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55B" w:rsidRDefault="0058155B" w:rsidP="004D6226">
      <w:pPr>
        <w:ind w:left="851" w:right="478"/>
        <w:jc w:val="center"/>
        <w:rPr>
          <w:rFonts w:ascii="Times New Roman" w:hAnsi="Times New Roman" w:cs="Times New Roman"/>
          <w:sz w:val="32"/>
        </w:rPr>
      </w:pPr>
      <w:bookmarkStart w:id="0" w:name="_GoBack"/>
      <w:bookmarkEnd w:id="0"/>
    </w:p>
    <w:p w:rsidR="00407767" w:rsidRPr="00774074" w:rsidRDefault="00407767" w:rsidP="004D6226">
      <w:pPr>
        <w:ind w:left="851" w:right="478"/>
        <w:jc w:val="center"/>
        <w:rPr>
          <w:rFonts w:ascii="Times New Roman" w:hAnsi="Times New Roman" w:cs="Times New Roman"/>
          <w:sz w:val="32"/>
        </w:rPr>
      </w:pPr>
    </w:p>
    <w:p w:rsidR="00D60677" w:rsidRPr="00774074" w:rsidRDefault="00D60677" w:rsidP="00D60677">
      <w:pPr>
        <w:ind w:left="851" w:right="478"/>
        <w:jc w:val="center"/>
        <w:rPr>
          <w:rFonts w:ascii="Times New Roman" w:hAnsi="Times New Roman" w:cs="Times New Roman"/>
          <w:sz w:val="32"/>
        </w:rPr>
      </w:pPr>
    </w:p>
    <w:p w:rsidR="00D60677" w:rsidRPr="00774074" w:rsidRDefault="00D60677" w:rsidP="00D60677">
      <w:pPr>
        <w:ind w:right="478"/>
        <w:jc w:val="center"/>
        <w:rPr>
          <w:rFonts w:ascii="Times New Roman" w:hAnsi="Times New Roman" w:cs="Times New Roman"/>
          <w:b/>
          <w:sz w:val="32"/>
        </w:rPr>
      </w:pPr>
      <w:r w:rsidRPr="00774074">
        <w:rPr>
          <w:rFonts w:ascii="Times New Roman" w:hAnsi="Times New Roman" w:cs="Times New Roman"/>
          <w:b/>
          <w:sz w:val="32"/>
        </w:rPr>
        <w:t>T.C.</w:t>
      </w:r>
    </w:p>
    <w:p w:rsidR="00D60677" w:rsidRPr="00774074" w:rsidRDefault="00D60677" w:rsidP="00D60677">
      <w:pPr>
        <w:ind w:right="478"/>
        <w:jc w:val="center"/>
        <w:rPr>
          <w:rFonts w:ascii="Times New Roman" w:hAnsi="Times New Roman" w:cs="Times New Roman"/>
          <w:b/>
          <w:sz w:val="32"/>
        </w:rPr>
      </w:pPr>
      <w:r w:rsidRPr="00774074">
        <w:rPr>
          <w:rFonts w:ascii="Times New Roman" w:hAnsi="Times New Roman" w:cs="Times New Roman"/>
          <w:b/>
          <w:sz w:val="32"/>
        </w:rPr>
        <w:t>KARAB</w:t>
      </w:r>
      <w:r w:rsidRPr="00774074">
        <w:rPr>
          <w:rFonts w:ascii="Times New Roman" w:eastAsia="Times New Roman" w:hAnsi="Times New Roman" w:cs="Times New Roman"/>
          <w:b/>
          <w:sz w:val="32"/>
        </w:rPr>
        <w:t>ÜK VALİLİĞİ</w:t>
      </w:r>
    </w:p>
    <w:p w:rsidR="00D60677" w:rsidRPr="00774074" w:rsidRDefault="00D60677" w:rsidP="00D60677">
      <w:pPr>
        <w:ind w:right="478"/>
        <w:jc w:val="center"/>
        <w:rPr>
          <w:rFonts w:ascii="Times New Roman" w:hAnsi="Times New Roman" w:cs="Times New Roman"/>
          <w:b/>
          <w:sz w:val="32"/>
        </w:rPr>
      </w:pPr>
      <w:r w:rsidRPr="00774074">
        <w:rPr>
          <w:rFonts w:ascii="Times New Roman" w:eastAsia="Times New Roman" w:hAnsi="Times New Roman" w:cs="Times New Roman"/>
          <w:b/>
          <w:spacing w:val="-3"/>
          <w:sz w:val="32"/>
        </w:rPr>
        <w:t>İL MİLLÎ EĞİTİM MÜDÜRLÜĞÜ</w:t>
      </w:r>
    </w:p>
    <w:p w:rsidR="00D60677" w:rsidRPr="00774074" w:rsidRDefault="00D60677" w:rsidP="00D60677">
      <w:pPr>
        <w:ind w:right="478"/>
        <w:rPr>
          <w:rFonts w:ascii="Times New Roman" w:hAnsi="Times New Roman" w:cs="Times New Roman"/>
          <w:sz w:val="32"/>
        </w:rPr>
      </w:pPr>
    </w:p>
    <w:p w:rsidR="00D60677" w:rsidRPr="00774074" w:rsidRDefault="00D60677" w:rsidP="00D60677">
      <w:pPr>
        <w:ind w:right="478"/>
        <w:jc w:val="center"/>
        <w:rPr>
          <w:rFonts w:ascii="Times New Roman" w:hAnsi="Times New Roman" w:cs="Times New Roman"/>
          <w:sz w:val="32"/>
        </w:rPr>
      </w:pPr>
    </w:p>
    <w:p w:rsidR="00D60677" w:rsidRPr="00774074" w:rsidRDefault="00D60677" w:rsidP="00D60677">
      <w:pPr>
        <w:ind w:right="478"/>
        <w:jc w:val="center"/>
        <w:rPr>
          <w:rFonts w:ascii="Times New Roman" w:hAnsi="Times New Roman" w:cs="Times New Roman"/>
          <w:sz w:val="32"/>
        </w:rPr>
      </w:pPr>
    </w:p>
    <w:p w:rsidR="00D60677" w:rsidRPr="00774074" w:rsidRDefault="00D60677" w:rsidP="00D60677">
      <w:pPr>
        <w:ind w:right="478"/>
        <w:jc w:val="center"/>
        <w:rPr>
          <w:rFonts w:ascii="Times New Roman" w:hAnsi="Times New Roman" w:cs="Times New Roman"/>
          <w:sz w:val="32"/>
        </w:rPr>
      </w:pPr>
      <w:r w:rsidRPr="00774074">
        <w:rPr>
          <w:rFonts w:ascii="Times New Roman" w:hAnsi="Times New Roman" w:cs="Times New Roman"/>
          <w:noProof/>
          <w:sz w:val="32"/>
          <w:lang w:eastAsia="tr-TR"/>
        </w:rPr>
        <w:drawing>
          <wp:inline distT="0" distB="0" distL="0" distR="0" wp14:anchorId="2990707C" wp14:editId="2537FB39">
            <wp:extent cx="3797877" cy="4991100"/>
            <wp:effectExtent l="0" t="0" r="0" b="0"/>
            <wp:docPr id="5" name="Resim 5" descr="C:\Users\VolkanARSLAN\Desktop\Yeni klasör\Milli Eğitim Bakanlığı Arma Logo Türkçe\Milli Eğitim Bakanlığı Arm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lkanARSLAN\Desktop\Yeni klasör\Milli Eğitim Bakanlığı Arma Logo Türkçe\Milli Eğitim Bakanlığı Arma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260" cy="4994232"/>
                    </a:xfrm>
                    <a:prstGeom prst="rect">
                      <a:avLst/>
                    </a:prstGeom>
                    <a:noFill/>
                    <a:ln>
                      <a:noFill/>
                    </a:ln>
                  </pic:spPr>
                </pic:pic>
              </a:graphicData>
            </a:graphic>
          </wp:inline>
        </w:drawing>
      </w:r>
    </w:p>
    <w:p w:rsidR="00D60677" w:rsidRPr="00774074" w:rsidRDefault="00D60677" w:rsidP="00D60677">
      <w:pPr>
        <w:ind w:right="478"/>
        <w:jc w:val="center"/>
        <w:rPr>
          <w:rFonts w:ascii="Times New Roman" w:hAnsi="Times New Roman" w:cs="Times New Roman"/>
          <w:sz w:val="32"/>
        </w:rPr>
      </w:pPr>
    </w:p>
    <w:p w:rsidR="00D60677" w:rsidRPr="00774074" w:rsidRDefault="00D60677" w:rsidP="00D60677">
      <w:pPr>
        <w:ind w:right="478"/>
        <w:jc w:val="center"/>
        <w:rPr>
          <w:rFonts w:ascii="Times New Roman" w:hAnsi="Times New Roman" w:cs="Times New Roman"/>
          <w:sz w:val="32"/>
        </w:rPr>
      </w:pPr>
    </w:p>
    <w:p w:rsidR="00D60677" w:rsidRPr="00774074" w:rsidRDefault="00D60677" w:rsidP="00D60677">
      <w:pPr>
        <w:ind w:right="478"/>
        <w:jc w:val="center"/>
        <w:rPr>
          <w:rFonts w:ascii="Times New Roman" w:hAnsi="Times New Roman" w:cs="Times New Roman"/>
          <w:sz w:val="32"/>
        </w:rPr>
      </w:pPr>
    </w:p>
    <w:p w:rsidR="00D60677" w:rsidRPr="00774074" w:rsidRDefault="00D60677" w:rsidP="00D60677">
      <w:pPr>
        <w:ind w:right="478"/>
        <w:jc w:val="center"/>
        <w:rPr>
          <w:rFonts w:ascii="Times New Roman" w:hAnsi="Times New Roman" w:cs="Times New Roman"/>
          <w:b/>
          <w:sz w:val="32"/>
        </w:rPr>
      </w:pPr>
      <w:r w:rsidRPr="00774074">
        <w:rPr>
          <w:rFonts w:ascii="Times New Roman" w:hAnsi="Times New Roman" w:cs="Times New Roman"/>
          <w:b/>
          <w:sz w:val="32"/>
        </w:rPr>
        <w:t>20</w:t>
      </w:r>
      <w:r w:rsidR="00E65B07">
        <w:rPr>
          <w:rFonts w:ascii="Times New Roman" w:hAnsi="Times New Roman" w:cs="Times New Roman"/>
          <w:b/>
          <w:sz w:val="32"/>
        </w:rPr>
        <w:t>21</w:t>
      </w:r>
      <w:r w:rsidR="007B1B60">
        <w:rPr>
          <w:rFonts w:ascii="Times New Roman" w:hAnsi="Times New Roman" w:cs="Times New Roman"/>
          <w:b/>
          <w:sz w:val="32"/>
        </w:rPr>
        <w:t xml:space="preserve"> </w:t>
      </w:r>
      <w:r w:rsidRPr="00774074">
        <w:rPr>
          <w:rFonts w:ascii="Times New Roman" w:hAnsi="Times New Roman" w:cs="Times New Roman"/>
          <w:b/>
          <w:sz w:val="32"/>
        </w:rPr>
        <w:t>YILI</w:t>
      </w:r>
    </w:p>
    <w:p w:rsidR="00D60677" w:rsidRPr="00774074" w:rsidRDefault="00D60677" w:rsidP="00D60677">
      <w:pPr>
        <w:ind w:right="478"/>
        <w:jc w:val="center"/>
        <w:rPr>
          <w:rFonts w:ascii="Times New Roman" w:hAnsi="Times New Roman" w:cs="Times New Roman"/>
          <w:b/>
          <w:sz w:val="32"/>
        </w:rPr>
      </w:pPr>
      <w:r w:rsidRPr="00774074">
        <w:rPr>
          <w:rFonts w:ascii="Times New Roman" w:hAnsi="Times New Roman" w:cs="Times New Roman"/>
          <w:b/>
          <w:spacing w:val="-3"/>
          <w:sz w:val="32"/>
        </w:rPr>
        <w:t>KURUM BRİFİNGİ</w:t>
      </w:r>
    </w:p>
    <w:p w:rsidR="00D60677" w:rsidRPr="00774074" w:rsidRDefault="00D60677" w:rsidP="00D60677">
      <w:pPr>
        <w:ind w:right="478"/>
        <w:rPr>
          <w:rFonts w:ascii="Times New Roman" w:hAnsi="Times New Roman" w:cs="Times New Roman"/>
          <w:spacing w:val="-2"/>
          <w:sz w:val="32"/>
        </w:rPr>
      </w:pPr>
    </w:p>
    <w:p w:rsidR="00D60677" w:rsidRPr="00774074" w:rsidRDefault="00D60677" w:rsidP="00D60677">
      <w:pPr>
        <w:ind w:right="478"/>
        <w:rPr>
          <w:rFonts w:ascii="Times New Roman" w:hAnsi="Times New Roman" w:cs="Times New Roman"/>
          <w:spacing w:val="-2"/>
          <w:sz w:val="32"/>
        </w:rPr>
      </w:pPr>
    </w:p>
    <w:p w:rsidR="00D60677" w:rsidRPr="00774074" w:rsidRDefault="00D60677" w:rsidP="00D60677">
      <w:pPr>
        <w:ind w:right="478"/>
        <w:rPr>
          <w:rFonts w:ascii="Times New Roman" w:hAnsi="Times New Roman" w:cs="Times New Roman"/>
          <w:spacing w:val="-2"/>
          <w:sz w:val="32"/>
        </w:rPr>
      </w:pPr>
    </w:p>
    <w:p w:rsidR="00D60677" w:rsidRPr="00774074" w:rsidRDefault="00D60677" w:rsidP="00D60677">
      <w:pPr>
        <w:ind w:right="478"/>
        <w:rPr>
          <w:rFonts w:ascii="Times New Roman" w:hAnsi="Times New Roman" w:cs="Times New Roman"/>
          <w:spacing w:val="-2"/>
          <w:sz w:val="32"/>
        </w:rPr>
      </w:pPr>
    </w:p>
    <w:p w:rsidR="00D60677" w:rsidRPr="00774074" w:rsidRDefault="00D60677" w:rsidP="00D60677">
      <w:pPr>
        <w:ind w:right="478"/>
        <w:rPr>
          <w:rFonts w:ascii="Times New Roman" w:hAnsi="Times New Roman" w:cs="Times New Roman"/>
          <w:spacing w:val="-2"/>
          <w:sz w:val="32"/>
        </w:rPr>
      </w:pPr>
    </w:p>
    <w:p w:rsidR="00D60677" w:rsidRPr="00774074" w:rsidRDefault="00E65B07" w:rsidP="00D60677">
      <w:pPr>
        <w:ind w:right="478"/>
        <w:jc w:val="center"/>
        <w:rPr>
          <w:rFonts w:ascii="Times New Roman" w:hAnsi="Times New Roman" w:cs="Times New Roman"/>
          <w:b/>
          <w:sz w:val="32"/>
        </w:rPr>
      </w:pPr>
      <w:r>
        <w:rPr>
          <w:rFonts w:ascii="Times New Roman" w:eastAsia="Times New Roman" w:hAnsi="Times New Roman" w:cs="Times New Roman"/>
          <w:b/>
          <w:sz w:val="32"/>
        </w:rPr>
        <w:t>2021</w:t>
      </w:r>
    </w:p>
    <w:p w:rsidR="00D60677" w:rsidRPr="00774074" w:rsidRDefault="00D60677" w:rsidP="00D60677">
      <w:pPr>
        <w:ind w:right="478"/>
        <w:jc w:val="center"/>
        <w:rPr>
          <w:rFonts w:ascii="Times New Roman" w:eastAsia="Times New Roman" w:hAnsi="Times New Roman" w:cs="Times New Roman"/>
          <w:b/>
          <w:spacing w:val="-2"/>
          <w:sz w:val="32"/>
        </w:rPr>
      </w:pPr>
      <w:r w:rsidRPr="00774074">
        <w:rPr>
          <w:rFonts w:ascii="Times New Roman" w:hAnsi="Times New Roman" w:cs="Times New Roman"/>
          <w:b/>
          <w:spacing w:val="-2"/>
          <w:sz w:val="32"/>
        </w:rPr>
        <w:lastRenderedPageBreak/>
        <w:t>KARAB</w:t>
      </w:r>
      <w:r w:rsidRPr="00774074">
        <w:rPr>
          <w:rFonts w:ascii="Times New Roman" w:eastAsia="Times New Roman" w:hAnsi="Times New Roman" w:cs="Times New Roman"/>
          <w:b/>
          <w:spacing w:val="-2"/>
          <w:sz w:val="32"/>
        </w:rPr>
        <w:t xml:space="preserve">ÜK </w:t>
      </w:r>
    </w:p>
    <w:p w:rsidR="00C0144B" w:rsidRPr="00774074" w:rsidRDefault="00570A62" w:rsidP="004D6226">
      <w:pPr>
        <w:ind w:right="478"/>
        <w:jc w:val="center"/>
        <w:rPr>
          <w:rFonts w:ascii="Times New Roman" w:hAnsi="Times New Roman" w:cs="Times New Roman"/>
          <w:b/>
          <w:sz w:val="24"/>
          <w:szCs w:val="24"/>
        </w:rPr>
      </w:pPr>
      <w:r w:rsidRPr="00774074">
        <w:rPr>
          <w:rFonts w:ascii="Times New Roman" w:hAnsi="Times New Roman" w:cs="Times New Roman"/>
          <w:b/>
          <w:sz w:val="24"/>
          <w:szCs w:val="24"/>
        </w:rPr>
        <w:t>İÇİNDEKİLER</w:t>
      </w:r>
    </w:p>
    <w:p w:rsidR="00570A62" w:rsidRPr="00774074" w:rsidRDefault="00570A62" w:rsidP="004D6226">
      <w:pPr>
        <w:ind w:right="478"/>
        <w:jc w:val="center"/>
        <w:rPr>
          <w:rFonts w:ascii="Times New Roman" w:hAnsi="Times New Roman" w:cs="Times New Roman"/>
          <w:b/>
          <w:sz w:val="24"/>
          <w:szCs w:val="24"/>
        </w:rPr>
      </w:pPr>
    </w:p>
    <w:p w:rsidR="00CD76DB" w:rsidRPr="00774074" w:rsidRDefault="00D719AB" w:rsidP="004D6226">
      <w:pPr>
        <w:pStyle w:val="T1"/>
        <w:ind w:right="478"/>
        <w:rPr>
          <w:b w:val="0"/>
          <w:sz w:val="22"/>
          <w:szCs w:val="22"/>
        </w:rPr>
      </w:pPr>
      <w:r w:rsidRPr="00774074">
        <w:fldChar w:fldCharType="begin"/>
      </w:r>
      <w:r w:rsidR="00C0144B" w:rsidRPr="00774074">
        <w:instrText xml:space="preserve"> TOC \o "1-3" \h \z \u </w:instrText>
      </w:r>
      <w:r w:rsidRPr="00774074">
        <w:fldChar w:fldCharType="separate"/>
      </w:r>
      <w:hyperlink w:anchor="_Toc453311221" w:history="1">
        <w:r w:rsidR="00CD76DB" w:rsidRPr="00774074">
          <w:rPr>
            <w:rStyle w:val="Kpr"/>
            <w:color w:val="auto"/>
            <w:sz w:val="22"/>
            <w:szCs w:val="22"/>
          </w:rPr>
          <w:t>1.</w:t>
        </w:r>
        <w:r w:rsidR="00CD76DB" w:rsidRPr="00774074">
          <w:rPr>
            <w:b w:val="0"/>
            <w:sz w:val="22"/>
            <w:szCs w:val="22"/>
          </w:rPr>
          <w:tab/>
        </w:r>
        <w:r w:rsidR="00CD76DB" w:rsidRPr="00774074">
          <w:rPr>
            <w:rStyle w:val="Kpr"/>
            <w:color w:val="auto"/>
            <w:sz w:val="22"/>
            <w:szCs w:val="22"/>
          </w:rPr>
          <w:t>KURULUŞUN GENEL TANIMI</w:t>
        </w:r>
        <w:r w:rsidR="00CD76DB" w:rsidRPr="00774074">
          <w:rPr>
            <w:webHidden/>
            <w:sz w:val="22"/>
            <w:szCs w:val="22"/>
          </w:rPr>
          <w:tab/>
        </w:r>
      </w:hyperlink>
    </w:p>
    <w:p w:rsidR="00CD76DB" w:rsidRPr="00774074" w:rsidRDefault="00D322DD" w:rsidP="004D6226">
      <w:pPr>
        <w:pStyle w:val="T2"/>
        <w:ind w:right="478"/>
        <w:rPr>
          <w:rFonts w:ascii="Times New Roman" w:hAnsi="Times New Roman" w:cs="Times New Roman"/>
          <w:noProof/>
        </w:rPr>
      </w:pPr>
      <w:hyperlink w:anchor="_Toc453311222" w:history="1">
        <w:r w:rsidR="00CD76DB" w:rsidRPr="00774074">
          <w:rPr>
            <w:rStyle w:val="Kpr"/>
            <w:rFonts w:ascii="Times New Roman" w:hAnsi="Times New Roman" w:cs="Times New Roman"/>
            <w:noProof/>
            <w:color w:val="auto"/>
          </w:rPr>
          <w:t>A.</w:t>
        </w:r>
        <w:r w:rsidR="00CD76DB" w:rsidRPr="00774074">
          <w:rPr>
            <w:rFonts w:ascii="Times New Roman" w:hAnsi="Times New Roman" w:cs="Times New Roman"/>
            <w:noProof/>
          </w:rPr>
          <w:tab/>
        </w:r>
        <w:r w:rsidR="00CD76DB" w:rsidRPr="00774074">
          <w:rPr>
            <w:rStyle w:val="Kpr"/>
            <w:rFonts w:ascii="Times New Roman" w:hAnsi="Times New Roman" w:cs="Times New Roman"/>
            <w:noProof/>
            <w:color w:val="auto"/>
          </w:rPr>
          <w:t>KURUMUN TARİHÇESİ</w:t>
        </w:r>
        <w:r w:rsidR="00CD76DB" w:rsidRPr="00774074">
          <w:rPr>
            <w:rFonts w:ascii="Times New Roman" w:hAnsi="Times New Roman" w:cs="Times New Roman"/>
            <w:noProof/>
            <w:webHidden/>
          </w:rPr>
          <w:tab/>
        </w:r>
      </w:hyperlink>
    </w:p>
    <w:p w:rsidR="00CD76DB" w:rsidRPr="00774074" w:rsidRDefault="00D322DD" w:rsidP="004D6226">
      <w:pPr>
        <w:pStyle w:val="T2"/>
        <w:ind w:right="478"/>
        <w:rPr>
          <w:rFonts w:ascii="Times New Roman" w:hAnsi="Times New Roman" w:cs="Times New Roman"/>
          <w:noProof/>
        </w:rPr>
      </w:pPr>
      <w:hyperlink w:anchor="_Toc453311223" w:history="1">
        <w:r w:rsidR="00CD76DB" w:rsidRPr="00774074">
          <w:rPr>
            <w:rStyle w:val="Kpr"/>
            <w:rFonts w:ascii="Times New Roman" w:hAnsi="Times New Roman" w:cs="Times New Roman"/>
            <w:noProof/>
            <w:color w:val="auto"/>
          </w:rPr>
          <w:t>B.</w:t>
        </w:r>
        <w:r w:rsidR="00CD76DB" w:rsidRPr="00774074">
          <w:rPr>
            <w:rFonts w:ascii="Times New Roman" w:hAnsi="Times New Roman" w:cs="Times New Roman"/>
            <w:noProof/>
          </w:rPr>
          <w:tab/>
        </w:r>
        <w:r w:rsidR="00CD76DB" w:rsidRPr="00774074">
          <w:rPr>
            <w:rStyle w:val="Kpr"/>
            <w:rFonts w:ascii="Times New Roman" w:hAnsi="Times New Roman" w:cs="Times New Roman"/>
            <w:noProof/>
            <w:color w:val="auto"/>
          </w:rPr>
          <w:t>TEŞKİLAT TANIMI VE YAPISI</w:t>
        </w:r>
        <w:r w:rsidR="00CD76DB" w:rsidRPr="00774074">
          <w:rPr>
            <w:rFonts w:ascii="Times New Roman" w:hAnsi="Times New Roman" w:cs="Times New Roman"/>
            <w:noProof/>
            <w:webHidden/>
          </w:rPr>
          <w:tab/>
        </w:r>
      </w:hyperlink>
    </w:p>
    <w:p w:rsidR="00CD76DB" w:rsidRPr="00774074" w:rsidRDefault="00D322DD" w:rsidP="004D6226">
      <w:pPr>
        <w:pStyle w:val="T2"/>
        <w:ind w:right="478"/>
        <w:rPr>
          <w:rFonts w:ascii="Times New Roman" w:hAnsi="Times New Roman" w:cs="Times New Roman"/>
          <w:noProof/>
        </w:rPr>
      </w:pPr>
      <w:hyperlink w:anchor="_Toc453311224" w:history="1">
        <w:r w:rsidR="00CD76DB" w:rsidRPr="00774074">
          <w:rPr>
            <w:rStyle w:val="Kpr"/>
            <w:rFonts w:ascii="Times New Roman" w:hAnsi="Times New Roman" w:cs="Times New Roman"/>
            <w:noProof/>
            <w:color w:val="auto"/>
          </w:rPr>
          <w:t>C.</w:t>
        </w:r>
        <w:r w:rsidR="00CD76DB" w:rsidRPr="00774074">
          <w:rPr>
            <w:rFonts w:ascii="Times New Roman" w:hAnsi="Times New Roman" w:cs="Times New Roman"/>
            <w:noProof/>
          </w:rPr>
          <w:tab/>
        </w:r>
        <w:r w:rsidR="00CD76DB" w:rsidRPr="00774074">
          <w:rPr>
            <w:rStyle w:val="Kpr"/>
            <w:rFonts w:ascii="Times New Roman" w:hAnsi="Times New Roman" w:cs="Times New Roman"/>
            <w:noProof/>
            <w:color w:val="auto"/>
          </w:rPr>
          <w:t>GÖREVLERİ</w:t>
        </w:r>
        <w:r w:rsidR="00CD76DB" w:rsidRPr="00774074">
          <w:rPr>
            <w:rFonts w:ascii="Times New Roman" w:hAnsi="Times New Roman" w:cs="Times New Roman"/>
            <w:noProof/>
            <w:webHidden/>
          </w:rPr>
          <w:tab/>
        </w:r>
      </w:hyperlink>
    </w:p>
    <w:p w:rsidR="00CD76DB" w:rsidRPr="00774074" w:rsidRDefault="00D322DD" w:rsidP="004D6226">
      <w:pPr>
        <w:pStyle w:val="T3"/>
        <w:ind w:right="478"/>
      </w:pPr>
      <w:hyperlink w:anchor="_Toc453311225" w:history="1">
        <w:r w:rsidR="00CD76DB" w:rsidRPr="00774074">
          <w:tab/>
        </w:r>
      </w:hyperlink>
    </w:p>
    <w:p w:rsidR="00CD76DB" w:rsidRPr="00774074" w:rsidRDefault="00D322DD" w:rsidP="004D6226">
      <w:pPr>
        <w:pStyle w:val="T3"/>
        <w:ind w:right="478"/>
      </w:pPr>
      <w:hyperlink w:anchor="_Toc453311226" w:history="1">
        <w:r w:rsidR="00A51A64" w:rsidRPr="00774074">
          <w:rPr>
            <w:rStyle w:val="Kpr"/>
            <w:rFonts w:eastAsia="ヒラギノ明朝 Pro W3"/>
            <w:color w:val="auto"/>
          </w:rPr>
          <w:t>a</w:t>
        </w:r>
        <w:r w:rsidR="00CD76DB" w:rsidRPr="00774074">
          <w:rPr>
            <w:rStyle w:val="Kpr"/>
            <w:rFonts w:eastAsia="ヒラギノ明朝 Pro W3"/>
            <w:color w:val="auto"/>
          </w:rPr>
          <w:t>)</w:t>
        </w:r>
        <w:r w:rsidR="00CD76DB" w:rsidRPr="00774074">
          <w:tab/>
        </w:r>
        <w:r w:rsidR="00CD76DB" w:rsidRPr="00774074">
          <w:rPr>
            <w:rStyle w:val="Kpr"/>
            <w:rFonts w:eastAsia="ヒラギノ明朝 Pro W3"/>
            <w:color w:val="auto"/>
          </w:rPr>
          <w:t>Temel Eğitim Hizmetleri</w:t>
        </w:r>
        <w:r w:rsidR="00CF2CCD">
          <w:rPr>
            <w:rStyle w:val="Kpr"/>
            <w:rFonts w:eastAsia="ヒラギノ明朝 Pro W3"/>
            <w:color w:val="auto"/>
          </w:rPr>
          <w:t>………………………………………………………………………………5</w:t>
        </w:r>
      </w:hyperlink>
    </w:p>
    <w:p w:rsidR="00CD76DB" w:rsidRPr="00774074" w:rsidRDefault="00D322DD" w:rsidP="004D6226">
      <w:pPr>
        <w:pStyle w:val="T3"/>
        <w:ind w:right="478"/>
      </w:pPr>
      <w:hyperlink w:anchor="_Toc453311227" w:history="1">
        <w:r w:rsidR="00A51A64" w:rsidRPr="00774074">
          <w:rPr>
            <w:rStyle w:val="Kpr"/>
            <w:rFonts w:eastAsia="ヒラギノ明朝 Pro W3"/>
            <w:color w:val="auto"/>
          </w:rPr>
          <w:t>b</w:t>
        </w:r>
        <w:r w:rsidR="00CD76DB" w:rsidRPr="00774074">
          <w:rPr>
            <w:rStyle w:val="Kpr"/>
            <w:rFonts w:eastAsia="ヒラギノ明朝 Pro W3"/>
            <w:color w:val="auto"/>
          </w:rPr>
          <w:t>)</w:t>
        </w:r>
        <w:r w:rsidR="00CD76DB" w:rsidRPr="00774074">
          <w:tab/>
        </w:r>
        <w:r w:rsidR="00CD76DB" w:rsidRPr="00774074">
          <w:rPr>
            <w:rStyle w:val="Kpr"/>
            <w:rFonts w:eastAsia="ヒラギノ明朝 Pro W3"/>
            <w:color w:val="auto"/>
          </w:rPr>
          <w:t>Ortaöğretim Hizmetleri</w:t>
        </w:r>
        <w:r w:rsidR="00CF2CCD">
          <w:rPr>
            <w:rStyle w:val="Kpr"/>
            <w:rFonts w:eastAsia="ヒラギノ明朝 Pro W3"/>
            <w:color w:val="auto"/>
          </w:rPr>
          <w:t>………………………………………………………………………………..5</w:t>
        </w:r>
      </w:hyperlink>
    </w:p>
    <w:p w:rsidR="00CD76DB" w:rsidRPr="00774074" w:rsidRDefault="00D322DD" w:rsidP="004D6226">
      <w:pPr>
        <w:pStyle w:val="T3"/>
        <w:ind w:right="478"/>
      </w:pPr>
      <w:hyperlink w:anchor="_Toc453311228" w:history="1">
        <w:r w:rsidR="00A51A64" w:rsidRPr="00774074">
          <w:rPr>
            <w:rStyle w:val="Kpr"/>
            <w:rFonts w:eastAsia="ヒラギノ明朝 Pro W3"/>
            <w:color w:val="auto"/>
          </w:rPr>
          <w:t>c</w:t>
        </w:r>
        <w:r w:rsidR="00CD76DB" w:rsidRPr="00774074">
          <w:rPr>
            <w:rStyle w:val="Kpr"/>
            <w:rFonts w:eastAsia="ヒラギノ明朝 Pro W3"/>
            <w:color w:val="auto"/>
          </w:rPr>
          <w:t>)</w:t>
        </w:r>
        <w:r w:rsidR="00CD76DB" w:rsidRPr="00774074">
          <w:tab/>
        </w:r>
        <w:r w:rsidR="00CD76DB" w:rsidRPr="00774074">
          <w:rPr>
            <w:rStyle w:val="Kpr"/>
            <w:rFonts w:eastAsia="ヒラギノ明朝 Pro W3"/>
            <w:color w:val="auto"/>
          </w:rPr>
          <w:t>Mesleki ve Teknik Eğitim Hizmetleri</w:t>
        </w:r>
        <w:r w:rsidR="00CF2CCD">
          <w:rPr>
            <w:rStyle w:val="Kpr"/>
            <w:rFonts w:eastAsia="ヒラギノ明朝 Pro W3"/>
            <w:color w:val="auto"/>
          </w:rPr>
          <w:t>…………………………………………………………………5</w:t>
        </w:r>
      </w:hyperlink>
    </w:p>
    <w:p w:rsidR="00CD76DB" w:rsidRPr="00774074" w:rsidRDefault="00D322DD" w:rsidP="004D6226">
      <w:pPr>
        <w:pStyle w:val="T3"/>
        <w:ind w:right="478"/>
      </w:pPr>
      <w:hyperlink w:anchor="_Toc453311229" w:history="1">
        <w:r w:rsidR="00A51A64" w:rsidRPr="00774074">
          <w:rPr>
            <w:rStyle w:val="Kpr"/>
            <w:rFonts w:eastAsia="ヒラギノ明朝 Pro W3"/>
            <w:color w:val="auto"/>
          </w:rPr>
          <w:t>d</w:t>
        </w:r>
        <w:r w:rsidR="00CD76DB" w:rsidRPr="00774074">
          <w:rPr>
            <w:rStyle w:val="Kpr"/>
            <w:rFonts w:eastAsia="ヒラギノ明朝 Pro W3"/>
            <w:color w:val="auto"/>
          </w:rPr>
          <w:t>)</w:t>
        </w:r>
        <w:r w:rsidR="00CD76DB" w:rsidRPr="00774074">
          <w:tab/>
        </w:r>
        <w:r w:rsidR="00CD76DB" w:rsidRPr="00774074">
          <w:rPr>
            <w:rStyle w:val="Kpr"/>
            <w:rFonts w:eastAsia="ヒラギノ明朝 Pro W3"/>
            <w:color w:val="auto"/>
          </w:rPr>
          <w:t>Din Öğretimi Hizmetleri</w:t>
        </w:r>
        <w:r w:rsidR="00CF2CCD">
          <w:rPr>
            <w:rStyle w:val="Kpr"/>
            <w:rFonts w:eastAsia="ヒラギノ明朝 Pro W3"/>
            <w:color w:val="auto"/>
          </w:rPr>
          <w:t>……………………………………………………………………………….</w:t>
        </w:r>
      </w:hyperlink>
      <w:r w:rsidR="00CF2CCD">
        <w:t>5</w:t>
      </w:r>
    </w:p>
    <w:p w:rsidR="00CD76DB" w:rsidRPr="00774074" w:rsidRDefault="00D322DD" w:rsidP="004D6226">
      <w:pPr>
        <w:pStyle w:val="T3"/>
        <w:ind w:right="478"/>
      </w:pPr>
      <w:hyperlink w:anchor="_Toc453311230" w:history="1">
        <w:r w:rsidR="00A51A64" w:rsidRPr="00774074">
          <w:rPr>
            <w:rStyle w:val="Kpr"/>
            <w:rFonts w:eastAsia="ヒラギノ明朝 Pro W3"/>
            <w:color w:val="auto"/>
          </w:rPr>
          <w:t>e</w:t>
        </w:r>
        <w:r w:rsidR="00CD76DB" w:rsidRPr="00774074">
          <w:rPr>
            <w:rStyle w:val="Kpr"/>
            <w:rFonts w:eastAsia="ヒラギノ明朝 Pro W3"/>
            <w:color w:val="auto"/>
          </w:rPr>
          <w:t>)</w:t>
        </w:r>
        <w:r w:rsidR="00CD76DB" w:rsidRPr="00774074">
          <w:tab/>
        </w:r>
        <w:r w:rsidR="00CD76DB" w:rsidRPr="00774074">
          <w:rPr>
            <w:rStyle w:val="Kpr"/>
            <w:rFonts w:eastAsia="ヒラギノ明朝 Pro W3"/>
            <w:color w:val="auto"/>
          </w:rPr>
          <w:t>Özel Eğitim ve Rehberlik Hizmetleri</w:t>
        </w:r>
        <w:r w:rsidR="00CF2CCD">
          <w:rPr>
            <w:rStyle w:val="Kpr"/>
            <w:rFonts w:eastAsia="ヒラギノ明朝 Pro W3"/>
            <w:color w:val="auto"/>
          </w:rPr>
          <w:t>…………………………………………………………………..6</w:t>
        </w:r>
      </w:hyperlink>
    </w:p>
    <w:p w:rsidR="00CD76DB" w:rsidRPr="00774074" w:rsidRDefault="00D322DD" w:rsidP="004D6226">
      <w:pPr>
        <w:pStyle w:val="T3"/>
        <w:ind w:right="478"/>
      </w:pPr>
      <w:hyperlink w:anchor="_Toc453311231" w:history="1">
        <w:r w:rsidR="00A51A64" w:rsidRPr="00774074">
          <w:rPr>
            <w:rStyle w:val="Kpr"/>
            <w:rFonts w:eastAsia="ヒラギノ明朝 Pro W3"/>
            <w:color w:val="auto"/>
          </w:rPr>
          <w:t>f</w:t>
        </w:r>
        <w:r w:rsidR="00CD76DB" w:rsidRPr="00774074">
          <w:rPr>
            <w:rStyle w:val="Kpr"/>
            <w:rFonts w:eastAsia="ヒラギノ明朝 Pro W3"/>
            <w:color w:val="auto"/>
          </w:rPr>
          <w:t>)</w:t>
        </w:r>
        <w:r w:rsidR="00CD76DB" w:rsidRPr="00774074">
          <w:tab/>
        </w:r>
        <w:r w:rsidR="00CD76DB" w:rsidRPr="00774074">
          <w:rPr>
            <w:rStyle w:val="Kpr"/>
            <w:rFonts w:eastAsia="ヒラギノ明朝 Pro W3"/>
            <w:color w:val="auto"/>
          </w:rPr>
          <w:t>Hayat Boyu Öğrenme Hizmetleri</w:t>
        </w:r>
        <w:r w:rsidR="00CF2CCD">
          <w:rPr>
            <w:rStyle w:val="Kpr"/>
            <w:rFonts w:eastAsia="ヒラギノ明朝 Pro W3"/>
            <w:color w:val="auto"/>
          </w:rPr>
          <w:t>………………………………………………………………………</w:t>
        </w:r>
        <w:r w:rsidR="00CF2CCD">
          <w:rPr>
            <w:webHidden/>
          </w:rPr>
          <w:t>6</w:t>
        </w:r>
      </w:hyperlink>
    </w:p>
    <w:p w:rsidR="00CD76DB" w:rsidRPr="00774074" w:rsidRDefault="00D322DD" w:rsidP="004D6226">
      <w:pPr>
        <w:pStyle w:val="T3"/>
        <w:ind w:right="478"/>
      </w:pPr>
      <w:hyperlink w:anchor="_Toc453311232" w:history="1">
        <w:r w:rsidR="00A51A64" w:rsidRPr="00774074">
          <w:rPr>
            <w:rStyle w:val="Kpr"/>
            <w:rFonts w:eastAsia="ヒラギノ明朝 Pro W3"/>
            <w:color w:val="auto"/>
          </w:rPr>
          <w:t>g</w:t>
        </w:r>
        <w:r w:rsidR="00CD76DB" w:rsidRPr="00774074">
          <w:rPr>
            <w:rStyle w:val="Kpr"/>
            <w:rFonts w:eastAsia="ヒラギノ明朝 Pro W3"/>
            <w:color w:val="auto"/>
          </w:rPr>
          <w:t>)</w:t>
        </w:r>
        <w:r w:rsidR="00CD76DB" w:rsidRPr="00774074">
          <w:tab/>
        </w:r>
        <w:r w:rsidR="00CD76DB" w:rsidRPr="00774074">
          <w:rPr>
            <w:rStyle w:val="Kpr"/>
            <w:rFonts w:eastAsia="ヒラギノ明朝 Pro W3"/>
            <w:color w:val="auto"/>
          </w:rPr>
          <w:t>Özel Öğretim Kurumları Hizmetleri</w:t>
        </w:r>
        <w:r w:rsidR="00CF2CCD">
          <w:rPr>
            <w:rStyle w:val="Kpr"/>
            <w:rFonts w:eastAsia="ヒラギノ明朝 Pro W3"/>
            <w:color w:val="auto"/>
          </w:rPr>
          <w:t>……………………………………………………………………</w:t>
        </w:r>
        <w:r w:rsidR="00CF2CCD">
          <w:rPr>
            <w:webHidden/>
          </w:rPr>
          <w:t>6</w:t>
        </w:r>
      </w:hyperlink>
    </w:p>
    <w:p w:rsidR="00CD76DB" w:rsidRPr="00774074" w:rsidRDefault="00D322DD" w:rsidP="004D6226">
      <w:pPr>
        <w:pStyle w:val="T3"/>
        <w:ind w:right="478"/>
      </w:pPr>
      <w:hyperlink w:anchor="_Toc453311233" w:history="1">
        <w:r w:rsidR="00A51A64" w:rsidRPr="00774074">
          <w:rPr>
            <w:rStyle w:val="Kpr"/>
            <w:rFonts w:eastAsia="ヒラギノ明朝 Pro W3"/>
            <w:color w:val="auto"/>
          </w:rPr>
          <w:t>h</w:t>
        </w:r>
        <w:r w:rsidR="00CD76DB" w:rsidRPr="00774074">
          <w:rPr>
            <w:rStyle w:val="Kpr"/>
            <w:rFonts w:eastAsia="ヒラギノ明朝 Pro W3"/>
            <w:color w:val="auto"/>
          </w:rPr>
          <w:t>)</w:t>
        </w:r>
        <w:r w:rsidR="00CD76DB" w:rsidRPr="00774074">
          <w:tab/>
        </w:r>
        <w:r w:rsidR="00CD76DB" w:rsidRPr="00774074">
          <w:rPr>
            <w:rStyle w:val="Kpr"/>
            <w:rFonts w:eastAsia="ヒラギノ明朝 Pro W3"/>
            <w:color w:val="auto"/>
          </w:rPr>
          <w:t>Bilgi İşlem ve Eğitim Teknolojileri Hizmetleri</w:t>
        </w:r>
        <w:r w:rsidR="00CF2CCD">
          <w:rPr>
            <w:rStyle w:val="Kpr"/>
            <w:rFonts w:eastAsia="ヒラギノ明朝 Pro W3"/>
            <w:color w:val="auto"/>
          </w:rPr>
          <w:t>…………………………………………………………</w:t>
        </w:r>
        <w:r w:rsidR="00CF2CCD">
          <w:rPr>
            <w:webHidden/>
          </w:rPr>
          <w:t>6</w:t>
        </w:r>
      </w:hyperlink>
    </w:p>
    <w:p w:rsidR="00CD76DB" w:rsidRPr="00774074" w:rsidRDefault="00D322DD" w:rsidP="004D6226">
      <w:pPr>
        <w:pStyle w:val="T3"/>
        <w:ind w:right="478"/>
      </w:pPr>
      <w:hyperlink w:anchor="_Toc453311234" w:history="1">
        <w:r w:rsidR="00A51A64" w:rsidRPr="00774074">
          <w:rPr>
            <w:rStyle w:val="Kpr"/>
            <w:rFonts w:eastAsia="ヒラギノ明朝 Pro W3"/>
            <w:color w:val="auto"/>
          </w:rPr>
          <w:t>ı</w:t>
        </w:r>
        <w:r w:rsidR="00CD76DB" w:rsidRPr="00774074">
          <w:rPr>
            <w:rStyle w:val="Kpr"/>
            <w:rFonts w:eastAsia="ヒラギノ明朝 Pro W3"/>
            <w:color w:val="auto"/>
          </w:rPr>
          <w:t>)</w:t>
        </w:r>
        <w:r w:rsidR="00CD76DB" w:rsidRPr="00774074">
          <w:tab/>
        </w:r>
        <w:r w:rsidR="00CD76DB" w:rsidRPr="00774074">
          <w:rPr>
            <w:rStyle w:val="Kpr"/>
            <w:rFonts w:eastAsia="ヒラギノ明朝 Pro W3"/>
            <w:color w:val="auto"/>
          </w:rPr>
          <w:t>Ölçme, Değerlendirme ve Sınav Hizmetleri</w:t>
        </w:r>
        <w:r w:rsidR="00CF2CCD">
          <w:rPr>
            <w:rStyle w:val="Kpr"/>
            <w:rFonts w:eastAsia="ヒラギノ明朝 Pro W3"/>
            <w:color w:val="auto"/>
          </w:rPr>
          <w:t>…………………………………………………………….</w:t>
        </w:r>
        <w:r w:rsidR="00CF2CCD">
          <w:rPr>
            <w:webHidden/>
          </w:rPr>
          <w:t>7</w:t>
        </w:r>
      </w:hyperlink>
    </w:p>
    <w:p w:rsidR="00CD76DB" w:rsidRPr="00774074" w:rsidRDefault="00D322DD" w:rsidP="004D6226">
      <w:pPr>
        <w:pStyle w:val="T3"/>
        <w:ind w:right="478"/>
      </w:pPr>
      <w:hyperlink w:anchor="_Toc453311235" w:history="1">
        <w:r w:rsidR="00A51A64" w:rsidRPr="00774074">
          <w:rPr>
            <w:rStyle w:val="Kpr"/>
            <w:rFonts w:eastAsia="ヒラギノ明朝 Pro W3"/>
            <w:color w:val="auto"/>
          </w:rPr>
          <w:t>i</w:t>
        </w:r>
        <w:r w:rsidR="00CD76DB" w:rsidRPr="00774074">
          <w:rPr>
            <w:rStyle w:val="Kpr"/>
            <w:rFonts w:eastAsia="ヒラギノ明朝 Pro W3"/>
            <w:color w:val="auto"/>
          </w:rPr>
          <w:t>)</w:t>
        </w:r>
        <w:r w:rsidR="00CD76DB" w:rsidRPr="00774074">
          <w:tab/>
        </w:r>
        <w:r w:rsidR="00CD76DB" w:rsidRPr="00774074">
          <w:rPr>
            <w:rStyle w:val="Kpr"/>
            <w:rFonts w:eastAsia="ヒラギノ明朝 Pro W3"/>
            <w:color w:val="auto"/>
          </w:rPr>
          <w:t>Strateji Geliştirme Hizmetleri</w:t>
        </w:r>
        <w:r w:rsidR="00CF2CCD">
          <w:rPr>
            <w:rStyle w:val="Kpr"/>
            <w:rFonts w:eastAsia="ヒラギノ明朝 Pro W3"/>
            <w:color w:val="auto"/>
          </w:rPr>
          <w:t>……………………………………………………………………………</w:t>
        </w:r>
        <w:r w:rsidR="00CF2CCD">
          <w:rPr>
            <w:webHidden/>
          </w:rPr>
          <w:t>7</w:t>
        </w:r>
      </w:hyperlink>
    </w:p>
    <w:p w:rsidR="00CD76DB" w:rsidRPr="00774074" w:rsidRDefault="00D322DD" w:rsidP="004D6226">
      <w:pPr>
        <w:pStyle w:val="T3"/>
        <w:ind w:right="478"/>
      </w:pPr>
      <w:hyperlink w:anchor="_Toc453311236" w:history="1">
        <w:r w:rsidR="00B57717" w:rsidRPr="00774074">
          <w:rPr>
            <w:rStyle w:val="Kpr"/>
            <w:rFonts w:eastAsia="ヒラギノ明朝 Pro W3"/>
            <w:color w:val="auto"/>
          </w:rPr>
          <w:t>j</w:t>
        </w:r>
        <w:r w:rsidR="00CD76DB" w:rsidRPr="00774074">
          <w:rPr>
            <w:rStyle w:val="Kpr"/>
            <w:rFonts w:eastAsia="ヒラギノ明朝 Pro W3"/>
            <w:color w:val="auto"/>
          </w:rPr>
          <w:t>)</w:t>
        </w:r>
        <w:r w:rsidR="00CD76DB" w:rsidRPr="00774074">
          <w:tab/>
        </w:r>
        <w:r w:rsidR="00CD76DB" w:rsidRPr="00774074">
          <w:rPr>
            <w:rStyle w:val="Kpr"/>
            <w:rFonts w:eastAsia="ヒラギノ明朝 Pro W3"/>
            <w:color w:val="auto"/>
          </w:rPr>
          <w:t>Hukuk Hizmetleri</w:t>
        </w:r>
        <w:r w:rsidR="00E12C6C">
          <w:rPr>
            <w:rStyle w:val="Kpr"/>
            <w:rFonts w:eastAsia="ヒラギノ明朝 Pro W3"/>
            <w:color w:val="auto"/>
          </w:rPr>
          <w:t>………………………………………………………………………………………...</w:t>
        </w:r>
        <w:r w:rsidR="00E12C6C">
          <w:rPr>
            <w:webHidden/>
          </w:rPr>
          <w:t>8</w:t>
        </w:r>
      </w:hyperlink>
    </w:p>
    <w:p w:rsidR="00CD76DB" w:rsidRPr="00774074" w:rsidRDefault="00D322DD" w:rsidP="004D6226">
      <w:pPr>
        <w:pStyle w:val="T3"/>
        <w:ind w:right="478"/>
      </w:pPr>
      <w:hyperlink w:anchor="_Toc453311237" w:history="1">
        <w:r w:rsidR="00B57717" w:rsidRPr="00774074">
          <w:rPr>
            <w:rStyle w:val="Kpr"/>
            <w:rFonts w:eastAsia="ヒラギノ明朝 Pro W3"/>
            <w:color w:val="auto"/>
          </w:rPr>
          <w:t>k</w:t>
        </w:r>
        <w:r w:rsidR="00CD76DB" w:rsidRPr="00774074">
          <w:rPr>
            <w:rStyle w:val="Kpr"/>
            <w:rFonts w:eastAsia="ヒラギノ明朝 Pro W3"/>
            <w:color w:val="auto"/>
          </w:rPr>
          <w:t>)</w:t>
        </w:r>
        <w:r w:rsidR="00CD76DB" w:rsidRPr="00774074">
          <w:tab/>
        </w:r>
        <w:r w:rsidR="00CD76DB" w:rsidRPr="00774074">
          <w:rPr>
            <w:rStyle w:val="Kpr"/>
            <w:rFonts w:eastAsia="ヒラギノ明朝 Pro W3"/>
            <w:color w:val="auto"/>
          </w:rPr>
          <w:t>İnsan Kaynakları Hizmetleri</w:t>
        </w:r>
        <w:r w:rsidR="00E12C6C">
          <w:rPr>
            <w:rStyle w:val="Kpr"/>
            <w:rFonts w:eastAsia="ヒラギノ明朝 Pro W3"/>
            <w:color w:val="auto"/>
          </w:rPr>
          <w:t>……………………………………………………………………………..</w:t>
        </w:r>
        <w:r w:rsidR="00E12C6C">
          <w:rPr>
            <w:webHidden/>
          </w:rPr>
          <w:t>8</w:t>
        </w:r>
      </w:hyperlink>
    </w:p>
    <w:p w:rsidR="00CD76DB" w:rsidRPr="00774074" w:rsidRDefault="00D322DD" w:rsidP="004D6226">
      <w:pPr>
        <w:pStyle w:val="T3"/>
        <w:ind w:right="478"/>
      </w:pPr>
      <w:hyperlink w:anchor="_Toc453311238" w:history="1">
        <w:r w:rsidR="00B57717" w:rsidRPr="00774074">
          <w:rPr>
            <w:rStyle w:val="Kpr"/>
            <w:rFonts w:eastAsia="ヒラギノ明朝 Pro W3"/>
            <w:color w:val="auto"/>
          </w:rPr>
          <w:t>l</w:t>
        </w:r>
        <w:r w:rsidR="00CD76DB" w:rsidRPr="00774074">
          <w:rPr>
            <w:rStyle w:val="Kpr"/>
            <w:rFonts w:eastAsia="ヒラギノ明朝 Pro W3"/>
            <w:color w:val="auto"/>
          </w:rPr>
          <w:t>)</w:t>
        </w:r>
        <w:r w:rsidR="00CD76DB" w:rsidRPr="00774074">
          <w:tab/>
        </w:r>
        <w:r w:rsidR="00CD76DB" w:rsidRPr="00774074">
          <w:rPr>
            <w:rStyle w:val="Kpr"/>
            <w:rFonts w:eastAsia="ヒラギノ明朝 Pro W3"/>
            <w:color w:val="auto"/>
          </w:rPr>
          <w:t>Destek Hizmetleri</w:t>
        </w:r>
        <w:r w:rsidR="00E12C6C">
          <w:rPr>
            <w:rStyle w:val="Kpr"/>
            <w:rFonts w:eastAsia="ヒラギノ明朝 Pro W3"/>
            <w:color w:val="auto"/>
          </w:rPr>
          <w:t>………………………………………………………………………………………..</w:t>
        </w:r>
        <w:r w:rsidR="00E12C6C">
          <w:rPr>
            <w:webHidden/>
          </w:rPr>
          <w:t>8</w:t>
        </w:r>
      </w:hyperlink>
    </w:p>
    <w:p w:rsidR="00A51A64" w:rsidRPr="00774074" w:rsidRDefault="00B57717" w:rsidP="00485875">
      <w:pPr>
        <w:pStyle w:val="T3"/>
        <w:ind w:right="478"/>
      </w:pPr>
      <w:r w:rsidRPr="00774074">
        <w:t>m)</w:t>
      </w:r>
      <w:r w:rsidR="002B5C92" w:rsidRPr="00774074">
        <w:t xml:space="preserve">   </w:t>
      </w:r>
      <w:r w:rsidR="00A51A64" w:rsidRPr="00774074">
        <w:t>Maarif Müfettişl</w:t>
      </w:r>
      <w:r w:rsidR="0032474E" w:rsidRPr="00774074">
        <w:t>iği</w:t>
      </w:r>
      <w:r w:rsidR="00A51A64" w:rsidRPr="00774074">
        <w:t xml:space="preserve"> B</w:t>
      </w:r>
      <w:r w:rsidR="000B6F95" w:rsidRPr="00774074">
        <w:t>irimi</w:t>
      </w:r>
      <w:r w:rsidR="00E12C6C">
        <w:t>……………………………………………………………………………….9</w:t>
      </w:r>
    </w:p>
    <w:p w:rsidR="00CD76DB" w:rsidRPr="00774074" w:rsidRDefault="00D322DD" w:rsidP="004D6226">
      <w:pPr>
        <w:pStyle w:val="T3"/>
        <w:ind w:right="478"/>
      </w:pPr>
      <w:hyperlink w:anchor="_Toc453311239" w:history="1">
        <w:r w:rsidR="00B57717" w:rsidRPr="00774074">
          <w:rPr>
            <w:rStyle w:val="Kpr"/>
            <w:rFonts w:eastAsia="ヒラギノ明朝 Pro W3"/>
            <w:color w:val="auto"/>
          </w:rPr>
          <w:t>n</w:t>
        </w:r>
        <w:r w:rsidR="00CD76DB" w:rsidRPr="00774074">
          <w:rPr>
            <w:rStyle w:val="Kpr"/>
            <w:rFonts w:eastAsia="ヒラギノ明朝 Pro W3"/>
            <w:color w:val="auto"/>
          </w:rPr>
          <w:t>)</w:t>
        </w:r>
        <w:r w:rsidR="00CD76DB" w:rsidRPr="00774074">
          <w:tab/>
        </w:r>
        <w:r w:rsidR="00CD76DB" w:rsidRPr="00774074">
          <w:rPr>
            <w:rStyle w:val="Kpr"/>
            <w:rFonts w:eastAsia="ヒラギノ明朝 Pro W3"/>
            <w:color w:val="auto"/>
          </w:rPr>
          <w:t>İnşaat ve Emlak Hizmetleri</w:t>
        </w:r>
        <w:r w:rsidR="00E12C6C">
          <w:rPr>
            <w:rStyle w:val="Kpr"/>
            <w:rFonts w:eastAsia="ヒラギノ明朝 Pro W3"/>
            <w:color w:val="auto"/>
          </w:rPr>
          <w:t>………………………………………………………………………………</w:t>
        </w:r>
        <w:r w:rsidR="00E12C6C">
          <w:rPr>
            <w:webHidden/>
          </w:rPr>
          <w:t>9</w:t>
        </w:r>
      </w:hyperlink>
    </w:p>
    <w:p w:rsidR="00E50609" w:rsidRPr="00774074" w:rsidRDefault="009434C4" w:rsidP="004D6226">
      <w:pPr>
        <w:ind w:right="478"/>
        <w:rPr>
          <w:rFonts w:ascii="Times New Roman" w:hAnsi="Times New Roman" w:cs="Times New Roman"/>
          <w:lang w:eastAsia="tr-TR"/>
        </w:rPr>
      </w:pPr>
      <w:r w:rsidRPr="00774074">
        <w:rPr>
          <w:rFonts w:ascii="Times New Roman" w:hAnsi="Times New Roman" w:cs="Times New Roman"/>
          <w:lang w:eastAsia="tr-TR"/>
        </w:rPr>
        <w:t xml:space="preserve">        </w:t>
      </w:r>
      <w:r w:rsidR="00B57717" w:rsidRPr="00774074">
        <w:rPr>
          <w:rFonts w:ascii="Times New Roman" w:hAnsi="Times New Roman" w:cs="Times New Roman"/>
          <w:lang w:eastAsia="tr-TR"/>
        </w:rPr>
        <w:t>o</w:t>
      </w:r>
      <w:r w:rsidRPr="00774074">
        <w:rPr>
          <w:rFonts w:ascii="Times New Roman" w:hAnsi="Times New Roman" w:cs="Times New Roman"/>
          <w:lang w:eastAsia="tr-TR"/>
        </w:rPr>
        <w:t>)</w:t>
      </w:r>
      <w:r w:rsidR="002B5C92" w:rsidRPr="00774074">
        <w:rPr>
          <w:rFonts w:ascii="Times New Roman" w:hAnsi="Times New Roman" w:cs="Times New Roman"/>
        </w:rPr>
        <w:t xml:space="preserve">    </w:t>
      </w:r>
      <w:r w:rsidRPr="00774074">
        <w:rPr>
          <w:rFonts w:ascii="Times New Roman" w:hAnsi="Times New Roman" w:cs="Times New Roman"/>
          <w:lang w:eastAsia="tr-TR"/>
        </w:rPr>
        <w:t xml:space="preserve">Yüksek Öğretim ve Yurt dışı </w:t>
      </w:r>
      <w:r w:rsidR="00E50609" w:rsidRPr="00774074">
        <w:rPr>
          <w:rFonts w:ascii="Times New Roman" w:hAnsi="Times New Roman" w:cs="Times New Roman"/>
          <w:lang w:eastAsia="tr-TR"/>
        </w:rPr>
        <w:t>öğretim</w:t>
      </w:r>
      <w:r w:rsidR="00E12C6C">
        <w:rPr>
          <w:rFonts w:ascii="Times New Roman" w:hAnsi="Times New Roman" w:cs="Times New Roman"/>
          <w:lang w:eastAsia="tr-TR"/>
        </w:rPr>
        <w:t>…………………………………………………………………..10</w:t>
      </w:r>
    </w:p>
    <w:p w:rsidR="0014541A" w:rsidRPr="00774074" w:rsidRDefault="0014541A" w:rsidP="004D6226">
      <w:pPr>
        <w:ind w:right="478"/>
        <w:rPr>
          <w:rFonts w:ascii="Times New Roman" w:hAnsi="Times New Roman" w:cs="Times New Roman"/>
          <w:lang w:eastAsia="tr-TR"/>
        </w:rPr>
      </w:pPr>
      <w:r w:rsidRPr="00774074">
        <w:rPr>
          <w:rFonts w:ascii="Times New Roman" w:hAnsi="Times New Roman" w:cs="Times New Roman"/>
          <w:lang w:eastAsia="tr-TR"/>
        </w:rPr>
        <w:t xml:space="preserve">        </w:t>
      </w:r>
      <w:r w:rsidR="00E50609" w:rsidRPr="00774074">
        <w:rPr>
          <w:rFonts w:ascii="Times New Roman" w:hAnsi="Times New Roman" w:cs="Times New Roman"/>
          <w:lang w:eastAsia="tr-TR"/>
        </w:rPr>
        <w:t>ö</w:t>
      </w:r>
      <w:r w:rsidRPr="00774074">
        <w:rPr>
          <w:rFonts w:ascii="Times New Roman" w:hAnsi="Times New Roman" w:cs="Times New Roman"/>
          <w:lang w:eastAsia="tr-TR"/>
        </w:rPr>
        <w:t>)</w:t>
      </w:r>
      <w:r w:rsidR="002B5C92" w:rsidRPr="00774074">
        <w:rPr>
          <w:rFonts w:ascii="Times New Roman" w:hAnsi="Times New Roman" w:cs="Times New Roman"/>
          <w:lang w:eastAsia="tr-TR"/>
        </w:rPr>
        <w:t xml:space="preserve">  </w:t>
      </w:r>
      <w:r w:rsidR="002B5C92" w:rsidRPr="008E358B">
        <w:rPr>
          <w:rFonts w:ascii="Times New Roman" w:hAnsi="Times New Roman" w:cs="Times New Roman"/>
          <w:lang w:eastAsia="tr-TR"/>
        </w:rPr>
        <w:t xml:space="preserve">  </w:t>
      </w:r>
      <w:r w:rsidR="008E358B" w:rsidRPr="008E358B">
        <w:rPr>
          <w:rFonts w:ascii="Times New Roman" w:eastAsia="Times New Roman" w:hAnsi="Times New Roman" w:cs="Times New Roman"/>
          <w:lang w:eastAsia="tr-TR"/>
        </w:rPr>
        <w:t>İşyeri Sağlık ve Güvenlik Birimi</w:t>
      </w:r>
      <w:r w:rsidR="00E12C6C">
        <w:rPr>
          <w:rFonts w:ascii="Times New Roman" w:eastAsia="Times New Roman" w:hAnsi="Times New Roman" w:cs="Times New Roman"/>
          <w:lang w:eastAsia="tr-TR"/>
        </w:rPr>
        <w:t>……………………………………………………………………….10</w:t>
      </w:r>
    </w:p>
    <w:p w:rsidR="009434C4" w:rsidRPr="00774074" w:rsidRDefault="009434C4" w:rsidP="004D6226">
      <w:pPr>
        <w:ind w:right="478"/>
        <w:rPr>
          <w:lang w:eastAsia="tr-TR"/>
        </w:rPr>
      </w:pPr>
      <w:r w:rsidRPr="00774074">
        <w:rPr>
          <w:lang w:eastAsia="tr-TR"/>
        </w:rPr>
        <w:t xml:space="preserve">                                                                                                                   </w:t>
      </w:r>
    </w:p>
    <w:p w:rsidR="00CD76DB" w:rsidRPr="00774074" w:rsidRDefault="00D322DD" w:rsidP="004D6226">
      <w:pPr>
        <w:pStyle w:val="T2"/>
        <w:ind w:right="478"/>
        <w:rPr>
          <w:noProof/>
        </w:rPr>
      </w:pPr>
      <w:hyperlink w:anchor="_Toc453311240" w:history="1">
        <w:r w:rsidR="00CD76DB" w:rsidRPr="00774074">
          <w:rPr>
            <w:rStyle w:val="Kpr"/>
            <w:rFonts w:ascii="Times New Roman" w:hAnsi="Times New Roman" w:cs="Times New Roman"/>
            <w:noProof/>
            <w:color w:val="auto"/>
          </w:rPr>
          <w:t>D.</w:t>
        </w:r>
        <w:r w:rsidR="00CD76DB" w:rsidRPr="00774074">
          <w:rPr>
            <w:noProof/>
          </w:rPr>
          <w:tab/>
        </w:r>
        <w:r w:rsidR="00CD76DB" w:rsidRPr="00774074">
          <w:rPr>
            <w:rStyle w:val="Kpr"/>
            <w:rFonts w:ascii="Times New Roman" w:hAnsi="Times New Roman" w:cs="Times New Roman"/>
            <w:noProof/>
            <w:color w:val="auto"/>
          </w:rPr>
          <w:t>KADRO VE PERSONEL DURUMU</w:t>
        </w:r>
        <w:r w:rsidR="00CD76DB" w:rsidRPr="00774074">
          <w:rPr>
            <w:noProof/>
            <w:webHidden/>
          </w:rPr>
          <w:tab/>
        </w:r>
      </w:hyperlink>
    </w:p>
    <w:p w:rsidR="00CD76DB" w:rsidRPr="00774074" w:rsidRDefault="00D322DD" w:rsidP="004D6226">
      <w:pPr>
        <w:pStyle w:val="T3"/>
        <w:ind w:right="478"/>
      </w:pPr>
      <w:hyperlink w:anchor="_Toc453311242" w:history="1">
        <w:r w:rsidR="00CD76DB" w:rsidRPr="00774074">
          <w:rPr>
            <w:rStyle w:val="Kpr"/>
            <w:color w:val="auto"/>
          </w:rPr>
          <w:t>a)</w:t>
        </w:r>
        <w:r w:rsidR="00CD76DB" w:rsidRPr="00774074">
          <w:tab/>
        </w:r>
        <w:r w:rsidR="00CD76DB" w:rsidRPr="00774074">
          <w:rPr>
            <w:rStyle w:val="Kpr"/>
            <w:color w:val="auto"/>
          </w:rPr>
          <w:t>Bina Durumu</w:t>
        </w:r>
        <w:r w:rsidR="004210B1">
          <w:rPr>
            <w:webHidden/>
          </w:rPr>
          <w:t>……………………………………………………………………………………………12</w:t>
        </w:r>
      </w:hyperlink>
    </w:p>
    <w:p w:rsidR="00CD76DB" w:rsidRPr="00774074" w:rsidRDefault="00D322DD" w:rsidP="004D6226">
      <w:pPr>
        <w:pStyle w:val="T3"/>
        <w:ind w:right="478"/>
      </w:pPr>
      <w:hyperlink w:anchor="_Toc453311243" w:history="1">
        <w:r w:rsidR="00CD76DB" w:rsidRPr="00774074">
          <w:rPr>
            <w:rStyle w:val="Kpr"/>
            <w:color w:val="auto"/>
          </w:rPr>
          <w:t>b)</w:t>
        </w:r>
        <w:r w:rsidR="00CD76DB" w:rsidRPr="00774074">
          <w:tab/>
        </w:r>
        <w:r w:rsidR="00CD76DB" w:rsidRPr="00774074">
          <w:rPr>
            <w:rStyle w:val="Kpr"/>
            <w:color w:val="auto"/>
          </w:rPr>
          <w:t>Lojman Durumu</w:t>
        </w:r>
        <w:r w:rsidR="004210B1">
          <w:rPr>
            <w:rStyle w:val="Kpr"/>
            <w:color w:val="auto"/>
          </w:rPr>
          <w:t>………………………………………………………………………………………...</w:t>
        </w:r>
        <w:r w:rsidR="004210B1">
          <w:rPr>
            <w:webHidden/>
          </w:rPr>
          <w:t>13</w:t>
        </w:r>
      </w:hyperlink>
    </w:p>
    <w:p w:rsidR="00CD76DB" w:rsidRPr="00774074" w:rsidRDefault="00D322DD" w:rsidP="004D6226">
      <w:pPr>
        <w:pStyle w:val="T3"/>
        <w:ind w:right="478"/>
      </w:pPr>
      <w:hyperlink w:anchor="_Toc453311244" w:history="1">
        <w:r w:rsidR="00CD76DB" w:rsidRPr="00774074">
          <w:rPr>
            <w:rStyle w:val="Kpr"/>
            <w:color w:val="auto"/>
          </w:rPr>
          <w:t>c)</w:t>
        </w:r>
        <w:r w:rsidR="00CD76DB" w:rsidRPr="00774074">
          <w:tab/>
        </w:r>
        <w:r w:rsidR="00CD76DB" w:rsidRPr="00774074">
          <w:rPr>
            <w:rStyle w:val="Kpr"/>
            <w:color w:val="auto"/>
          </w:rPr>
          <w:t>Sosyal ve Yardımcı Tesisler</w:t>
        </w:r>
        <w:r w:rsidR="004210B1">
          <w:rPr>
            <w:rStyle w:val="Kpr"/>
            <w:color w:val="auto"/>
          </w:rPr>
          <w:t>……………………………………………………………………………</w:t>
        </w:r>
        <w:r w:rsidR="004210B1">
          <w:rPr>
            <w:webHidden/>
          </w:rPr>
          <w:t>13</w:t>
        </w:r>
      </w:hyperlink>
    </w:p>
    <w:p w:rsidR="00CD76DB" w:rsidRPr="00774074" w:rsidRDefault="00D322DD" w:rsidP="004D6226">
      <w:pPr>
        <w:pStyle w:val="T1"/>
        <w:ind w:right="478"/>
        <w:rPr>
          <w:b w:val="0"/>
          <w:sz w:val="22"/>
          <w:szCs w:val="22"/>
        </w:rPr>
      </w:pPr>
      <w:hyperlink w:anchor="_Toc453311245" w:history="1">
        <w:r w:rsidR="00CD76DB" w:rsidRPr="00774074">
          <w:rPr>
            <w:rStyle w:val="Kpr"/>
            <w:color w:val="auto"/>
            <w:sz w:val="22"/>
            <w:szCs w:val="22"/>
          </w:rPr>
          <w:t>2.</w:t>
        </w:r>
        <w:r w:rsidR="00CD76DB" w:rsidRPr="00774074">
          <w:rPr>
            <w:b w:val="0"/>
            <w:sz w:val="22"/>
            <w:szCs w:val="22"/>
          </w:rPr>
          <w:tab/>
        </w:r>
        <w:r w:rsidR="00CD76DB" w:rsidRPr="00774074">
          <w:rPr>
            <w:rStyle w:val="Kpr"/>
            <w:color w:val="auto"/>
            <w:sz w:val="22"/>
            <w:szCs w:val="22"/>
          </w:rPr>
          <w:t>BRİFİNG DÖNEMİNDE GERÇEKLEŞTİRİLEN ÇALIŞMALAR</w:t>
        </w:r>
        <w:r w:rsidR="00CD76DB" w:rsidRPr="00774074">
          <w:rPr>
            <w:webHidden/>
            <w:sz w:val="22"/>
            <w:szCs w:val="22"/>
          </w:rPr>
          <w:tab/>
        </w:r>
      </w:hyperlink>
    </w:p>
    <w:p w:rsidR="00CD76DB" w:rsidRPr="00774074" w:rsidRDefault="00D322DD" w:rsidP="004D6226">
      <w:pPr>
        <w:pStyle w:val="T3"/>
        <w:ind w:right="478"/>
      </w:pPr>
      <w:hyperlink w:anchor="_Toc453311246" w:history="1">
        <w:r w:rsidR="00CD76DB" w:rsidRPr="00774074">
          <w:rPr>
            <w:rStyle w:val="Kpr"/>
            <w:color w:val="auto"/>
          </w:rPr>
          <w:t>a)</w:t>
        </w:r>
        <w:r w:rsidR="00CD76DB" w:rsidRPr="00774074">
          <w:tab/>
        </w:r>
        <w:r w:rsidR="00CD76DB" w:rsidRPr="00774074">
          <w:rPr>
            <w:rStyle w:val="Kpr"/>
            <w:color w:val="auto"/>
          </w:rPr>
          <w:t>Temel Eğitim Hizmetleri</w:t>
        </w:r>
        <w:r w:rsidR="004210B1">
          <w:rPr>
            <w:rStyle w:val="Kpr"/>
            <w:color w:val="auto"/>
          </w:rPr>
          <w:t>……………………………………………………………………………….</w:t>
        </w:r>
        <w:r w:rsidR="004210B1">
          <w:rPr>
            <w:webHidden/>
          </w:rPr>
          <w:t>14</w:t>
        </w:r>
      </w:hyperlink>
    </w:p>
    <w:p w:rsidR="00CD76DB" w:rsidRPr="00774074" w:rsidRDefault="00D322DD" w:rsidP="004D6226">
      <w:pPr>
        <w:pStyle w:val="T3"/>
        <w:ind w:right="478"/>
      </w:pPr>
      <w:hyperlink w:anchor="_Toc453311247" w:history="1">
        <w:r w:rsidR="00CD76DB" w:rsidRPr="00774074">
          <w:rPr>
            <w:rStyle w:val="Kpr"/>
            <w:rFonts w:eastAsia="Times New Roman"/>
            <w:color w:val="auto"/>
          </w:rPr>
          <w:t>b)</w:t>
        </w:r>
        <w:r w:rsidR="00CD76DB" w:rsidRPr="00774074">
          <w:tab/>
        </w:r>
        <w:r w:rsidR="00CD76DB" w:rsidRPr="00774074">
          <w:rPr>
            <w:rStyle w:val="Kpr"/>
            <w:color w:val="auto"/>
          </w:rPr>
          <w:t>Ortaöğretim Hizmetleri</w:t>
        </w:r>
        <w:r w:rsidR="004210B1">
          <w:rPr>
            <w:rStyle w:val="Kpr"/>
            <w:color w:val="auto"/>
          </w:rPr>
          <w:t>…………………………………………………………………………………</w:t>
        </w:r>
        <w:r w:rsidR="004210B1">
          <w:rPr>
            <w:webHidden/>
          </w:rPr>
          <w:t>15</w:t>
        </w:r>
      </w:hyperlink>
    </w:p>
    <w:p w:rsidR="00CD76DB" w:rsidRPr="00774074" w:rsidRDefault="00D322DD" w:rsidP="004D6226">
      <w:pPr>
        <w:pStyle w:val="T3"/>
        <w:ind w:right="478"/>
      </w:pPr>
      <w:hyperlink w:anchor="_Toc453311248" w:history="1">
        <w:r w:rsidR="00CD76DB" w:rsidRPr="00774074">
          <w:rPr>
            <w:rStyle w:val="Kpr"/>
            <w:color w:val="auto"/>
          </w:rPr>
          <w:t>c)</w:t>
        </w:r>
        <w:r w:rsidR="00CD76DB" w:rsidRPr="00774074">
          <w:tab/>
        </w:r>
        <w:r w:rsidR="00CD76DB" w:rsidRPr="00774074">
          <w:rPr>
            <w:rStyle w:val="Kpr"/>
            <w:color w:val="auto"/>
          </w:rPr>
          <w:t>Mesleki ve Teknik Eğitim Hizmetleri</w:t>
        </w:r>
        <w:r w:rsidR="004210B1">
          <w:rPr>
            <w:rStyle w:val="Kpr"/>
            <w:color w:val="auto"/>
          </w:rPr>
          <w:t>…………………………………………………………………..</w:t>
        </w:r>
        <w:r w:rsidR="004210B1">
          <w:rPr>
            <w:webHidden/>
          </w:rPr>
          <w:t>16</w:t>
        </w:r>
      </w:hyperlink>
    </w:p>
    <w:p w:rsidR="00CD76DB" w:rsidRPr="00774074" w:rsidRDefault="00D322DD" w:rsidP="004D6226">
      <w:pPr>
        <w:pStyle w:val="T3"/>
        <w:ind w:right="478"/>
      </w:pPr>
      <w:hyperlink w:anchor="_Toc453311249" w:history="1">
        <w:r w:rsidR="00CD76DB" w:rsidRPr="00774074">
          <w:rPr>
            <w:rStyle w:val="Kpr"/>
            <w:color w:val="auto"/>
          </w:rPr>
          <w:t>d)</w:t>
        </w:r>
        <w:r w:rsidR="00CD76DB" w:rsidRPr="00774074">
          <w:tab/>
        </w:r>
        <w:r w:rsidR="00CD76DB" w:rsidRPr="00774074">
          <w:rPr>
            <w:rStyle w:val="Kpr"/>
            <w:color w:val="auto"/>
          </w:rPr>
          <w:t>Din Öğretimi Hizmetleri</w:t>
        </w:r>
        <w:r w:rsidR="004210B1">
          <w:rPr>
            <w:rStyle w:val="Kpr"/>
            <w:color w:val="auto"/>
          </w:rPr>
          <w:t>………………………………………………………………………………..</w:t>
        </w:r>
        <w:r w:rsidR="004210B1">
          <w:rPr>
            <w:webHidden/>
          </w:rPr>
          <w:t>18</w:t>
        </w:r>
      </w:hyperlink>
    </w:p>
    <w:p w:rsidR="00CD76DB" w:rsidRPr="00774074" w:rsidRDefault="00D322DD" w:rsidP="004D6226">
      <w:pPr>
        <w:pStyle w:val="T3"/>
        <w:ind w:right="478"/>
      </w:pPr>
      <w:hyperlink w:anchor="_Toc453311250" w:history="1">
        <w:r w:rsidR="00CD76DB" w:rsidRPr="00774074">
          <w:rPr>
            <w:rStyle w:val="Kpr"/>
            <w:color w:val="auto"/>
          </w:rPr>
          <w:t>e)</w:t>
        </w:r>
        <w:r w:rsidR="00CD76DB" w:rsidRPr="00774074">
          <w:tab/>
        </w:r>
        <w:r w:rsidR="00CD76DB" w:rsidRPr="00774074">
          <w:rPr>
            <w:rStyle w:val="Kpr"/>
            <w:color w:val="auto"/>
          </w:rPr>
          <w:t>Özel Eğitim ve Rehberlik Hizmetleri</w:t>
        </w:r>
        <w:r w:rsidR="00A0231E">
          <w:rPr>
            <w:rStyle w:val="Kpr"/>
            <w:color w:val="auto"/>
          </w:rPr>
          <w:t>…………………………………………………………………...</w:t>
        </w:r>
        <w:r w:rsidR="00A0231E">
          <w:rPr>
            <w:webHidden/>
          </w:rPr>
          <w:t>19</w:t>
        </w:r>
      </w:hyperlink>
    </w:p>
    <w:p w:rsidR="00CD76DB" w:rsidRPr="00774074" w:rsidRDefault="00D322DD" w:rsidP="004D6226">
      <w:pPr>
        <w:pStyle w:val="T3"/>
        <w:ind w:right="478"/>
      </w:pPr>
      <w:hyperlink w:anchor="_Toc453311251" w:history="1">
        <w:r w:rsidR="00CD76DB" w:rsidRPr="00774074">
          <w:rPr>
            <w:rStyle w:val="Kpr"/>
            <w:color w:val="auto"/>
          </w:rPr>
          <w:t>f)</w:t>
        </w:r>
        <w:r w:rsidR="00CD76DB" w:rsidRPr="00774074">
          <w:tab/>
        </w:r>
        <w:r w:rsidR="00CD76DB" w:rsidRPr="00774074">
          <w:rPr>
            <w:rStyle w:val="Kpr"/>
            <w:color w:val="auto"/>
          </w:rPr>
          <w:t>Hayat Boyu Öğrenme Hizmetleri</w:t>
        </w:r>
        <w:r w:rsidR="00A0231E">
          <w:rPr>
            <w:rStyle w:val="Kpr"/>
            <w:color w:val="auto"/>
          </w:rPr>
          <w:t>………………………………………………………………………</w:t>
        </w:r>
        <w:r w:rsidR="00A0231E">
          <w:rPr>
            <w:webHidden/>
          </w:rPr>
          <w:t>21</w:t>
        </w:r>
      </w:hyperlink>
    </w:p>
    <w:p w:rsidR="00CD76DB" w:rsidRPr="00774074" w:rsidRDefault="00D322DD" w:rsidP="004D6226">
      <w:pPr>
        <w:pStyle w:val="T3"/>
        <w:ind w:right="478"/>
      </w:pPr>
      <w:hyperlink w:anchor="_Toc453311252" w:history="1">
        <w:r w:rsidR="00CD76DB" w:rsidRPr="00774074">
          <w:rPr>
            <w:rStyle w:val="Kpr"/>
            <w:color w:val="auto"/>
          </w:rPr>
          <w:t>g)</w:t>
        </w:r>
        <w:r w:rsidR="00CD76DB" w:rsidRPr="00774074">
          <w:tab/>
        </w:r>
        <w:r w:rsidR="00CD76DB" w:rsidRPr="00774074">
          <w:rPr>
            <w:rStyle w:val="Kpr"/>
            <w:color w:val="auto"/>
          </w:rPr>
          <w:t>Özel Öğretim Kurumları Hizmetleri</w:t>
        </w:r>
        <w:r w:rsidR="00A0231E">
          <w:rPr>
            <w:rStyle w:val="Kpr"/>
            <w:color w:val="auto"/>
          </w:rPr>
          <w:t>……………………………………………………………………</w:t>
        </w:r>
        <w:r w:rsidR="00A0231E">
          <w:rPr>
            <w:webHidden/>
          </w:rPr>
          <w:t>21</w:t>
        </w:r>
      </w:hyperlink>
    </w:p>
    <w:p w:rsidR="00CD76DB" w:rsidRPr="00774074" w:rsidRDefault="00D322DD" w:rsidP="004D6226">
      <w:pPr>
        <w:pStyle w:val="T3"/>
        <w:ind w:right="478"/>
      </w:pPr>
      <w:hyperlink w:anchor="_Toc453311253" w:history="1">
        <w:r w:rsidR="00CD76DB" w:rsidRPr="00774074">
          <w:rPr>
            <w:rStyle w:val="Kpr"/>
            <w:color w:val="auto"/>
          </w:rPr>
          <w:t>h)</w:t>
        </w:r>
        <w:r w:rsidR="00CD76DB" w:rsidRPr="00774074">
          <w:tab/>
        </w:r>
        <w:r w:rsidR="00CD76DB" w:rsidRPr="00774074">
          <w:rPr>
            <w:rStyle w:val="Kpr"/>
            <w:color w:val="auto"/>
          </w:rPr>
          <w:t>Bilgi İşlem ve Eğitim Teknolojileri Hizmetleri</w:t>
        </w:r>
        <w:r w:rsidR="00A0231E">
          <w:rPr>
            <w:rStyle w:val="Kpr"/>
            <w:color w:val="auto"/>
          </w:rPr>
          <w:t>………………………………………………………...</w:t>
        </w:r>
        <w:r w:rsidR="00A0231E">
          <w:rPr>
            <w:webHidden/>
          </w:rPr>
          <w:t>22</w:t>
        </w:r>
      </w:hyperlink>
    </w:p>
    <w:p w:rsidR="00CD76DB" w:rsidRPr="00774074" w:rsidRDefault="00D322DD" w:rsidP="004D6226">
      <w:pPr>
        <w:pStyle w:val="T3"/>
        <w:ind w:right="478"/>
      </w:pPr>
      <w:hyperlink w:anchor="_Toc453311254" w:history="1">
        <w:r w:rsidR="00A51A64" w:rsidRPr="00774074">
          <w:rPr>
            <w:rStyle w:val="Kpr"/>
            <w:color w:val="auto"/>
          </w:rPr>
          <w:t>ı</w:t>
        </w:r>
        <w:r w:rsidR="00CD76DB" w:rsidRPr="00774074">
          <w:rPr>
            <w:rStyle w:val="Kpr"/>
            <w:color w:val="auto"/>
          </w:rPr>
          <w:t>)</w:t>
        </w:r>
        <w:r w:rsidR="00CD76DB" w:rsidRPr="00774074">
          <w:tab/>
        </w:r>
        <w:r w:rsidR="00CD76DB" w:rsidRPr="00774074">
          <w:rPr>
            <w:rStyle w:val="Kpr"/>
            <w:color w:val="auto"/>
          </w:rPr>
          <w:t>Ölçme Değerlendirme ve Sınav Hizmetleri Hizmetleri</w:t>
        </w:r>
        <w:r w:rsidR="00A0231E">
          <w:rPr>
            <w:rStyle w:val="Kpr"/>
            <w:color w:val="auto"/>
          </w:rPr>
          <w:t>………………………………………………...</w:t>
        </w:r>
        <w:r w:rsidR="00A0231E">
          <w:rPr>
            <w:webHidden/>
          </w:rPr>
          <w:t>24</w:t>
        </w:r>
      </w:hyperlink>
    </w:p>
    <w:p w:rsidR="00CD76DB" w:rsidRPr="00774074" w:rsidRDefault="00D322DD" w:rsidP="004D6226">
      <w:pPr>
        <w:pStyle w:val="T3"/>
        <w:ind w:right="478"/>
      </w:pPr>
      <w:hyperlink w:anchor="_Toc453311255" w:history="1">
        <w:r w:rsidR="00A51A64" w:rsidRPr="00774074">
          <w:rPr>
            <w:rStyle w:val="Kpr"/>
            <w:color w:val="auto"/>
          </w:rPr>
          <w:t>i</w:t>
        </w:r>
        <w:r w:rsidR="00CD76DB" w:rsidRPr="00774074">
          <w:rPr>
            <w:rStyle w:val="Kpr"/>
            <w:color w:val="auto"/>
          </w:rPr>
          <w:t>)</w:t>
        </w:r>
        <w:r w:rsidR="00CD76DB" w:rsidRPr="00774074">
          <w:tab/>
        </w:r>
        <w:r w:rsidR="00CD76DB" w:rsidRPr="00774074">
          <w:rPr>
            <w:rStyle w:val="Kpr"/>
            <w:color w:val="auto"/>
          </w:rPr>
          <w:t>Strateji Geliştirme Hizmetleri</w:t>
        </w:r>
        <w:r w:rsidR="00A0231E">
          <w:rPr>
            <w:rStyle w:val="Kpr"/>
            <w:color w:val="auto"/>
          </w:rPr>
          <w:t>…………………………………………………………………………..</w:t>
        </w:r>
        <w:r w:rsidR="00A0231E">
          <w:rPr>
            <w:webHidden/>
          </w:rPr>
          <w:t>25</w:t>
        </w:r>
      </w:hyperlink>
    </w:p>
    <w:p w:rsidR="00CD76DB" w:rsidRPr="00774074" w:rsidRDefault="00D322DD" w:rsidP="004D6226">
      <w:pPr>
        <w:pStyle w:val="T3"/>
        <w:ind w:right="478"/>
      </w:pPr>
      <w:hyperlink w:anchor="_Toc453311256" w:history="1">
        <w:r w:rsidR="00B57717" w:rsidRPr="00774074">
          <w:rPr>
            <w:rStyle w:val="Kpr"/>
            <w:color w:val="auto"/>
          </w:rPr>
          <w:t>j</w:t>
        </w:r>
        <w:r w:rsidR="00CD76DB" w:rsidRPr="00774074">
          <w:rPr>
            <w:rStyle w:val="Kpr"/>
            <w:color w:val="auto"/>
          </w:rPr>
          <w:t>)</w:t>
        </w:r>
        <w:r w:rsidR="00CD76DB" w:rsidRPr="00774074">
          <w:tab/>
        </w:r>
        <w:r w:rsidR="00CD76DB" w:rsidRPr="00774074">
          <w:rPr>
            <w:rStyle w:val="Kpr"/>
            <w:color w:val="auto"/>
          </w:rPr>
          <w:t>Hukuk Hizmetleri</w:t>
        </w:r>
        <w:r w:rsidR="00A0231E">
          <w:rPr>
            <w:rStyle w:val="Kpr"/>
            <w:color w:val="auto"/>
          </w:rPr>
          <w:t>……………………………………………………………………………………….</w:t>
        </w:r>
        <w:r w:rsidR="00A0231E">
          <w:rPr>
            <w:webHidden/>
          </w:rPr>
          <w:t>26</w:t>
        </w:r>
      </w:hyperlink>
    </w:p>
    <w:p w:rsidR="00CD76DB" w:rsidRPr="00774074" w:rsidRDefault="00B57717" w:rsidP="004D6226">
      <w:pPr>
        <w:pStyle w:val="T3"/>
        <w:ind w:right="478"/>
      </w:pPr>
      <w:r w:rsidRPr="00774074">
        <w:t>k</w:t>
      </w:r>
      <w:hyperlink w:anchor="_Toc453311257" w:history="1">
        <w:r w:rsidR="00CD76DB" w:rsidRPr="00774074">
          <w:rPr>
            <w:rStyle w:val="Kpr"/>
            <w:color w:val="auto"/>
          </w:rPr>
          <w:t>)</w:t>
        </w:r>
        <w:r w:rsidR="00CD76DB" w:rsidRPr="00774074">
          <w:tab/>
        </w:r>
        <w:r w:rsidR="00CD76DB" w:rsidRPr="00774074">
          <w:rPr>
            <w:rStyle w:val="Kpr"/>
            <w:color w:val="auto"/>
          </w:rPr>
          <w:t>İnsan Kaynakları Yönetimi Hizmetleri</w:t>
        </w:r>
        <w:r w:rsidR="00A0231E">
          <w:rPr>
            <w:rStyle w:val="Kpr"/>
            <w:color w:val="auto"/>
          </w:rPr>
          <w:t>…………………………………………………………………</w:t>
        </w:r>
        <w:r w:rsidR="00A0231E">
          <w:rPr>
            <w:webHidden/>
          </w:rPr>
          <w:t>31</w:t>
        </w:r>
      </w:hyperlink>
    </w:p>
    <w:p w:rsidR="00CD76DB" w:rsidRPr="00774074" w:rsidRDefault="00D322DD" w:rsidP="004D6226">
      <w:pPr>
        <w:pStyle w:val="T3"/>
        <w:ind w:right="478"/>
      </w:pPr>
      <w:hyperlink w:anchor="_Toc453311258" w:history="1">
        <w:r w:rsidR="00B57717" w:rsidRPr="00774074">
          <w:rPr>
            <w:rStyle w:val="Kpr"/>
            <w:color w:val="auto"/>
          </w:rPr>
          <w:t>l</w:t>
        </w:r>
        <w:r w:rsidR="00CD76DB" w:rsidRPr="00774074">
          <w:rPr>
            <w:rStyle w:val="Kpr"/>
            <w:color w:val="auto"/>
          </w:rPr>
          <w:t>)</w:t>
        </w:r>
        <w:r w:rsidR="00CD76DB" w:rsidRPr="00774074">
          <w:tab/>
        </w:r>
        <w:r w:rsidR="00CD76DB" w:rsidRPr="00774074">
          <w:rPr>
            <w:rStyle w:val="Kpr"/>
            <w:color w:val="auto"/>
          </w:rPr>
          <w:t>Destek Hizmetleri</w:t>
        </w:r>
        <w:r w:rsidR="00A0231E">
          <w:rPr>
            <w:rStyle w:val="Kpr"/>
            <w:color w:val="auto"/>
          </w:rPr>
          <w:t>………………………………………………………………………………………</w:t>
        </w:r>
        <w:r w:rsidR="00A0231E">
          <w:rPr>
            <w:webHidden/>
          </w:rPr>
          <w:t>32</w:t>
        </w:r>
      </w:hyperlink>
    </w:p>
    <w:p w:rsidR="00CD76DB" w:rsidRPr="00774074" w:rsidRDefault="00D322DD" w:rsidP="004D6226">
      <w:pPr>
        <w:pStyle w:val="T3"/>
        <w:ind w:right="478"/>
      </w:pPr>
      <w:hyperlink w:anchor="_Toc453311259" w:history="1">
        <w:r w:rsidR="00B57717" w:rsidRPr="00774074">
          <w:rPr>
            <w:rStyle w:val="Kpr"/>
            <w:color w:val="auto"/>
          </w:rPr>
          <w:t>m</w:t>
        </w:r>
        <w:r w:rsidR="00CD76DB" w:rsidRPr="00774074">
          <w:rPr>
            <w:rStyle w:val="Kpr"/>
            <w:color w:val="auto"/>
          </w:rPr>
          <w:t>)</w:t>
        </w:r>
        <w:r w:rsidR="00CD76DB" w:rsidRPr="00774074">
          <w:tab/>
        </w:r>
        <w:r w:rsidR="00CD76DB" w:rsidRPr="00774074">
          <w:rPr>
            <w:rStyle w:val="Kpr"/>
            <w:color w:val="auto"/>
          </w:rPr>
          <w:t xml:space="preserve">Maarif </w:t>
        </w:r>
        <w:r w:rsidR="0032474E" w:rsidRPr="00774074">
          <w:t xml:space="preserve">Müfettişliği </w:t>
        </w:r>
        <w:r w:rsidR="00CD76DB" w:rsidRPr="00774074">
          <w:rPr>
            <w:rStyle w:val="Kpr"/>
            <w:color w:val="auto"/>
          </w:rPr>
          <w:t>B</w:t>
        </w:r>
        <w:r w:rsidR="00131A46" w:rsidRPr="00774074">
          <w:rPr>
            <w:rStyle w:val="Kpr"/>
            <w:color w:val="auto"/>
          </w:rPr>
          <w:t>irimi</w:t>
        </w:r>
        <w:r w:rsidR="00A0231E">
          <w:rPr>
            <w:rStyle w:val="Kpr"/>
            <w:color w:val="auto"/>
          </w:rPr>
          <w:t>……………………………………………………………………………...</w:t>
        </w:r>
        <w:r w:rsidR="00A0231E">
          <w:rPr>
            <w:webHidden/>
          </w:rPr>
          <w:t>34</w:t>
        </w:r>
      </w:hyperlink>
    </w:p>
    <w:p w:rsidR="00CD76DB" w:rsidRPr="00774074" w:rsidRDefault="00D322DD" w:rsidP="004D6226">
      <w:pPr>
        <w:pStyle w:val="T3"/>
        <w:ind w:right="478"/>
      </w:pPr>
      <w:hyperlink w:anchor="_Toc453311260" w:history="1">
        <w:r w:rsidR="00B57717" w:rsidRPr="00774074">
          <w:rPr>
            <w:rStyle w:val="Kpr"/>
            <w:color w:val="auto"/>
          </w:rPr>
          <w:t>n</w:t>
        </w:r>
        <w:r w:rsidR="00CD76DB" w:rsidRPr="00774074">
          <w:rPr>
            <w:rStyle w:val="Kpr"/>
            <w:color w:val="auto"/>
          </w:rPr>
          <w:t>)</w:t>
        </w:r>
        <w:r w:rsidR="00CD76DB" w:rsidRPr="00774074">
          <w:tab/>
        </w:r>
        <w:r w:rsidR="00CD76DB" w:rsidRPr="00774074">
          <w:rPr>
            <w:rStyle w:val="Kpr"/>
            <w:color w:val="auto"/>
          </w:rPr>
          <w:t>İnşaat ve Emlak Hizmetleri</w:t>
        </w:r>
        <w:r w:rsidR="00A0231E">
          <w:rPr>
            <w:rStyle w:val="Kpr"/>
            <w:color w:val="auto"/>
          </w:rPr>
          <w:t>……………………………………………………………………………</w:t>
        </w:r>
        <w:r w:rsidR="00A0231E">
          <w:rPr>
            <w:webHidden/>
          </w:rPr>
          <w:t>34</w:t>
        </w:r>
      </w:hyperlink>
    </w:p>
    <w:p w:rsidR="00A51A64" w:rsidRPr="00774074" w:rsidRDefault="00A51A64" w:rsidP="004D6226">
      <w:pPr>
        <w:pStyle w:val="T1"/>
        <w:ind w:right="478"/>
        <w:rPr>
          <w:sz w:val="22"/>
          <w:szCs w:val="22"/>
        </w:rPr>
      </w:pPr>
      <w:r w:rsidRPr="00774074">
        <w:rPr>
          <w:sz w:val="22"/>
          <w:szCs w:val="22"/>
        </w:rPr>
        <w:t xml:space="preserve">       </w:t>
      </w:r>
      <w:r w:rsidR="002B5C92" w:rsidRPr="00774074">
        <w:rPr>
          <w:b w:val="0"/>
          <w:sz w:val="22"/>
          <w:szCs w:val="22"/>
        </w:rPr>
        <w:t xml:space="preserve"> </w:t>
      </w:r>
      <w:r w:rsidR="00B57717" w:rsidRPr="00774074">
        <w:rPr>
          <w:b w:val="0"/>
          <w:sz w:val="22"/>
          <w:szCs w:val="22"/>
        </w:rPr>
        <w:t>o</w:t>
      </w:r>
      <w:r w:rsidRPr="00774074">
        <w:rPr>
          <w:b w:val="0"/>
          <w:sz w:val="22"/>
          <w:szCs w:val="22"/>
        </w:rPr>
        <w:t xml:space="preserve">)  </w:t>
      </w:r>
      <w:r w:rsidRPr="00774074">
        <w:rPr>
          <w:sz w:val="22"/>
          <w:szCs w:val="22"/>
        </w:rPr>
        <w:t xml:space="preserve">  </w:t>
      </w:r>
      <w:r w:rsidRPr="00774074">
        <w:rPr>
          <w:b w:val="0"/>
          <w:sz w:val="22"/>
          <w:szCs w:val="22"/>
        </w:rPr>
        <w:t>Yüksek Öğretim ve Yurt dışı Öğretim</w:t>
      </w:r>
      <w:r w:rsidR="00A0231E">
        <w:rPr>
          <w:b w:val="0"/>
          <w:sz w:val="22"/>
          <w:szCs w:val="22"/>
        </w:rPr>
        <w:t>………………………………………………………………….</w:t>
      </w:r>
      <w:r w:rsidR="00A0231E">
        <w:rPr>
          <w:b w:val="0"/>
          <w:webHidden/>
          <w:sz w:val="22"/>
          <w:szCs w:val="22"/>
        </w:rPr>
        <w:t>36</w:t>
      </w:r>
      <w:r w:rsidRPr="00774074">
        <w:rPr>
          <w:sz w:val="22"/>
          <w:szCs w:val="22"/>
        </w:rPr>
        <w:t xml:space="preserve"> </w:t>
      </w:r>
    </w:p>
    <w:p w:rsidR="00980E98" w:rsidRPr="00774074" w:rsidRDefault="00BC519B" w:rsidP="00980E98">
      <w:pPr>
        <w:ind w:right="478"/>
        <w:rPr>
          <w:rFonts w:ascii="Times New Roman" w:hAnsi="Times New Roman" w:cs="Times New Roman"/>
          <w:lang w:eastAsia="tr-TR"/>
        </w:rPr>
      </w:pPr>
      <w:r w:rsidRPr="00774074">
        <w:rPr>
          <w:lang w:eastAsia="tr-TR"/>
        </w:rPr>
        <w:t xml:space="preserve">        </w:t>
      </w:r>
      <w:r w:rsidR="00B57717" w:rsidRPr="00774074">
        <w:rPr>
          <w:rFonts w:ascii="Times New Roman" w:hAnsi="Times New Roman" w:cs="Times New Roman"/>
          <w:lang w:eastAsia="tr-TR"/>
        </w:rPr>
        <w:t>ö</w:t>
      </w:r>
      <w:r w:rsidR="000B6F95" w:rsidRPr="00774074">
        <w:rPr>
          <w:rFonts w:ascii="Times New Roman" w:hAnsi="Times New Roman" w:cs="Times New Roman"/>
          <w:lang w:eastAsia="tr-TR"/>
        </w:rPr>
        <w:t xml:space="preserve">)   </w:t>
      </w:r>
      <w:r w:rsidRPr="00774074">
        <w:rPr>
          <w:rFonts w:ascii="Times New Roman" w:hAnsi="Times New Roman" w:cs="Times New Roman"/>
          <w:lang w:eastAsia="tr-TR"/>
        </w:rPr>
        <w:t xml:space="preserve"> </w:t>
      </w:r>
      <w:r w:rsidR="008E358B" w:rsidRPr="008E358B">
        <w:rPr>
          <w:rFonts w:ascii="Times New Roman" w:eastAsia="Times New Roman" w:hAnsi="Times New Roman" w:cs="Times New Roman"/>
          <w:lang w:eastAsia="tr-TR"/>
        </w:rPr>
        <w:t>İşyeri Sağlık ve Güvenlik Birimi</w:t>
      </w:r>
      <w:r w:rsidR="008E358B" w:rsidRPr="00774074">
        <w:rPr>
          <w:rFonts w:ascii="Times New Roman" w:hAnsi="Times New Roman" w:cs="Times New Roman"/>
          <w:lang w:eastAsia="tr-TR"/>
        </w:rPr>
        <w:t xml:space="preserve"> </w:t>
      </w:r>
      <w:r w:rsidR="00A0231E">
        <w:rPr>
          <w:rFonts w:ascii="Times New Roman" w:hAnsi="Times New Roman" w:cs="Times New Roman"/>
          <w:lang w:eastAsia="tr-TR"/>
        </w:rPr>
        <w:t>……………………………………………………………………36</w:t>
      </w:r>
      <w:r w:rsidR="002B5C92" w:rsidRPr="00774074">
        <w:rPr>
          <w:rFonts w:ascii="Times New Roman" w:hAnsi="Times New Roman" w:cs="Times New Roman"/>
          <w:webHidden/>
        </w:rPr>
        <w:tab/>
      </w:r>
      <w:r w:rsidR="0014541A" w:rsidRPr="00774074">
        <w:rPr>
          <w:rFonts w:ascii="Times New Roman" w:hAnsi="Times New Roman" w:cs="Times New Roman"/>
          <w:lang w:eastAsia="tr-TR"/>
        </w:rPr>
        <w:t xml:space="preserve"> </w:t>
      </w:r>
    </w:p>
    <w:p w:rsidR="00CD76DB" w:rsidRPr="00774074" w:rsidRDefault="00D322DD" w:rsidP="00980E98">
      <w:pPr>
        <w:ind w:right="478"/>
        <w:rPr>
          <w:rFonts w:ascii="Times New Roman" w:hAnsi="Times New Roman" w:cs="Times New Roman"/>
          <w:b/>
          <w:lang w:eastAsia="tr-TR"/>
        </w:rPr>
      </w:pPr>
      <w:hyperlink w:anchor="_Toc453311261" w:history="1">
        <w:r w:rsidR="00CD76DB" w:rsidRPr="00774074">
          <w:rPr>
            <w:rStyle w:val="Kpr"/>
            <w:b/>
            <w:color w:val="auto"/>
          </w:rPr>
          <w:t>3.</w:t>
        </w:r>
        <w:r w:rsidR="00CD76DB" w:rsidRPr="00774074">
          <w:rPr>
            <w:b/>
          </w:rPr>
          <w:tab/>
        </w:r>
        <w:r w:rsidR="00CD76DB" w:rsidRPr="00774074">
          <w:rPr>
            <w:rStyle w:val="Kpr"/>
            <w:b/>
            <w:color w:val="auto"/>
          </w:rPr>
          <w:t>İHTİYAÇLAR, SORUN VE ÖNERİLER</w:t>
        </w:r>
        <w:r w:rsidR="00CD76DB" w:rsidRPr="00774074">
          <w:rPr>
            <w:b/>
            <w:webHidden/>
          </w:rPr>
          <w:tab/>
        </w:r>
      </w:hyperlink>
    </w:p>
    <w:p w:rsidR="00CD76DB" w:rsidRPr="00774074" w:rsidRDefault="00D322DD" w:rsidP="004D6226">
      <w:pPr>
        <w:pStyle w:val="T3"/>
        <w:ind w:right="478"/>
      </w:pPr>
      <w:hyperlink w:anchor="_Toc453311262" w:history="1">
        <w:r w:rsidR="00CD76DB" w:rsidRPr="00774074">
          <w:rPr>
            <w:rStyle w:val="Kpr"/>
            <w:color w:val="auto"/>
          </w:rPr>
          <w:t>a)</w:t>
        </w:r>
        <w:r w:rsidR="00CD76DB" w:rsidRPr="00774074">
          <w:tab/>
        </w:r>
        <w:r w:rsidR="00CD76DB" w:rsidRPr="00774074">
          <w:rPr>
            <w:rStyle w:val="Kpr"/>
            <w:color w:val="auto"/>
          </w:rPr>
          <w:t>Bina, Müştemilat ve Donatım</w:t>
        </w:r>
        <w:r w:rsidR="00512C0A">
          <w:rPr>
            <w:rStyle w:val="Kpr"/>
            <w:color w:val="auto"/>
          </w:rPr>
          <w:t>…………………………………………………………………………</w:t>
        </w:r>
        <w:r w:rsidR="00512C0A">
          <w:rPr>
            <w:webHidden/>
          </w:rPr>
          <w:t>37</w:t>
        </w:r>
      </w:hyperlink>
    </w:p>
    <w:p w:rsidR="00CD76DB" w:rsidRPr="00774074" w:rsidRDefault="00D322DD" w:rsidP="004D6226">
      <w:pPr>
        <w:pStyle w:val="T3"/>
        <w:ind w:right="478"/>
      </w:pPr>
      <w:hyperlink w:anchor="_Toc453311263" w:history="1">
        <w:r w:rsidR="00CD76DB" w:rsidRPr="00774074">
          <w:rPr>
            <w:rStyle w:val="Kpr"/>
            <w:color w:val="auto"/>
          </w:rPr>
          <w:t>b)</w:t>
        </w:r>
        <w:r w:rsidR="00CD76DB" w:rsidRPr="00774074">
          <w:tab/>
        </w:r>
        <w:r w:rsidR="00CD76DB" w:rsidRPr="00774074">
          <w:rPr>
            <w:rStyle w:val="Kpr"/>
            <w:color w:val="auto"/>
          </w:rPr>
          <w:t xml:space="preserve">Kadro </w:t>
        </w:r>
        <w:r w:rsidR="00512C0A">
          <w:rPr>
            <w:rStyle w:val="Kpr"/>
            <w:color w:val="auto"/>
          </w:rPr>
          <w:t>–</w:t>
        </w:r>
        <w:r w:rsidR="00CD76DB" w:rsidRPr="00774074">
          <w:rPr>
            <w:rStyle w:val="Kpr"/>
            <w:color w:val="auto"/>
          </w:rPr>
          <w:t xml:space="preserve"> Personel</w:t>
        </w:r>
        <w:r w:rsidR="00512C0A">
          <w:rPr>
            <w:rStyle w:val="Kpr"/>
            <w:color w:val="auto"/>
          </w:rPr>
          <w:t>………………………………………………………………………………………..</w:t>
        </w:r>
        <w:r w:rsidR="00512C0A">
          <w:rPr>
            <w:webHidden/>
          </w:rPr>
          <w:t>38</w:t>
        </w:r>
      </w:hyperlink>
    </w:p>
    <w:p w:rsidR="00CD76DB" w:rsidRPr="00774074" w:rsidRDefault="00D322DD" w:rsidP="004D6226">
      <w:pPr>
        <w:pStyle w:val="T3"/>
        <w:ind w:right="478"/>
      </w:pPr>
      <w:hyperlink w:anchor="_Toc453311264" w:history="1">
        <w:r w:rsidR="00CD76DB" w:rsidRPr="00774074">
          <w:rPr>
            <w:rStyle w:val="Kpr"/>
            <w:color w:val="auto"/>
          </w:rPr>
          <w:t>c)</w:t>
        </w:r>
        <w:r w:rsidR="00CD76DB" w:rsidRPr="00774074">
          <w:tab/>
        </w:r>
        <w:r w:rsidR="00CD76DB" w:rsidRPr="00774074">
          <w:rPr>
            <w:rStyle w:val="Kpr"/>
            <w:color w:val="auto"/>
          </w:rPr>
          <w:t>Eğitim Öğretim</w:t>
        </w:r>
        <w:r w:rsidR="00512C0A">
          <w:rPr>
            <w:rStyle w:val="Kpr"/>
            <w:color w:val="auto"/>
          </w:rPr>
          <w:t>…………………………………………………………………………………………</w:t>
        </w:r>
        <w:r w:rsidR="00512C0A">
          <w:rPr>
            <w:webHidden/>
          </w:rPr>
          <w:t>39</w:t>
        </w:r>
      </w:hyperlink>
    </w:p>
    <w:p w:rsidR="009F5A8D" w:rsidRPr="00774074" w:rsidRDefault="00D719AB" w:rsidP="004D6226">
      <w:pPr>
        <w:ind w:right="478"/>
        <w:rPr>
          <w:rFonts w:ascii="Times New Roman" w:hAnsi="Times New Roman" w:cs="Times New Roman"/>
          <w:b/>
          <w:sz w:val="24"/>
          <w:szCs w:val="24"/>
        </w:rPr>
      </w:pPr>
      <w:r w:rsidRPr="00774074">
        <w:rPr>
          <w:rFonts w:ascii="Times New Roman" w:hAnsi="Times New Roman" w:cs="Times New Roman"/>
          <w:b/>
          <w:sz w:val="24"/>
          <w:szCs w:val="24"/>
        </w:rPr>
        <w:fldChar w:fldCharType="end"/>
      </w:r>
    </w:p>
    <w:p w:rsidR="00D651ED" w:rsidRPr="00774074" w:rsidRDefault="00D651ED" w:rsidP="004D6226">
      <w:pPr>
        <w:ind w:right="478"/>
        <w:rPr>
          <w:rFonts w:ascii="Times New Roman" w:hAnsi="Times New Roman" w:cs="Times New Roman"/>
          <w:b/>
          <w:sz w:val="24"/>
          <w:szCs w:val="24"/>
        </w:rPr>
      </w:pPr>
    </w:p>
    <w:p w:rsidR="00D651ED" w:rsidRPr="00774074" w:rsidRDefault="00D651ED" w:rsidP="004D6226">
      <w:pPr>
        <w:ind w:right="478"/>
        <w:rPr>
          <w:rFonts w:ascii="Times New Roman" w:hAnsi="Times New Roman" w:cs="Times New Roman"/>
          <w:b/>
          <w:sz w:val="24"/>
          <w:szCs w:val="24"/>
        </w:rPr>
      </w:pPr>
    </w:p>
    <w:p w:rsidR="00D651ED" w:rsidRPr="00774074" w:rsidRDefault="00D651ED" w:rsidP="004D6226">
      <w:pPr>
        <w:ind w:right="478"/>
        <w:rPr>
          <w:rFonts w:ascii="Times New Roman" w:hAnsi="Times New Roman" w:cs="Times New Roman"/>
          <w:b/>
          <w:sz w:val="24"/>
          <w:szCs w:val="24"/>
        </w:rPr>
      </w:pPr>
    </w:p>
    <w:p w:rsidR="00D651ED" w:rsidRPr="00774074" w:rsidRDefault="00D651ED" w:rsidP="004D6226">
      <w:pPr>
        <w:ind w:right="478"/>
        <w:rPr>
          <w:rFonts w:ascii="Times New Roman" w:hAnsi="Times New Roman" w:cs="Times New Roman"/>
          <w:b/>
          <w:sz w:val="24"/>
          <w:szCs w:val="24"/>
        </w:rPr>
      </w:pPr>
    </w:p>
    <w:p w:rsidR="00D651ED" w:rsidRPr="00774074" w:rsidRDefault="00D651ED" w:rsidP="004D6226">
      <w:pPr>
        <w:ind w:right="478"/>
        <w:rPr>
          <w:rFonts w:ascii="Times New Roman" w:hAnsi="Times New Roman" w:cs="Times New Roman"/>
          <w:b/>
          <w:sz w:val="24"/>
          <w:szCs w:val="24"/>
        </w:rPr>
      </w:pPr>
    </w:p>
    <w:p w:rsidR="00D651ED" w:rsidRPr="00774074" w:rsidRDefault="00D651ED" w:rsidP="004D6226">
      <w:pPr>
        <w:ind w:right="478"/>
        <w:rPr>
          <w:rFonts w:ascii="Times New Roman" w:hAnsi="Times New Roman" w:cs="Times New Roman"/>
          <w:b/>
          <w:sz w:val="24"/>
          <w:szCs w:val="24"/>
        </w:rPr>
      </w:pPr>
    </w:p>
    <w:p w:rsidR="00D651ED" w:rsidRPr="00774074" w:rsidRDefault="00D651ED" w:rsidP="004D6226">
      <w:pPr>
        <w:ind w:right="478"/>
        <w:rPr>
          <w:rFonts w:ascii="Times New Roman" w:hAnsi="Times New Roman" w:cs="Times New Roman"/>
          <w:b/>
        </w:rPr>
      </w:pPr>
    </w:p>
    <w:p w:rsidR="00AD6D34" w:rsidRPr="00774074" w:rsidRDefault="00AD6D34" w:rsidP="00C22502">
      <w:pPr>
        <w:pStyle w:val="Balk1"/>
        <w:numPr>
          <w:ilvl w:val="0"/>
          <w:numId w:val="9"/>
        </w:numPr>
        <w:spacing w:before="0"/>
        <w:ind w:right="478"/>
        <w:rPr>
          <w:rFonts w:ascii="Times New Roman" w:hAnsi="Times New Roman" w:cs="Times New Roman"/>
          <w:color w:val="auto"/>
          <w:sz w:val="22"/>
          <w:szCs w:val="22"/>
        </w:rPr>
      </w:pPr>
      <w:bookmarkStart w:id="1" w:name="_Toc368388599"/>
      <w:bookmarkStart w:id="2" w:name="_Toc368388646"/>
      <w:bookmarkStart w:id="3" w:name="_Toc453311221"/>
      <w:r w:rsidRPr="00774074">
        <w:rPr>
          <w:rFonts w:ascii="Times New Roman" w:hAnsi="Times New Roman" w:cs="Times New Roman"/>
          <w:color w:val="auto"/>
          <w:sz w:val="22"/>
          <w:szCs w:val="22"/>
        </w:rPr>
        <w:t>KURULUŞUN GENEL TANIMI</w:t>
      </w:r>
      <w:bookmarkEnd w:id="1"/>
      <w:bookmarkEnd w:id="2"/>
      <w:bookmarkEnd w:id="3"/>
    </w:p>
    <w:p w:rsidR="00207C8E" w:rsidRPr="00774074" w:rsidRDefault="003B63E7" w:rsidP="00C22502">
      <w:pPr>
        <w:pStyle w:val="Balk2"/>
        <w:numPr>
          <w:ilvl w:val="0"/>
          <w:numId w:val="7"/>
        </w:numPr>
        <w:spacing w:before="0"/>
        <w:ind w:right="478"/>
        <w:rPr>
          <w:rFonts w:ascii="Times New Roman" w:hAnsi="Times New Roman" w:cs="Times New Roman"/>
          <w:color w:val="auto"/>
          <w:sz w:val="22"/>
          <w:szCs w:val="22"/>
        </w:rPr>
      </w:pPr>
      <w:bookmarkStart w:id="4" w:name="_Toc453311222"/>
      <w:bookmarkStart w:id="5" w:name="_Toc368388600"/>
      <w:bookmarkStart w:id="6" w:name="_Toc368388647"/>
      <w:r w:rsidRPr="00774074">
        <w:rPr>
          <w:rFonts w:ascii="Times New Roman" w:hAnsi="Times New Roman" w:cs="Times New Roman"/>
          <w:color w:val="auto"/>
          <w:sz w:val="22"/>
          <w:szCs w:val="22"/>
        </w:rPr>
        <w:t>KURUMUN TARİHÇESİ</w:t>
      </w:r>
      <w:bookmarkEnd w:id="4"/>
    </w:p>
    <w:p w:rsidR="001D4B4A" w:rsidRPr="00774074" w:rsidRDefault="001D4B4A" w:rsidP="004D6226">
      <w:pPr>
        <w:ind w:right="478" w:firstLine="360"/>
        <w:jc w:val="both"/>
        <w:rPr>
          <w:rFonts w:ascii="Times New Roman" w:eastAsia="ヒラギノ明朝 Pro W3" w:hAnsi="Times New Roman" w:cs="Times New Roman"/>
        </w:rPr>
      </w:pPr>
      <w:r w:rsidRPr="00774074">
        <w:rPr>
          <w:rFonts w:ascii="Times New Roman" w:eastAsia="ヒラギノ明朝 Pro W3" w:hAnsi="Times New Roman" w:cs="Times New Roman"/>
        </w:rPr>
        <w:t>Karabük, adını üzerinde yaşadığı coğrafi ortamdan almıştır. “Kara” ve “Bük” sözcükleri, kara çalılık yer anlamında olup bu kelimelerin “Karabük” adının oluşumuna kaynaklık yaptığı düşünülmektedir.</w:t>
      </w:r>
    </w:p>
    <w:p w:rsidR="001D4B4A" w:rsidRPr="00774074" w:rsidRDefault="001D4B4A" w:rsidP="004D6226">
      <w:pPr>
        <w:ind w:right="478" w:firstLine="360"/>
        <w:jc w:val="both"/>
        <w:rPr>
          <w:rFonts w:ascii="Times New Roman" w:eastAsia="ヒラギノ明朝 Pro W3" w:hAnsi="Times New Roman" w:cs="Times New Roman"/>
          <w:b/>
        </w:rPr>
      </w:pPr>
      <w:r w:rsidRPr="00774074">
        <w:rPr>
          <w:rFonts w:ascii="Times New Roman" w:eastAsia="ヒラギノ明朝 Pro W3" w:hAnsi="Times New Roman" w:cs="Times New Roman"/>
          <w:b/>
        </w:rPr>
        <w:t>Tarih Öncesi Dönemde Karabük ve Çevresi</w:t>
      </w:r>
    </w:p>
    <w:p w:rsidR="001D4B4A" w:rsidRPr="00774074" w:rsidRDefault="001D4B4A" w:rsidP="004D6226">
      <w:pPr>
        <w:ind w:right="478" w:firstLine="360"/>
        <w:jc w:val="both"/>
        <w:rPr>
          <w:rFonts w:ascii="Times New Roman" w:eastAsia="ヒラギノ明朝 Pro W3" w:hAnsi="Times New Roman" w:cs="Times New Roman"/>
        </w:rPr>
      </w:pPr>
      <w:r w:rsidRPr="00774074">
        <w:rPr>
          <w:rFonts w:ascii="Times New Roman" w:eastAsia="ヒラギノ明朝 Pro W3" w:hAnsi="Times New Roman" w:cs="Times New Roman"/>
        </w:rPr>
        <w:t>Karabük ve çevresinde, yörenin yazısız kültür dönemini aydınlatacak çok sayıda höyük ve tümülüs olmasına karşın, bilimsel anlamda herhangi bir arkeolojik kazıya konu olmaması bu konudaki açıklamalarda bir bilgi boşluğu yaratmaktad</w:t>
      </w:r>
      <w:r w:rsidR="00844686" w:rsidRPr="00774074">
        <w:rPr>
          <w:rFonts w:ascii="Times New Roman" w:eastAsia="ヒラギノ明朝 Pro W3" w:hAnsi="Times New Roman" w:cs="Times New Roman"/>
        </w:rPr>
        <w:t>ır. Ancak, Ovacık ve Eskipazar İ</w:t>
      </w:r>
      <w:r w:rsidRPr="00774074">
        <w:rPr>
          <w:rFonts w:ascii="Times New Roman" w:eastAsia="ヒラギノ明朝 Pro W3" w:hAnsi="Times New Roman" w:cs="Times New Roman"/>
        </w:rPr>
        <w:t>lçelerinde yapılan arkeolojik yüzey araştırmalarına bakılacak olursa, Karabük ve çevresinin en eski yerleşmesi Eskipazar İlçesindeki “Yazıboy” köyüdü</w:t>
      </w:r>
      <w:r w:rsidR="00980E98" w:rsidRPr="00774074">
        <w:rPr>
          <w:rFonts w:ascii="Times New Roman" w:eastAsia="ヒラギノ明朝 Pro W3" w:hAnsi="Times New Roman" w:cs="Times New Roman"/>
        </w:rPr>
        <w:t>r. Burada bulunan bir höyüğ</w:t>
      </w:r>
      <w:r w:rsidR="00844686" w:rsidRPr="00774074">
        <w:rPr>
          <w:rFonts w:ascii="Times New Roman" w:eastAsia="ヒラギノ明朝 Pro W3" w:hAnsi="Times New Roman" w:cs="Times New Roman"/>
        </w:rPr>
        <w:t>ün, İ</w:t>
      </w:r>
      <w:r w:rsidRPr="00774074">
        <w:rPr>
          <w:rFonts w:ascii="Times New Roman" w:eastAsia="ヒラギノ明朝 Pro W3" w:hAnsi="Times New Roman" w:cs="Times New Roman"/>
        </w:rPr>
        <w:t>lk Tunç Devri (M.Ö. 2500) olarak yerleşmeye konu olması, İl sınırları içinde Eskipazar'ın önemini artırmaktadır.</w:t>
      </w:r>
    </w:p>
    <w:p w:rsidR="001D4B4A" w:rsidRPr="00774074" w:rsidRDefault="001D4B4A" w:rsidP="004D6226">
      <w:pPr>
        <w:ind w:right="478" w:firstLine="360"/>
        <w:jc w:val="both"/>
        <w:rPr>
          <w:rFonts w:ascii="Times New Roman" w:eastAsia="ヒラギノ明朝 Pro W3" w:hAnsi="Times New Roman" w:cs="Times New Roman"/>
          <w:b/>
        </w:rPr>
      </w:pPr>
      <w:r w:rsidRPr="00774074">
        <w:rPr>
          <w:rFonts w:ascii="Times New Roman" w:eastAsia="ヒラギノ明朝 Pro W3" w:hAnsi="Times New Roman" w:cs="Times New Roman"/>
          <w:b/>
        </w:rPr>
        <w:t>İlk</w:t>
      </w:r>
      <w:r w:rsidR="00844686" w:rsidRPr="00774074">
        <w:rPr>
          <w:rFonts w:ascii="Times New Roman" w:eastAsia="ヒラギノ明朝 Pro W3" w:hAnsi="Times New Roman" w:cs="Times New Roman"/>
          <w:b/>
        </w:rPr>
        <w:t xml:space="preserve"> </w:t>
      </w:r>
      <w:r w:rsidR="00B279E8" w:rsidRPr="00774074">
        <w:rPr>
          <w:rFonts w:ascii="Times New Roman" w:eastAsia="ヒラギノ明朝 Pro W3" w:hAnsi="Times New Roman" w:cs="Times New Roman"/>
          <w:b/>
        </w:rPr>
        <w:t>Ç</w:t>
      </w:r>
      <w:r w:rsidRPr="00774074">
        <w:rPr>
          <w:rFonts w:ascii="Times New Roman" w:eastAsia="ヒラギノ明朝 Pro W3" w:hAnsi="Times New Roman" w:cs="Times New Roman"/>
          <w:b/>
        </w:rPr>
        <w:t>ağ'</w:t>
      </w:r>
      <w:r w:rsidR="00844686" w:rsidRPr="00774074">
        <w:rPr>
          <w:rFonts w:ascii="Times New Roman" w:eastAsia="ヒラギノ明朝 Pro W3" w:hAnsi="Times New Roman" w:cs="Times New Roman"/>
          <w:b/>
        </w:rPr>
        <w:t xml:space="preserve"> </w:t>
      </w:r>
      <w:r w:rsidRPr="00774074">
        <w:rPr>
          <w:rFonts w:ascii="Times New Roman" w:eastAsia="ヒラギノ明朝 Pro W3" w:hAnsi="Times New Roman" w:cs="Times New Roman"/>
          <w:b/>
        </w:rPr>
        <w:t>da Karabük ve Çevresi</w:t>
      </w:r>
    </w:p>
    <w:p w:rsidR="001D4B4A" w:rsidRPr="00774074" w:rsidRDefault="001D4B4A" w:rsidP="004D6226">
      <w:pPr>
        <w:ind w:right="478" w:firstLine="360"/>
        <w:jc w:val="both"/>
        <w:rPr>
          <w:rFonts w:ascii="Times New Roman" w:eastAsia="ヒラギノ明朝 Pro W3" w:hAnsi="Times New Roman" w:cs="Times New Roman"/>
        </w:rPr>
      </w:pPr>
      <w:r w:rsidRPr="00774074">
        <w:rPr>
          <w:rFonts w:ascii="Times New Roman" w:eastAsia="ヒラギノ明朝 Pro W3" w:hAnsi="Times New Roman" w:cs="Times New Roman"/>
        </w:rPr>
        <w:t>İlk</w:t>
      </w:r>
      <w:r w:rsidR="00844686" w:rsidRPr="00774074">
        <w:rPr>
          <w:rFonts w:ascii="Times New Roman" w:eastAsia="ヒラギノ明朝 Pro W3" w:hAnsi="Times New Roman" w:cs="Times New Roman"/>
        </w:rPr>
        <w:t xml:space="preserve"> </w:t>
      </w:r>
      <w:r w:rsidRPr="00774074">
        <w:rPr>
          <w:rFonts w:ascii="Times New Roman" w:eastAsia="ヒラギノ明朝 Pro W3" w:hAnsi="Times New Roman" w:cs="Times New Roman"/>
        </w:rPr>
        <w:t>çağ'</w:t>
      </w:r>
      <w:r w:rsidR="00844686" w:rsidRPr="00774074">
        <w:rPr>
          <w:rFonts w:ascii="Times New Roman" w:eastAsia="ヒラギノ明朝 Pro W3" w:hAnsi="Times New Roman" w:cs="Times New Roman"/>
        </w:rPr>
        <w:t xml:space="preserve"> </w:t>
      </w:r>
      <w:r w:rsidRPr="00774074">
        <w:rPr>
          <w:rFonts w:ascii="Times New Roman" w:eastAsia="ヒラギノ明朝 Pro W3" w:hAnsi="Times New Roman" w:cs="Times New Roman"/>
        </w:rPr>
        <w:t>da Karabük, Hititlerden başlamak üzere Frig, Helenistik Krallıklar ve Roma döneminde geniş çaplı olarak yerleşmeye konu olmuştur. Karabük'ün, Hititler döneminde yerleşmeye konu olan İlçesi; Eflani'dir. Hitit metinlerinde kentin en eski adının Haluna (Yün) olarak geçtiği bilinmektedir. Ovacık'ın Kışlaköy'ü, Frigler döneminde yerleşmeye konu olmuştur. Burada bulunan Hesem Değirmeni'nin kapısındaki yapıtaşının Frigler dönemine ait olduğu sanılmaktadır. Helenistik Krallıklar döneminde özellikle Eflani, yerleşmeye konu olmuştur. Helenistik Krallıklardan Bitinler, Roma'</w:t>
      </w:r>
      <w:r w:rsidR="00844686" w:rsidRPr="00774074">
        <w:rPr>
          <w:rFonts w:ascii="Times New Roman" w:eastAsia="ヒラギノ明朝 Pro W3" w:hAnsi="Times New Roman" w:cs="Times New Roman"/>
        </w:rPr>
        <w:t xml:space="preserve"> </w:t>
      </w:r>
      <w:r w:rsidRPr="00774074">
        <w:rPr>
          <w:rFonts w:ascii="Times New Roman" w:eastAsia="ヒラギノ明朝 Pro W3" w:hAnsi="Times New Roman" w:cs="Times New Roman"/>
        </w:rPr>
        <w:t>nin Batı Karadeniz Bölgesini (Paflagonya) ele geçirmesini önlemek için Eflani'de üs oluşturulmuş ve bölgenin savunmasını buradan gerçekleştirmişlerdir (M.Ö. 70). Eflani'nin tarihte bilinen ikinci adı Bitinya Kralı Nikomedes'</w:t>
      </w:r>
      <w:r w:rsidR="00844686" w:rsidRPr="00774074">
        <w:rPr>
          <w:rFonts w:ascii="Times New Roman" w:eastAsia="ヒラギノ明朝 Pro W3" w:hAnsi="Times New Roman" w:cs="Times New Roman"/>
        </w:rPr>
        <w:t xml:space="preserve"> </w:t>
      </w:r>
      <w:r w:rsidRPr="00774074">
        <w:rPr>
          <w:rFonts w:ascii="Times New Roman" w:eastAsia="ヒラギノ明朝 Pro W3" w:hAnsi="Times New Roman" w:cs="Times New Roman"/>
        </w:rPr>
        <w:t>in oğlu Phylomenes'</w:t>
      </w:r>
      <w:r w:rsidR="00844686" w:rsidRPr="00774074">
        <w:rPr>
          <w:rFonts w:ascii="Times New Roman" w:eastAsia="ヒラギノ明朝 Pro W3" w:hAnsi="Times New Roman" w:cs="Times New Roman"/>
        </w:rPr>
        <w:t xml:space="preserve"> </w:t>
      </w:r>
      <w:r w:rsidRPr="00774074">
        <w:rPr>
          <w:rFonts w:ascii="Times New Roman" w:eastAsia="ヒラギノ明朝 Pro W3" w:hAnsi="Times New Roman" w:cs="Times New Roman"/>
        </w:rPr>
        <w:t>ten dolayı, “Phylomenes Yurdu” olarak bilinmektedir. İlk</w:t>
      </w:r>
      <w:r w:rsidR="00844686" w:rsidRPr="00774074">
        <w:rPr>
          <w:rFonts w:ascii="Times New Roman" w:eastAsia="ヒラギノ明朝 Pro W3" w:hAnsi="Times New Roman" w:cs="Times New Roman"/>
        </w:rPr>
        <w:t xml:space="preserve"> </w:t>
      </w:r>
      <w:r w:rsidRPr="00774074">
        <w:rPr>
          <w:rFonts w:ascii="Times New Roman" w:eastAsia="ヒラギノ明朝 Pro W3" w:hAnsi="Times New Roman" w:cs="Times New Roman"/>
        </w:rPr>
        <w:t>çağın son Devleti olan Roma, M.Ö. 1</w:t>
      </w:r>
      <w:r w:rsidR="002B175C" w:rsidRPr="00774074">
        <w:rPr>
          <w:rFonts w:ascii="Times New Roman" w:eastAsia="ヒラギノ明朝 Pro W3" w:hAnsi="Times New Roman" w:cs="Times New Roman"/>
        </w:rPr>
        <w:t>.</w:t>
      </w:r>
      <w:r w:rsidRPr="00774074">
        <w:rPr>
          <w:rFonts w:ascii="Times New Roman" w:eastAsia="ヒラギノ明朝 Pro W3" w:hAnsi="Times New Roman" w:cs="Times New Roman"/>
        </w:rPr>
        <w:t xml:space="preserve"> yüzyılda Anadolu'ya girince önem verdiği yerlerden birisi de Batı Karadeniz Bölgesi olmuş, bölgenin ormanları ve madenlerini emperyalist bir politika izleyerek kendi çıkarları doğrultusunda kullanmayı bilmiştir. Roma'nın bu amaçlarla Karabük İli sınırları içinde kurduğu en önemli kentler Eskipazar sınırları arasında yer almaktadır. Bunlar, Hadrianapolis ve Kimistene adı ile anılan yerleşme alanlarıdır. Bunun yanısıra Karabük'te Bürnük Köyü, Üçbaş Köyü, Bulak Köyü; Ovacık'ta Pürçükören Köyü, Roma Dönemi kalıntıları ile adeta tarihi tanıklık yapmaktadırlar. </w:t>
      </w:r>
    </w:p>
    <w:p w:rsidR="001D4B4A" w:rsidRPr="00774074" w:rsidRDefault="001D4B4A" w:rsidP="004D6226">
      <w:pPr>
        <w:ind w:right="478" w:firstLine="360"/>
        <w:jc w:val="both"/>
        <w:rPr>
          <w:rFonts w:ascii="Times New Roman" w:eastAsia="ヒラギノ明朝 Pro W3" w:hAnsi="Times New Roman" w:cs="Times New Roman"/>
          <w:b/>
        </w:rPr>
      </w:pPr>
      <w:r w:rsidRPr="00774074">
        <w:rPr>
          <w:rFonts w:ascii="Times New Roman" w:eastAsia="ヒラギノ明朝 Pro W3" w:hAnsi="Times New Roman" w:cs="Times New Roman"/>
          <w:b/>
        </w:rPr>
        <w:t>Malazgirt Savaşı Öncesi Türk Yerleşmesi</w:t>
      </w:r>
    </w:p>
    <w:p w:rsidR="001D4B4A" w:rsidRPr="00774074" w:rsidRDefault="001D4B4A" w:rsidP="004D6226">
      <w:pPr>
        <w:ind w:right="478" w:firstLine="360"/>
        <w:jc w:val="both"/>
        <w:rPr>
          <w:rFonts w:ascii="Times New Roman" w:eastAsia="ヒラギノ明朝 Pro W3" w:hAnsi="Times New Roman" w:cs="Times New Roman"/>
        </w:rPr>
      </w:pPr>
      <w:r w:rsidRPr="00774074">
        <w:rPr>
          <w:rFonts w:ascii="Times New Roman" w:eastAsia="ヒラギノ明朝 Pro W3" w:hAnsi="Times New Roman" w:cs="Times New Roman"/>
        </w:rPr>
        <w:t>Türkler, 1071 Malazgirt Savaşı öncesinde de Anadolu'ya değişik amaçları gözeterek gelmişler ve yerleşmişlerdir. Özellikle, Kuzey Türklüğü olarak tarihte bilinen bu Türk kitlele</w:t>
      </w:r>
      <w:r w:rsidR="003D158C" w:rsidRPr="00774074">
        <w:rPr>
          <w:rFonts w:ascii="Times New Roman" w:eastAsia="ヒラギノ明朝 Pro W3" w:hAnsi="Times New Roman" w:cs="Times New Roman"/>
        </w:rPr>
        <w:t>ri içinde Oğuzlar olduğu gibi Kı</w:t>
      </w:r>
      <w:r w:rsidRPr="00774074">
        <w:rPr>
          <w:rFonts w:ascii="Times New Roman" w:eastAsia="ヒラギノ明朝 Pro W3" w:hAnsi="Times New Roman" w:cs="Times New Roman"/>
        </w:rPr>
        <w:t>pçak, Peçenek gibi diğer Türk kavimleri yer almaktadır. Daha sonra çeşitli nedenlerle Bizans'ın emrine giren bu Türk kavi</w:t>
      </w:r>
      <w:r w:rsidR="00766C92" w:rsidRPr="00774074">
        <w:rPr>
          <w:rFonts w:ascii="Times New Roman" w:eastAsia="ヒラギノ明朝 Pro W3" w:hAnsi="Times New Roman" w:cs="Times New Roman"/>
        </w:rPr>
        <w:t>mleri, bu devletin izlediği iskâ</w:t>
      </w:r>
      <w:r w:rsidRPr="00774074">
        <w:rPr>
          <w:rFonts w:ascii="Times New Roman" w:eastAsia="ヒラギノ明朝 Pro W3" w:hAnsi="Times New Roman" w:cs="Times New Roman"/>
        </w:rPr>
        <w:t>n siyaseti</w:t>
      </w:r>
      <w:r w:rsidR="003D158C" w:rsidRPr="00774074">
        <w:rPr>
          <w:rFonts w:ascii="Times New Roman" w:eastAsia="ヒラギノ明朝 Pro W3" w:hAnsi="Times New Roman" w:cs="Times New Roman"/>
        </w:rPr>
        <w:t xml:space="preserve"> gereği</w:t>
      </w:r>
      <w:r w:rsidRPr="00774074">
        <w:rPr>
          <w:rFonts w:ascii="Times New Roman" w:eastAsia="ヒラギノ明朝 Pro W3" w:hAnsi="Times New Roman" w:cs="Times New Roman"/>
        </w:rPr>
        <w:t>, Anadolu'nun çeşitli kısımlarına yerleştirilmişlerdir. Yer adlarından (Toponimi) yola çıkarak yapılan yorumlamalar sonucunda Eskipazar'da Tamışlar Köyü'ne adını veren Tamış, Bizans'ın emrinde bir Oğuz Beyi olup, tespit edilebildiği kadarıyla, Malazgirt Savaşı'nda Selçuklu ordusuna karşı savaşırken, giysilerde kullanılan renk ve dil benzerliklerinden dolayı kısa zamanda saf değiştirmiş, Selçukluların tar</w:t>
      </w:r>
      <w:r w:rsidR="003D158C" w:rsidRPr="00774074">
        <w:rPr>
          <w:rFonts w:ascii="Times New Roman" w:eastAsia="ヒラギノ明朝 Pro W3" w:hAnsi="Times New Roman" w:cs="Times New Roman"/>
        </w:rPr>
        <w:t>afına geçmiştir. Malazgirt Savaşı</w:t>
      </w:r>
      <w:r w:rsidRPr="00774074">
        <w:rPr>
          <w:rFonts w:ascii="Times New Roman" w:eastAsia="ヒラギノ明朝 Pro W3" w:hAnsi="Times New Roman" w:cs="Times New Roman"/>
        </w:rPr>
        <w:t xml:space="preserve"> öncesinde yöremizde görü</w:t>
      </w:r>
      <w:r w:rsidR="00844686" w:rsidRPr="00774074">
        <w:rPr>
          <w:rFonts w:ascii="Times New Roman" w:eastAsia="ヒラギノ明朝 Pro W3" w:hAnsi="Times New Roman" w:cs="Times New Roman"/>
        </w:rPr>
        <w:t>nen ve yerleşen ikinci Türk kav</w:t>
      </w:r>
      <w:r w:rsidRPr="00774074">
        <w:rPr>
          <w:rFonts w:ascii="Times New Roman" w:eastAsia="ヒラギノ明朝 Pro W3" w:hAnsi="Times New Roman" w:cs="Times New Roman"/>
        </w:rPr>
        <w:t xml:space="preserve">mi Kıpçaklar oldu. Kıpçaklar kitleler halinde Safranbolu ile Eflani arasındaki topraklara yerleşmişlerdir. Fatih Sultan Mehmet, XV. Yüzyılın ikinci yarısında Amasra'yı fethedince, kentte bulunan Cenevizlileri İstanbul'a gönderirken, Eflani'de yaşayan Kıpçakları da Amasra kentine sürmüştür. Bugün Amasra'da özellikle ağaç işlemeciliğinde çok ünlü olan bu insanlar, Kıpçak Türklerinin torunlarıdır. </w:t>
      </w:r>
    </w:p>
    <w:p w:rsidR="001D4B4A" w:rsidRPr="00774074" w:rsidRDefault="001D4B4A" w:rsidP="004D6226">
      <w:pPr>
        <w:ind w:right="478" w:firstLine="360"/>
        <w:jc w:val="both"/>
        <w:rPr>
          <w:rFonts w:ascii="Times New Roman" w:eastAsia="ヒラギノ明朝 Pro W3" w:hAnsi="Times New Roman" w:cs="Times New Roman"/>
          <w:b/>
        </w:rPr>
      </w:pPr>
      <w:r w:rsidRPr="00774074">
        <w:rPr>
          <w:rFonts w:ascii="Times New Roman" w:eastAsia="ヒラギノ明朝 Pro W3" w:hAnsi="Times New Roman" w:cs="Times New Roman"/>
          <w:b/>
        </w:rPr>
        <w:t>Karabük'ün İl Oluşu</w:t>
      </w:r>
    </w:p>
    <w:p w:rsidR="001D4B4A" w:rsidRPr="00774074" w:rsidRDefault="001D4B4A" w:rsidP="004D6226">
      <w:pPr>
        <w:ind w:right="478" w:firstLine="360"/>
        <w:jc w:val="both"/>
        <w:rPr>
          <w:rFonts w:ascii="Times New Roman" w:eastAsia="ヒラギノ明朝 Pro W3" w:hAnsi="Times New Roman" w:cs="Times New Roman"/>
        </w:rPr>
      </w:pPr>
      <w:r w:rsidRPr="00774074">
        <w:rPr>
          <w:rFonts w:ascii="Times New Roman" w:eastAsia="ヒラギノ明朝 Pro W3" w:hAnsi="Times New Roman" w:cs="Times New Roman"/>
        </w:rPr>
        <w:t xml:space="preserve">Karabük 1937 </w:t>
      </w:r>
      <w:r w:rsidR="00844686" w:rsidRPr="00774074">
        <w:rPr>
          <w:rFonts w:ascii="Times New Roman" w:eastAsia="ヒラギノ明朝 Pro W3" w:hAnsi="Times New Roman" w:cs="Times New Roman"/>
        </w:rPr>
        <w:t>yılında Safranbolu'ya bağlı Öğlebeli</w:t>
      </w:r>
      <w:r w:rsidRPr="00774074">
        <w:rPr>
          <w:rFonts w:ascii="Times New Roman" w:eastAsia="ヒラギノ明朝 Pro W3" w:hAnsi="Times New Roman" w:cs="Times New Roman"/>
        </w:rPr>
        <w:t xml:space="preserve"> Köyü'nün bir mahallesi iken 1935 yılında açılan Ankara-Zonguldak demiryolu ile önemini arttırmıştır. </w:t>
      </w:r>
    </w:p>
    <w:p w:rsidR="001D4B4A" w:rsidRPr="00774074" w:rsidRDefault="00844686" w:rsidP="004D6226">
      <w:pPr>
        <w:ind w:right="478"/>
        <w:jc w:val="both"/>
        <w:rPr>
          <w:rFonts w:ascii="Times New Roman" w:eastAsia="ヒラギノ明朝 Pro W3" w:hAnsi="Times New Roman" w:cs="Times New Roman"/>
        </w:rPr>
      </w:pPr>
      <w:r w:rsidRPr="00774074">
        <w:rPr>
          <w:rFonts w:ascii="Times New Roman" w:eastAsia="ヒラギノ明朝 Pro W3" w:hAnsi="Times New Roman" w:cs="Times New Roman"/>
        </w:rPr>
        <w:t>3 Nisan 1937 tarihinde</w:t>
      </w:r>
      <w:r w:rsidR="001D4B4A" w:rsidRPr="00774074">
        <w:rPr>
          <w:rFonts w:ascii="Times New Roman" w:eastAsia="ヒラギノ明朝 Pro W3" w:hAnsi="Times New Roman" w:cs="Times New Roman"/>
        </w:rPr>
        <w:t xml:space="preserve"> Atat</w:t>
      </w:r>
      <w:r w:rsidRPr="00774074">
        <w:rPr>
          <w:rFonts w:ascii="Times New Roman" w:eastAsia="ヒラギノ明朝 Pro W3" w:hAnsi="Times New Roman" w:cs="Times New Roman"/>
        </w:rPr>
        <w:t>ürk'ün yönlendirmesi ile İsmet İ</w:t>
      </w:r>
      <w:r w:rsidR="001D4B4A" w:rsidRPr="00774074">
        <w:rPr>
          <w:rFonts w:ascii="Times New Roman" w:eastAsia="ヒラギノ明朝 Pro W3" w:hAnsi="Times New Roman" w:cs="Times New Roman"/>
        </w:rPr>
        <w:t>nönü tarafından Karabük Demir Çelik Fabrikası'nın temelleri atılır.</w:t>
      </w:r>
    </w:p>
    <w:p w:rsidR="001D4B4A" w:rsidRPr="00774074" w:rsidRDefault="001D4B4A" w:rsidP="004D6226">
      <w:pPr>
        <w:ind w:right="478" w:firstLine="284"/>
        <w:jc w:val="both"/>
        <w:rPr>
          <w:rFonts w:ascii="Times New Roman" w:eastAsia="ヒラギノ明朝 Pro W3" w:hAnsi="Times New Roman" w:cs="Times New Roman"/>
        </w:rPr>
      </w:pPr>
      <w:r w:rsidRPr="00774074">
        <w:rPr>
          <w:rFonts w:ascii="Times New Roman" w:eastAsia="ヒラギノ明朝 Pro W3" w:hAnsi="Times New Roman" w:cs="Times New Roman"/>
        </w:rPr>
        <w:t>Nüfus yoğunluğunun artmaya başladığı Karabük'te 25 Haziran 1939'da belediye teşkilatı kurulm</w:t>
      </w:r>
      <w:r w:rsidR="00844686" w:rsidRPr="00774074">
        <w:rPr>
          <w:rFonts w:ascii="Times New Roman" w:eastAsia="ヒラギノ明朝 Pro W3" w:hAnsi="Times New Roman" w:cs="Times New Roman"/>
        </w:rPr>
        <w:t>uştur. 1941 yılında Safranbolu İ</w:t>
      </w:r>
      <w:r w:rsidRPr="00774074">
        <w:rPr>
          <w:rFonts w:ascii="Times New Roman" w:eastAsia="ヒラギノ明朝 Pro W3" w:hAnsi="Times New Roman" w:cs="Times New Roman"/>
        </w:rPr>
        <w:t>lçesine bağlı bucak olan Kara</w:t>
      </w:r>
      <w:r w:rsidR="00844686" w:rsidRPr="00774074">
        <w:rPr>
          <w:rFonts w:ascii="Times New Roman" w:eastAsia="ヒラギノ明朝 Pro W3" w:hAnsi="Times New Roman" w:cs="Times New Roman"/>
        </w:rPr>
        <w:t>bük 3 Mart 1953 tarihinde 6068 Sayılı K</w:t>
      </w:r>
      <w:r w:rsidRPr="00774074">
        <w:rPr>
          <w:rFonts w:ascii="Times New Roman" w:eastAsia="ヒラギノ明朝 Pro W3" w:hAnsi="Times New Roman" w:cs="Times New Roman"/>
        </w:rPr>
        <w:t xml:space="preserve">anunla Zonguldak İline bağlı bir ilçe haline gelmiştir. </w:t>
      </w:r>
    </w:p>
    <w:p w:rsidR="001D4B4A" w:rsidRPr="00774074" w:rsidRDefault="001D4B4A" w:rsidP="004D6226">
      <w:pPr>
        <w:ind w:right="478" w:firstLine="284"/>
        <w:jc w:val="both"/>
        <w:rPr>
          <w:rFonts w:ascii="Times New Roman" w:eastAsia="ヒラギノ明朝 Pro W3" w:hAnsi="Times New Roman" w:cs="Times New Roman"/>
        </w:rPr>
      </w:pPr>
      <w:r w:rsidRPr="00774074">
        <w:rPr>
          <w:rFonts w:ascii="Times New Roman" w:eastAsia="ヒラギノ明朝 Pro W3" w:hAnsi="Times New Roman" w:cs="Times New Roman"/>
        </w:rPr>
        <w:t>Karabük, 6 Haziran 1995 gün ve 22305 sayılı Resmi Gazete'</w:t>
      </w:r>
      <w:r w:rsidR="00844686" w:rsidRPr="00774074">
        <w:rPr>
          <w:rFonts w:ascii="Times New Roman" w:eastAsia="ヒラギノ明朝 Pro W3" w:hAnsi="Times New Roman" w:cs="Times New Roman"/>
        </w:rPr>
        <w:t xml:space="preserve"> </w:t>
      </w:r>
      <w:r w:rsidRPr="00774074">
        <w:rPr>
          <w:rFonts w:ascii="Times New Roman" w:eastAsia="ヒラギノ明朝 Pro W3" w:hAnsi="Times New Roman" w:cs="Times New Roman"/>
        </w:rPr>
        <w:t>de yayınlanan 550 sayılı Kanun Hük</w:t>
      </w:r>
      <w:r w:rsidR="00844686" w:rsidRPr="00774074">
        <w:rPr>
          <w:rFonts w:ascii="Times New Roman" w:eastAsia="ヒラギノ明朝 Pro W3" w:hAnsi="Times New Roman" w:cs="Times New Roman"/>
        </w:rPr>
        <w:t>münde Kararname ile Çankırı'dan:</w:t>
      </w:r>
      <w:r w:rsidRPr="00774074">
        <w:rPr>
          <w:rFonts w:ascii="Times New Roman" w:eastAsia="ヒラギノ明朝 Pro W3" w:hAnsi="Times New Roman" w:cs="Times New Roman"/>
        </w:rPr>
        <w:t xml:space="preserve"> </w:t>
      </w:r>
      <w:r w:rsidR="00844686" w:rsidRPr="00774074">
        <w:rPr>
          <w:rFonts w:ascii="Times New Roman" w:eastAsia="ヒラギノ明朝 Pro W3" w:hAnsi="Times New Roman" w:cs="Times New Roman"/>
        </w:rPr>
        <w:t>Ovacık ve Eskipazar; Zonguldak'tan:</w:t>
      </w:r>
      <w:r w:rsidRPr="00774074">
        <w:rPr>
          <w:rFonts w:ascii="Times New Roman" w:eastAsia="ヒラギノ明朝 Pro W3" w:hAnsi="Times New Roman" w:cs="Times New Roman"/>
        </w:rPr>
        <w:t xml:space="preserve"> Eflani, Safranbolu ve Yenice ilçelerinin birleştirilmesiyle Türkiye'nin 78. ili olmuştur.</w:t>
      </w:r>
    </w:p>
    <w:p w:rsidR="001D4B4A" w:rsidRPr="00774074" w:rsidRDefault="001D4B4A" w:rsidP="004D6226">
      <w:pPr>
        <w:ind w:right="478" w:firstLine="284"/>
        <w:jc w:val="both"/>
        <w:rPr>
          <w:rFonts w:ascii="Times New Roman" w:eastAsia="ヒラギノ明朝 Pro W3" w:hAnsi="Times New Roman" w:cs="Times New Roman"/>
        </w:rPr>
      </w:pPr>
      <w:r w:rsidRPr="00774074">
        <w:rPr>
          <w:rFonts w:ascii="Times New Roman" w:eastAsia="ヒラギノ明朝 Pro W3" w:hAnsi="Times New Roman" w:cs="Times New Roman"/>
        </w:rPr>
        <w:t>Türkiye’nin kuzeyinde Batı Karadeniz Bölgesi’nde yer alan Karabük İli 4.145 km²  alana sahip olup, 20</w:t>
      </w:r>
      <w:r w:rsidR="006C4A1C" w:rsidRPr="00774074">
        <w:rPr>
          <w:rFonts w:ascii="Times New Roman" w:eastAsia="ヒラギノ明朝 Pro W3" w:hAnsi="Times New Roman" w:cs="Times New Roman"/>
        </w:rPr>
        <w:t>17</w:t>
      </w:r>
      <w:r w:rsidRPr="00774074">
        <w:rPr>
          <w:rFonts w:ascii="Times New Roman" w:eastAsia="ヒラギノ明朝 Pro W3" w:hAnsi="Times New Roman" w:cs="Times New Roman"/>
        </w:rPr>
        <w:t xml:space="preserve"> TUİK verilerine göre nüfusu </w:t>
      </w:r>
      <w:r w:rsidR="006C4A1C" w:rsidRPr="00774074">
        <w:rPr>
          <w:rFonts w:ascii="Times New Roman" w:eastAsia="ヒラギノ明朝 Pro W3" w:hAnsi="Times New Roman" w:cs="Times New Roman"/>
        </w:rPr>
        <w:t>244.453</w:t>
      </w:r>
      <w:r w:rsidRPr="00774074">
        <w:rPr>
          <w:rFonts w:ascii="Times New Roman" w:eastAsia="ヒラギノ明朝 Pro W3" w:hAnsi="Times New Roman" w:cs="Times New Roman"/>
        </w:rPr>
        <w:t xml:space="preserve"> olarak hesaplanmıştır. İl’e merkez ilçe ile beraber 6 ilçe 1 belde ve 277 köy bağlıdır.</w:t>
      </w:r>
    </w:p>
    <w:p w:rsidR="008262A0" w:rsidRPr="00774074" w:rsidRDefault="001D4B4A" w:rsidP="004D6226">
      <w:pPr>
        <w:ind w:right="478" w:firstLine="284"/>
        <w:jc w:val="both"/>
        <w:rPr>
          <w:rFonts w:ascii="Times New Roman" w:eastAsia="ヒラギノ明朝 Pro W3" w:hAnsi="Times New Roman" w:cs="Times New Roman"/>
        </w:rPr>
      </w:pPr>
      <w:r w:rsidRPr="00774074">
        <w:rPr>
          <w:rFonts w:ascii="Times New Roman" w:eastAsia="ヒラギノ明朝 Pro W3" w:hAnsi="Times New Roman" w:cs="Times New Roman"/>
        </w:rPr>
        <w:t>İl Millî Eğitim Müdürlüğü Karabük’ün 06 Haziran 1995 tarihinde il olmasıyla vilayet konağında tahsis edilen katlarda hizmet vermeye başlamıştır.</w:t>
      </w:r>
      <w:r w:rsidR="00F17D67" w:rsidRPr="00774074">
        <w:rPr>
          <w:rFonts w:ascii="Times New Roman" w:eastAsia="ヒラギノ明朝 Pro W3" w:hAnsi="Times New Roman" w:cs="Times New Roman"/>
        </w:rPr>
        <w:t xml:space="preserve"> </w:t>
      </w:r>
      <w:r w:rsidR="00711DBB" w:rsidRPr="00774074">
        <w:rPr>
          <w:rFonts w:ascii="Times New Roman" w:eastAsia="ヒラギノ明朝 Pro W3" w:hAnsi="Times New Roman" w:cs="Times New Roman"/>
        </w:rPr>
        <w:t>03/02/</w:t>
      </w:r>
      <w:r w:rsidR="00F17D67" w:rsidRPr="00774074">
        <w:rPr>
          <w:rFonts w:ascii="Times New Roman" w:eastAsia="ヒラギノ明朝 Pro W3" w:hAnsi="Times New Roman" w:cs="Times New Roman"/>
        </w:rPr>
        <w:t>2017 tarihi itibariyle kendine ait İl Milli Eğitim Müdürlüğü binasında hizmet vermeye başlamıştır.</w:t>
      </w:r>
    </w:p>
    <w:p w:rsidR="008262A0" w:rsidRPr="00774074" w:rsidRDefault="008262A0" w:rsidP="004D6226">
      <w:pPr>
        <w:ind w:right="478"/>
        <w:rPr>
          <w:rFonts w:ascii="Times New Roman" w:eastAsia="ヒラギノ明朝 Pro W3" w:hAnsi="Times New Roman" w:cs="Times New Roman"/>
        </w:rPr>
      </w:pPr>
      <w:r w:rsidRPr="00774074">
        <w:rPr>
          <w:rFonts w:ascii="Times New Roman" w:eastAsia="ヒラギノ明朝 Pro W3" w:hAnsi="Times New Roman" w:cs="Times New Roman"/>
        </w:rPr>
        <w:br w:type="page"/>
      </w:r>
    </w:p>
    <w:p w:rsidR="00415570" w:rsidRPr="00774074" w:rsidRDefault="00415570" w:rsidP="004D6226">
      <w:pPr>
        <w:ind w:right="478" w:firstLine="284"/>
        <w:jc w:val="both"/>
        <w:rPr>
          <w:rFonts w:ascii="Times New Roman" w:eastAsia="ヒラギノ明朝 Pro W3" w:hAnsi="Times New Roman" w:cs="Times New Roman"/>
        </w:rPr>
      </w:pPr>
    </w:p>
    <w:p w:rsidR="00415570" w:rsidRPr="00774074" w:rsidRDefault="00415570" w:rsidP="004D6226">
      <w:pPr>
        <w:ind w:right="478" w:firstLine="284"/>
        <w:jc w:val="both"/>
        <w:rPr>
          <w:rFonts w:ascii="Times New Roman" w:eastAsia="ヒラギノ明朝 Pro W3" w:hAnsi="Times New Roman" w:cs="Times New Roman"/>
          <w:b/>
        </w:rPr>
      </w:pPr>
      <w:r w:rsidRPr="00774074">
        <w:rPr>
          <w:rFonts w:ascii="Times New Roman" w:eastAsia="ヒラギノ明朝 Pro W3" w:hAnsi="Times New Roman" w:cs="Times New Roman"/>
          <w:b/>
        </w:rPr>
        <w:t>İlimizde Göre</w:t>
      </w:r>
      <w:r w:rsidR="00F17D67" w:rsidRPr="00774074">
        <w:rPr>
          <w:rFonts w:ascii="Times New Roman" w:eastAsia="ヒラギノ明朝 Pro W3" w:hAnsi="Times New Roman" w:cs="Times New Roman"/>
          <w:b/>
        </w:rPr>
        <w:t xml:space="preserve">v </w:t>
      </w:r>
      <w:r w:rsidRPr="00774074">
        <w:rPr>
          <w:rFonts w:ascii="Times New Roman" w:eastAsia="ヒラギノ明朝 Pro W3" w:hAnsi="Times New Roman" w:cs="Times New Roman"/>
          <w:b/>
        </w:rPr>
        <w:t>Yapan İl Millî Eğitim Müdürleri</w:t>
      </w:r>
    </w:p>
    <w:tbl>
      <w:tblPr>
        <w:tblStyle w:val="TabloKlavuzu1"/>
        <w:tblW w:w="0" w:type="auto"/>
        <w:tblLook w:val="04A0" w:firstRow="1" w:lastRow="0" w:firstColumn="1" w:lastColumn="0" w:noHBand="0" w:noVBand="1"/>
      </w:tblPr>
      <w:tblGrid>
        <w:gridCol w:w="971"/>
        <w:gridCol w:w="1803"/>
        <w:gridCol w:w="2139"/>
        <w:gridCol w:w="1000"/>
        <w:gridCol w:w="2198"/>
        <w:gridCol w:w="2345"/>
      </w:tblGrid>
      <w:tr w:rsidR="00774074" w:rsidRPr="00774074" w:rsidTr="00E062DE">
        <w:tc>
          <w:tcPr>
            <w:tcW w:w="971" w:type="dxa"/>
          </w:tcPr>
          <w:p w:rsidR="00415570" w:rsidRPr="00774074" w:rsidRDefault="00415570" w:rsidP="00524813">
            <w:pPr>
              <w:ind w:right="478"/>
              <w:jc w:val="center"/>
              <w:rPr>
                <w:rFonts w:ascii="Times New Roman" w:eastAsia="ヒラギノ明朝 Pro W3" w:hAnsi="Times New Roman" w:cs="Times New Roman"/>
                <w:b/>
              </w:rPr>
            </w:pPr>
            <w:r w:rsidRPr="00774074">
              <w:rPr>
                <w:rFonts w:ascii="Times New Roman" w:eastAsia="ヒラギノ明朝 Pro W3" w:hAnsi="Times New Roman" w:cs="Times New Roman"/>
                <w:b/>
                <w:sz w:val="18"/>
              </w:rPr>
              <w:t>S.N</w:t>
            </w:r>
          </w:p>
        </w:tc>
        <w:tc>
          <w:tcPr>
            <w:tcW w:w="1847" w:type="dxa"/>
          </w:tcPr>
          <w:p w:rsidR="00415570" w:rsidRPr="00774074" w:rsidRDefault="00415570" w:rsidP="00524813">
            <w:pPr>
              <w:ind w:right="478"/>
              <w:jc w:val="center"/>
              <w:rPr>
                <w:rFonts w:ascii="Times New Roman" w:eastAsia="ヒラギノ明朝 Pro W3" w:hAnsi="Times New Roman" w:cs="Times New Roman"/>
                <w:b/>
              </w:rPr>
            </w:pPr>
            <w:r w:rsidRPr="00774074">
              <w:rPr>
                <w:rFonts w:ascii="Times New Roman" w:eastAsia="ヒラギノ明朝 Pro W3" w:hAnsi="Times New Roman" w:cs="Times New Roman"/>
                <w:b/>
              </w:rPr>
              <w:t>Adı Soyadı</w:t>
            </w:r>
          </w:p>
        </w:tc>
        <w:tc>
          <w:tcPr>
            <w:tcW w:w="2283" w:type="dxa"/>
          </w:tcPr>
          <w:p w:rsidR="00415570" w:rsidRPr="00774074" w:rsidRDefault="00415570" w:rsidP="00524813">
            <w:pPr>
              <w:ind w:right="478"/>
              <w:jc w:val="center"/>
              <w:rPr>
                <w:rFonts w:ascii="Times New Roman" w:eastAsia="ヒラギノ明朝 Pro W3" w:hAnsi="Times New Roman" w:cs="Times New Roman"/>
                <w:b/>
              </w:rPr>
            </w:pPr>
            <w:r w:rsidRPr="00774074">
              <w:rPr>
                <w:rFonts w:ascii="Times New Roman" w:eastAsia="ヒラギノ明朝 Pro W3" w:hAnsi="Times New Roman" w:cs="Times New Roman"/>
                <w:b/>
              </w:rPr>
              <w:t>Başlama ve Bitiş Tarihi</w:t>
            </w:r>
          </w:p>
        </w:tc>
        <w:tc>
          <w:tcPr>
            <w:tcW w:w="1000" w:type="dxa"/>
          </w:tcPr>
          <w:p w:rsidR="00415570" w:rsidRPr="00774074" w:rsidRDefault="00415570" w:rsidP="00524813">
            <w:pPr>
              <w:ind w:right="478"/>
              <w:jc w:val="center"/>
              <w:rPr>
                <w:rFonts w:ascii="Times New Roman" w:eastAsia="ヒラギノ明朝 Pro W3" w:hAnsi="Times New Roman" w:cs="Times New Roman"/>
                <w:b/>
              </w:rPr>
            </w:pPr>
            <w:r w:rsidRPr="00774074">
              <w:rPr>
                <w:rFonts w:ascii="Times New Roman" w:eastAsia="ヒラギノ明朝 Pro W3" w:hAnsi="Times New Roman" w:cs="Times New Roman"/>
                <w:b/>
                <w:sz w:val="20"/>
              </w:rPr>
              <w:t>S.N</w:t>
            </w:r>
          </w:p>
        </w:tc>
        <w:tc>
          <w:tcPr>
            <w:tcW w:w="2014" w:type="dxa"/>
          </w:tcPr>
          <w:p w:rsidR="00415570" w:rsidRPr="00774074" w:rsidRDefault="00415570" w:rsidP="00524813">
            <w:pPr>
              <w:ind w:right="478"/>
              <w:jc w:val="center"/>
              <w:rPr>
                <w:rFonts w:ascii="Times New Roman" w:eastAsia="ヒラギノ明朝 Pro W3" w:hAnsi="Times New Roman" w:cs="Times New Roman"/>
                <w:b/>
              </w:rPr>
            </w:pPr>
            <w:r w:rsidRPr="00774074">
              <w:rPr>
                <w:rFonts w:ascii="Times New Roman" w:eastAsia="ヒラギノ明朝 Pro W3" w:hAnsi="Times New Roman" w:cs="Times New Roman"/>
                <w:b/>
              </w:rPr>
              <w:t>Adı Soyadı</w:t>
            </w:r>
          </w:p>
        </w:tc>
        <w:tc>
          <w:tcPr>
            <w:tcW w:w="2567" w:type="dxa"/>
          </w:tcPr>
          <w:p w:rsidR="00415570" w:rsidRPr="00774074" w:rsidRDefault="00415570" w:rsidP="00524813">
            <w:pPr>
              <w:ind w:right="478"/>
              <w:jc w:val="center"/>
              <w:rPr>
                <w:rFonts w:ascii="Times New Roman" w:eastAsia="ヒラギノ明朝 Pro W3" w:hAnsi="Times New Roman" w:cs="Times New Roman"/>
                <w:b/>
              </w:rPr>
            </w:pPr>
            <w:r w:rsidRPr="00774074">
              <w:rPr>
                <w:rFonts w:ascii="Times New Roman" w:eastAsia="ヒラギノ明朝 Pro W3" w:hAnsi="Times New Roman" w:cs="Times New Roman"/>
                <w:b/>
              </w:rPr>
              <w:t>Başlama ve Bitiş Tarihi</w:t>
            </w:r>
          </w:p>
        </w:tc>
      </w:tr>
      <w:tr w:rsidR="00774074" w:rsidRPr="00774074" w:rsidTr="00E062DE">
        <w:tc>
          <w:tcPr>
            <w:tcW w:w="971" w:type="dxa"/>
          </w:tcPr>
          <w:p w:rsidR="00E062DE" w:rsidRPr="00774074" w:rsidRDefault="00E062DE" w:rsidP="004D6226">
            <w:pPr>
              <w:ind w:right="478"/>
              <w:jc w:val="center"/>
              <w:rPr>
                <w:rFonts w:ascii="Times New Roman" w:eastAsia="ヒラギノ明朝 Pro W3" w:hAnsi="Times New Roman" w:cs="Times New Roman"/>
                <w:b/>
              </w:rPr>
            </w:pPr>
            <w:r w:rsidRPr="00774074">
              <w:rPr>
                <w:rFonts w:ascii="Times New Roman" w:eastAsia="ヒラギノ明朝 Pro W3" w:hAnsi="Times New Roman" w:cs="Times New Roman"/>
                <w:b/>
              </w:rPr>
              <w:t>1</w:t>
            </w:r>
          </w:p>
        </w:tc>
        <w:tc>
          <w:tcPr>
            <w:tcW w:w="1847" w:type="dxa"/>
          </w:tcPr>
          <w:p w:rsidR="00E062DE" w:rsidRPr="00774074" w:rsidRDefault="00E062DE" w:rsidP="004D6226">
            <w:pPr>
              <w:ind w:right="478"/>
              <w:jc w:val="both"/>
              <w:rPr>
                <w:rFonts w:ascii="Times New Roman" w:eastAsia="ヒラギノ明朝 Pro W3" w:hAnsi="Times New Roman" w:cs="Times New Roman"/>
              </w:rPr>
            </w:pPr>
            <w:r w:rsidRPr="00774074">
              <w:rPr>
                <w:rFonts w:ascii="Times New Roman" w:eastAsia="ヒラギノ明朝 Pro W3" w:hAnsi="Times New Roman" w:cs="Times New Roman"/>
              </w:rPr>
              <w:t>Ömer ARABACI</w:t>
            </w:r>
          </w:p>
        </w:tc>
        <w:tc>
          <w:tcPr>
            <w:tcW w:w="2283" w:type="dxa"/>
          </w:tcPr>
          <w:p w:rsidR="00E062DE" w:rsidRPr="00774074" w:rsidRDefault="00E062DE" w:rsidP="004D6226">
            <w:pPr>
              <w:ind w:right="478"/>
              <w:jc w:val="both"/>
              <w:rPr>
                <w:rFonts w:ascii="Times New Roman" w:eastAsia="ヒラギノ明朝 Pro W3" w:hAnsi="Times New Roman" w:cs="Times New Roman"/>
              </w:rPr>
            </w:pPr>
            <w:r w:rsidRPr="00774074">
              <w:rPr>
                <w:rFonts w:ascii="Times New Roman" w:eastAsia="ヒラギノ明朝 Pro W3" w:hAnsi="Times New Roman" w:cs="Times New Roman"/>
              </w:rPr>
              <w:t>06.06.1995-28.06.1995</w:t>
            </w:r>
          </w:p>
        </w:tc>
        <w:tc>
          <w:tcPr>
            <w:tcW w:w="1000" w:type="dxa"/>
          </w:tcPr>
          <w:p w:rsidR="00E062DE" w:rsidRPr="00774074" w:rsidRDefault="00E062DE" w:rsidP="00A677BF">
            <w:pPr>
              <w:ind w:right="478"/>
              <w:jc w:val="center"/>
              <w:rPr>
                <w:rFonts w:ascii="Times New Roman" w:eastAsia="ヒラギノ明朝 Pro W3" w:hAnsi="Times New Roman" w:cs="Times New Roman"/>
                <w:b/>
              </w:rPr>
            </w:pPr>
            <w:r w:rsidRPr="00774074">
              <w:rPr>
                <w:rFonts w:ascii="Times New Roman" w:eastAsia="ヒラギノ明朝 Pro W3" w:hAnsi="Times New Roman" w:cs="Times New Roman"/>
                <w:b/>
              </w:rPr>
              <w:t>8</w:t>
            </w:r>
          </w:p>
        </w:tc>
        <w:tc>
          <w:tcPr>
            <w:tcW w:w="2014" w:type="dxa"/>
          </w:tcPr>
          <w:p w:rsidR="00E062DE" w:rsidRPr="00774074" w:rsidRDefault="00E062DE" w:rsidP="00A677BF">
            <w:pPr>
              <w:ind w:right="478"/>
              <w:jc w:val="both"/>
              <w:rPr>
                <w:rFonts w:ascii="Times New Roman" w:eastAsia="ヒラギノ明朝 Pro W3" w:hAnsi="Times New Roman" w:cs="Times New Roman"/>
              </w:rPr>
            </w:pPr>
            <w:r w:rsidRPr="00774074">
              <w:rPr>
                <w:rFonts w:ascii="Times New Roman" w:eastAsia="ヒラギノ明朝 Pro W3" w:hAnsi="Times New Roman" w:cs="Times New Roman"/>
              </w:rPr>
              <w:t>Diler ERDEM</w:t>
            </w:r>
          </w:p>
        </w:tc>
        <w:tc>
          <w:tcPr>
            <w:tcW w:w="2567" w:type="dxa"/>
          </w:tcPr>
          <w:p w:rsidR="00E062DE" w:rsidRPr="00774074" w:rsidRDefault="00E062DE" w:rsidP="00A677BF">
            <w:pPr>
              <w:ind w:right="478"/>
              <w:jc w:val="both"/>
              <w:rPr>
                <w:rFonts w:ascii="Times New Roman" w:eastAsia="ヒラギノ明朝 Pro W3" w:hAnsi="Times New Roman" w:cs="Times New Roman"/>
              </w:rPr>
            </w:pPr>
            <w:r w:rsidRPr="00774074">
              <w:rPr>
                <w:rFonts w:ascii="Times New Roman" w:eastAsia="ヒラギノ明朝 Pro W3" w:hAnsi="Times New Roman" w:cs="Times New Roman"/>
              </w:rPr>
              <w:t>01.12.2002-18.07.2003</w:t>
            </w:r>
          </w:p>
        </w:tc>
      </w:tr>
      <w:tr w:rsidR="00774074" w:rsidRPr="00774074" w:rsidTr="00E062DE">
        <w:tc>
          <w:tcPr>
            <w:tcW w:w="971" w:type="dxa"/>
          </w:tcPr>
          <w:p w:rsidR="00E062DE" w:rsidRPr="00774074" w:rsidRDefault="00E062DE" w:rsidP="004D6226">
            <w:pPr>
              <w:ind w:right="478"/>
              <w:jc w:val="center"/>
              <w:rPr>
                <w:rFonts w:ascii="Times New Roman" w:eastAsia="ヒラギノ明朝 Pro W3" w:hAnsi="Times New Roman" w:cs="Times New Roman"/>
                <w:b/>
              </w:rPr>
            </w:pPr>
            <w:r w:rsidRPr="00774074">
              <w:rPr>
                <w:rFonts w:ascii="Times New Roman" w:eastAsia="ヒラギノ明朝 Pro W3" w:hAnsi="Times New Roman" w:cs="Times New Roman"/>
                <w:b/>
              </w:rPr>
              <w:t>2</w:t>
            </w:r>
          </w:p>
        </w:tc>
        <w:tc>
          <w:tcPr>
            <w:tcW w:w="1847" w:type="dxa"/>
          </w:tcPr>
          <w:p w:rsidR="00E062DE" w:rsidRPr="00774074" w:rsidRDefault="00E062DE" w:rsidP="004D6226">
            <w:pPr>
              <w:ind w:right="478"/>
              <w:jc w:val="both"/>
              <w:rPr>
                <w:rFonts w:ascii="Times New Roman" w:eastAsia="ヒラギノ明朝 Pro W3" w:hAnsi="Times New Roman" w:cs="Times New Roman"/>
              </w:rPr>
            </w:pPr>
            <w:r w:rsidRPr="00774074">
              <w:rPr>
                <w:rFonts w:ascii="Times New Roman" w:eastAsia="ヒラギノ明朝 Pro W3" w:hAnsi="Times New Roman" w:cs="Times New Roman"/>
              </w:rPr>
              <w:t>Diler ERDEM</w:t>
            </w:r>
          </w:p>
        </w:tc>
        <w:tc>
          <w:tcPr>
            <w:tcW w:w="2283" w:type="dxa"/>
          </w:tcPr>
          <w:p w:rsidR="00E062DE" w:rsidRPr="00774074" w:rsidRDefault="00E062DE" w:rsidP="004D6226">
            <w:pPr>
              <w:ind w:right="478"/>
              <w:jc w:val="both"/>
              <w:rPr>
                <w:rFonts w:ascii="Times New Roman" w:eastAsia="ヒラギノ明朝 Pro W3" w:hAnsi="Times New Roman" w:cs="Times New Roman"/>
              </w:rPr>
            </w:pPr>
            <w:r w:rsidRPr="00774074">
              <w:rPr>
                <w:rFonts w:ascii="Times New Roman" w:eastAsia="ヒラギノ明朝 Pro W3" w:hAnsi="Times New Roman" w:cs="Times New Roman"/>
              </w:rPr>
              <w:t>28.06.1995-17.07.1995</w:t>
            </w:r>
          </w:p>
        </w:tc>
        <w:tc>
          <w:tcPr>
            <w:tcW w:w="1000" w:type="dxa"/>
          </w:tcPr>
          <w:p w:rsidR="00E062DE" w:rsidRPr="00774074" w:rsidRDefault="00E062DE" w:rsidP="00A677BF">
            <w:pPr>
              <w:ind w:right="478"/>
              <w:jc w:val="center"/>
              <w:rPr>
                <w:rFonts w:ascii="Times New Roman" w:eastAsia="ヒラギノ明朝 Pro W3" w:hAnsi="Times New Roman" w:cs="Times New Roman"/>
                <w:b/>
              </w:rPr>
            </w:pPr>
            <w:r w:rsidRPr="00774074">
              <w:rPr>
                <w:rFonts w:ascii="Times New Roman" w:eastAsia="ヒラギノ明朝 Pro W3" w:hAnsi="Times New Roman" w:cs="Times New Roman"/>
                <w:b/>
              </w:rPr>
              <w:t>9</w:t>
            </w:r>
          </w:p>
        </w:tc>
        <w:tc>
          <w:tcPr>
            <w:tcW w:w="2014" w:type="dxa"/>
          </w:tcPr>
          <w:p w:rsidR="00E062DE" w:rsidRPr="00774074" w:rsidRDefault="00E062DE" w:rsidP="00A677BF">
            <w:pPr>
              <w:ind w:right="478"/>
              <w:jc w:val="both"/>
              <w:rPr>
                <w:rFonts w:ascii="Times New Roman" w:eastAsia="ヒラギノ明朝 Pro W3" w:hAnsi="Times New Roman" w:cs="Times New Roman"/>
              </w:rPr>
            </w:pPr>
            <w:r w:rsidRPr="00774074">
              <w:rPr>
                <w:rFonts w:ascii="Times New Roman" w:eastAsia="ヒラギノ明朝 Pro W3" w:hAnsi="Times New Roman" w:cs="Times New Roman"/>
              </w:rPr>
              <w:t>Mehmet BEŞLER</w:t>
            </w:r>
          </w:p>
        </w:tc>
        <w:tc>
          <w:tcPr>
            <w:tcW w:w="2567" w:type="dxa"/>
          </w:tcPr>
          <w:p w:rsidR="00E062DE" w:rsidRPr="00774074" w:rsidRDefault="00E062DE" w:rsidP="00A677BF">
            <w:pPr>
              <w:ind w:right="478"/>
              <w:jc w:val="both"/>
              <w:rPr>
                <w:rFonts w:ascii="Times New Roman" w:eastAsia="ヒラギノ明朝 Pro W3" w:hAnsi="Times New Roman" w:cs="Times New Roman"/>
              </w:rPr>
            </w:pPr>
            <w:r w:rsidRPr="00774074">
              <w:rPr>
                <w:rFonts w:ascii="Times New Roman" w:eastAsia="ヒラギノ明朝 Pro W3" w:hAnsi="Times New Roman" w:cs="Times New Roman"/>
              </w:rPr>
              <w:t>23.07.2003-31.01.2012</w:t>
            </w:r>
          </w:p>
        </w:tc>
      </w:tr>
      <w:tr w:rsidR="00774074" w:rsidRPr="00774074" w:rsidTr="00E062DE">
        <w:tc>
          <w:tcPr>
            <w:tcW w:w="971" w:type="dxa"/>
          </w:tcPr>
          <w:p w:rsidR="00E062DE" w:rsidRPr="00774074" w:rsidRDefault="00E062DE" w:rsidP="004D6226">
            <w:pPr>
              <w:ind w:right="478"/>
              <w:jc w:val="center"/>
              <w:rPr>
                <w:rFonts w:ascii="Times New Roman" w:eastAsia="ヒラギノ明朝 Pro W3" w:hAnsi="Times New Roman" w:cs="Times New Roman"/>
                <w:b/>
              </w:rPr>
            </w:pPr>
            <w:r w:rsidRPr="00774074">
              <w:rPr>
                <w:rFonts w:ascii="Times New Roman" w:eastAsia="ヒラギノ明朝 Pro W3" w:hAnsi="Times New Roman" w:cs="Times New Roman"/>
                <w:b/>
              </w:rPr>
              <w:t>3</w:t>
            </w:r>
          </w:p>
        </w:tc>
        <w:tc>
          <w:tcPr>
            <w:tcW w:w="1847" w:type="dxa"/>
          </w:tcPr>
          <w:p w:rsidR="00E062DE" w:rsidRPr="00774074" w:rsidRDefault="00E062DE" w:rsidP="004D6226">
            <w:pPr>
              <w:ind w:right="478"/>
              <w:jc w:val="both"/>
              <w:rPr>
                <w:rFonts w:ascii="Times New Roman" w:eastAsia="ヒラギノ明朝 Pro W3" w:hAnsi="Times New Roman" w:cs="Times New Roman"/>
              </w:rPr>
            </w:pPr>
            <w:r w:rsidRPr="00774074">
              <w:rPr>
                <w:rFonts w:ascii="Times New Roman" w:eastAsia="ヒラギノ明朝 Pro W3" w:hAnsi="Times New Roman" w:cs="Times New Roman"/>
              </w:rPr>
              <w:t>Ömer ARABACI</w:t>
            </w:r>
          </w:p>
        </w:tc>
        <w:tc>
          <w:tcPr>
            <w:tcW w:w="2283" w:type="dxa"/>
          </w:tcPr>
          <w:p w:rsidR="00E062DE" w:rsidRPr="00774074" w:rsidRDefault="00E062DE" w:rsidP="004D6226">
            <w:pPr>
              <w:ind w:right="478"/>
              <w:jc w:val="both"/>
              <w:rPr>
                <w:rFonts w:ascii="Times New Roman" w:eastAsia="ヒラギノ明朝 Pro W3" w:hAnsi="Times New Roman" w:cs="Times New Roman"/>
              </w:rPr>
            </w:pPr>
            <w:r w:rsidRPr="00774074">
              <w:rPr>
                <w:rFonts w:ascii="Times New Roman" w:eastAsia="ヒラギノ明朝 Pro W3" w:hAnsi="Times New Roman" w:cs="Times New Roman"/>
              </w:rPr>
              <w:t>17.07.1995-06.09.1995</w:t>
            </w:r>
          </w:p>
        </w:tc>
        <w:tc>
          <w:tcPr>
            <w:tcW w:w="1000" w:type="dxa"/>
          </w:tcPr>
          <w:p w:rsidR="00E062DE" w:rsidRPr="00774074" w:rsidRDefault="00E062DE" w:rsidP="00A677BF">
            <w:pPr>
              <w:ind w:right="478"/>
              <w:jc w:val="center"/>
              <w:rPr>
                <w:rFonts w:ascii="Times New Roman" w:eastAsia="ヒラギノ明朝 Pro W3" w:hAnsi="Times New Roman" w:cs="Times New Roman"/>
                <w:b/>
              </w:rPr>
            </w:pPr>
            <w:r w:rsidRPr="00774074">
              <w:rPr>
                <w:rFonts w:ascii="Times New Roman" w:eastAsia="ヒラギノ明朝 Pro W3" w:hAnsi="Times New Roman" w:cs="Times New Roman"/>
                <w:b/>
              </w:rPr>
              <w:t>10</w:t>
            </w:r>
          </w:p>
        </w:tc>
        <w:tc>
          <w:tcPr>
            <w:tcW w:w="2014" w:type="dxa"/>
          </w:tcPr>
          <w:p w:rsidR="00E062DE" w:rsidRPr="00774074" w:rsidRDefault="00E062DE" w:rsidP="00A677BF">
            <w:pPr>
              <w:ind w:right="478"/>
              <w:jc w:val="both"/>
              <w:rPr>
                <w:rFonts w:ascii="Times New Roman" w:eastAsia="ヒラギノ明朝 Pro W3" w:hAnsi="Times New Roman" w:cs="Times New Roman"/>
              </w:rPr>
            </w:pPr>
            <w:r w:rsidRPr="00774074">
              <w:rPr>
                <w:rFonts w:ascii="Times New Roman" w:eastAsia="ヒラギノ明朝 Pro W3" w:hAnsi="Times New Roman" w:cs="Times New Roman"/>
              </w:rPr>
              <w:t>İsmail GÜRPINAR</w:t>
            </w:r>
          </w:p>
        </w:tc>
        <w:tc>
          <w:tcPr>
            <w:tcW w:w="2567" w:type="dxa"/>
          </w:tcPr>
          <w:p w:rsidR="00E062DE" w:rsidRPr="00774074" w:rsidRDefault="00E062DE" w:rsidP="00A677BF">
            <w:pPr>
              <w:ind w:right="478"/>
              <w:jc w:val="both"/>
              <w:rPr>
                <w:rFonts w:ascii="Times New Roman" w:eastAsia="ヒラギノ明朝 Pro W3" w:hAnsi="Times New Roman" w:cs="Times New Roman"/>
              </w:rPr>
            </w:pPr>
            <w:r w:rsidRPr="00774074">
              <w:rPr>
                <w:rFonts w:ascii="Times New Roman" w:eastAsia="ヒラギノ明朝 Pro W3" w:hAnsi="Times New Roman" w:cs="Times New Roman"/>
              </w:rPr>
              <w:t>31.01.2012-22.07.2014</w:t>
            </w:r>
          </w:p>
        </w:tc>
      </w:tr>
      <w:tr w:rsidR="00774074" w:rsidRPr="00774074" w:rsidTr="00E062DE">
        <w:tc>
          <w:tcPr>
            <w:tcW w:w="971" w:type="dxa"/>
          </w:tcPr>
          <w:p w:rsidR="00E062DE" w:rsidRPr="00774074" w:rsidRDefault="00E062DE" w:rsidP="004D6226">
            <w:pPr>
              <w:ind w:right="478"/>
              <w:jc w:val="center"/>
              <w:rPr>
                <w:rFonts w:ascii="Times New Roman" w:eastAsia="ヒラギノ明朝 Pro W3" w:hAnsi="Times New Roman" w:cs="Times New Roman"/>
                <w:b/>
              </w:rPr>
            </w:pPr>
            <w:r w:rsidRPr="00774074">
              <w:rPr>
                <w:rFonts w:ascii="Times New Roman" w:eastAsia="ヒラギノ明朝 Pro W3" w:hAnsi="Times New Roman" w:cs="Times New Roman"/>
                <w:b/>
              </w:rPr>
              <w:t>4</w:t>
            </w:r>
          </w:p>
        </w:tc>
        <w:tc>
          <w:tcPr>
            <w:tcW w:w="1847" w:type="dxa"/>
          </w:tcPr>
          <w:p w:rsidR="00E062DE" w:rsidRPr="00774074" w:rsidRDefault="00E062DE" w:rsidP="004D6226">
            <w:pPr>
              <w:ind w:right="478"/>
              <w:jc w:val="both"/>
              <w:rPr>
                <w:rFonts w:ascii="Times New Roman" w:eastAsia="ヒラギノ明朝 Pro W3" w:hAnsi="Times New Roman" w:cs="Times New Roman"/>
              </w:rPr>
            </w:pPr>
            <w:r w:rsidRPr="00774074">
              <w:rPr>
                <w:rFonts w:ascii="Times New Roman" w:eastAsia="ヒラギノ明朝 Pro W3" w:hAnsi="Times New Roman" w:cs="Times New Roman"/>
              </w:rPr>
              <w:t>Diler ERDEM</w:t>
            </w:r>
          </w:p>
        </w:tc>
        <w:tc>
          <w:tcPr>
            <w:tcW w:w="2283" w:type="dxa"/>
          </w:tcPr>
          <w:p w:rsidR="00E062DE" w:rsidRPr="00774074" w:rsidRDefault="00E062DE" w:rsidP="004D6226">
            <w:pPr>
              <w:ind w:right="478"/>
              <w:jc w:val="both"/>
              <w:rPr>
                <w:rFonts w:ascii="Times New Roman" w:eastAsia="ヒラギノ明朝 Pro W3" w:hAnsi="Times New Roman" w:cs="Times New Roman"/>
              </w:rPr>
            </w:pPr>
            <w:r w:rsidRPr="00774074">
              <w:rPr>
                <w:rFonts w:ascii="Times New Roman" w:eastAsia="ヒラギノ明朝 Pro W3" w:hAnsi="Times New Roman" w:cs="Times New Roman"/>
              </w:rPr>
              <w:t>06.09.1995-23.12.1996</w:t>
            </w:r>
          </w:p>
        </w:tc>
        <w:tc>
          <w:tcPr>
            <w:tcW w:w="1000" w:type="dxa"/>
          </w:tcPr>
          <w:p w:rsidR="00E062DE" w:rsidRPr="00774074" w:rsidRDefault="00E062DE" w:rsidP="00A677BF">
            <w:pPr>
              <w:ind w:right="478"/>
              <w:jc w:val="center"/>
              <w:rPr>
                <w:rFonts w:ascii="Times New Roman" w:eastAsia="ヒラギノ明朝 Pro W3" w:hAnsi="Times New Roman" w:cs="Times New Roman"/>
                <w:b/>
              </w:rPr>
            </w:pPr>
            <w:r w:rsidRPr="00774074">
              <w:rPr>
                <w:rFonts w:ascii="Times New Roman" w:eastAsia="ヒラギノ明朝 Pro W3" w:hAnsi="Times New Roman" w:cs="Times New Roman"/>
                <w:b/>
              </w:rPr>
              <w:t>11</w:t>
            </w:r>
          </w:p>
        </w:tc>
        <w:tc>
          <w:tcPr>
            <w:tcW w:w="2014" w:type="dxa"/>
          </w:tcPr>
          <w:p w:rsidR="00E062DE" w:rsidRPr="00774074" w:rsidRDefault="00E062DE" w:rsidP="00A677BF">
            <w:pPr>
              <w:ind w:right="478"/>
              <w:jc w:val="both"/>
              <w:rPr>
                <w:rFonts w:ascii="Times New Roman" w:eastAsia="ヒラギノ明朝 Pro W3" w:hAnsi="Times New Roman" w:cs="Times New Roman"/>
              </w:rPr>
            </w:pPr>
            <w:r w:rsidRPr="00774074">
              <w:rPr>
                <w:rFonts w:ascii="Times New Roman" w:eastAsia="ヒラギノ明朝 Pro W3" w:hAnsi="Times New Roman" w:cs="Times New Roman"/>
              </w:rPr>
              <w:t>Seyfullah KAPLAN</w:t>
            </w:r>
          </w:p>
        </w:tc>
        <w:tc>
          <w:tcPr>
            <w:tcW w:w="2567" w:type="dxa"/>
          </w:tcPr>
          <w:p w:rsidR="00E062DE" w:rsidRPr="00774074" w:rsidRDefault="00E062DE" w:rsidP="00A677BF">
            <w:pPr>
              <w:ind w:right="478"/>
              <w:jc w:val="both"/>
              <w:rPr>
                <w:rFonts w:ascii="Times New Roman" w:eastAsia="ヒラギノ明朝 Pro W3" w:hAnsi="Times New Roman" w:cs="Times New Roman"/>
              </w:rPr>
            </w:pPr>
            <w:r w:rsidRPr="00774074">
              <w:rPr>
                <w:rFonts w:ascii="Times New Roman" w:eastAsia="ヒラギノ明朝 Pro W3" w:hAnsi="Times New Roman" w:cs="Times New Roman"/>
              </w:rPr>
              <w:t>12.08.2014-10.02.2015</w:t>
            </w:r>
          </w:p>
        </w:tc>
      </w:tr>
      <w:tr w:rsidR="00774074" w:rsidRPr="00774074" w:rsidTr="00E062DE">
        <w:tc>
          <w:tcPr>
            <w:tcW w:w="971" w:type="dxa"/>
          </w:tcPr>
          <w:p w:rsidR="00E062DE" w:rsidRPr="00774074" w:rsidRDefault="00E062DE" w:rsidP="004D6226">
            <w:pPr>
              <w:ind w:right="478"/>
              <w:jc w:val="center"/>
              <w:rPr>
                <w:rFonts w:ascii="Times New Roman" w:eastAsia="ヒラギノ明朝 Pro W3" w:hAnsi="Times New Roman" w:cs="Times New Roman"/>
                <w:b/>
              </w:rPr>
            </w:pPr>
            <w:r w:rsidRPr="00774074">
              <w:rPr>
                <w:rFonts w:ascii="Times New Roman" w:eastAsia="ヒラギノ明朝 Pro W3" w:hAnsi="Times New Roman" w:cs="Times New Roman"/>
                <w:b/>
              </w:rPr>
              <w:t>5</w:t>
            </w:r>
          </w:p>
        </w:tc>
        <w:tc>
          <w:tcPr>
            <w:tcW w:w="1847" w:type="dxa"/>
          </w:tcPr>
          <w:p w:rsidR="00E062DE" w:rsidRPr="00774074" w:rsidRDefault="00E062DE" w:rsidP="004D6226">
            <w:pPr>
              <w:ind w:right="478"/>
              <w:jc w:val="both"/>
              <w:rPr>
                <w:rFonts w:ascii="Times New Roman" w:eastAsia="ヒラギノ明朝 Pro W3" w:hAnsi="Times New Roman" w:cs="Times New Roman"/>
              </w:rPr>
            </w:pPr>
            <w:r w:rsidRPr="00774074">
              <w:rPr>
                <w:rFonts w:ascii="Times New Roman" w:eastAsia="ヒラギノ明朝 Pro W3" w:hAnsi="Times New Roman" w:cs="Times New Roman"/>
              </w:rPr>
              <w:t>Ömer ARABACI</w:t>
            </w:r>
          </w:p>
        </w:tc>
        <w:tc>
          <w:tcPr>
            <w:tcW w:w="2283" w:type="dxa"/>
          </w:tcPr>
          <w:p w:rsidR="00E062DE" w:rsidRPr="00774074" w:rsidRDefault="00E062DE" w:rsidP="004D6226">
            <w:pPr>
              <w:ind w:right="478"/>
              <w:jc w:val="both"/>
              <w:rPr>
                <w:rFonts w:ascii="Times New Roman" w:eastAsia="ヒラギノ明朝 Pro W3" w:hAnsi="Times New Roman" w:cs="Times New Roman"/>
              </w:rPr>
            </w:pPr>
            <w:r w:rsidRPr="00774074">
              <w:rPr>
                <w:rFonts w:ascii="Times New Roman" w:eastAsia="ヒラギノ明朝 Pro W3" w:hAnsi="Times New Roman" w:cs="Times New Roman"/>
              </w:rPr>
              <w:t>25.12.1996-07.11.1997</w:t>
            </w:r>
          </w:p>
        </w:tc>
        <w:tc>
          <w:tcPr>
            <w:tcW w:w="1000" w:type="dxa"/>
          </w:tcPr>
          <w:p w:rsidR="00E062DE" w:rsidRPr="00774074" w:rsidRDefault="00E062DE" w:rsidP="00A677BF">
            <w:pPr>
              <w:ind w:right="478"/>
              <w:jc w:val="center"/>
              <w:rPr>
                <w:rFonts w:ascii="Times New Roman" w:eastAsia="ヒラギノ明朝 Pro W3" w:hAnsi="Times New Roman" w:cs="Times New Roman"/>
                <w:b/>
              </w:rPr>
            </w:pPr>
            <w:r w:rsidRPr="00774074">
              <w:rPr>
                <w:rFonts w:ascii="Times New Roman" w:eastAsia="ヒラギノ明朝 Pro W3" w:hAnsi="Times New Roman" w:cs="Times New Roman"/>
                <w:b/>
              </w:rPr>
              <w:t>12</w:t>
            </w:r>
          </w:p>
        </w:tc>
        <w:tc>
          <w:tcPr>
            <w:tcW w:w="2014" w:type="dxa"/>
          </w:tcPr>
          <w:p w:rsidR="00E062DE" w:rsidRPr="00774074" w:rsidRDefault="00E062DE" w:rsidP="00A677BF">
            <w:pPr>
              <w:ind w:right="478"/>
              <w:jc w:val="both"/>
              <w:rPr>
                <w:rFonts w:ascii="Times New Roman" w:eastAsia="ヒラギノ明朝 Pro W3" w:hAnsi="Times New Roman" w:cs="Times New Roman"/>
              </w:rPr>
            </w:pPr>
            <w:r w:rsidRPr="00774074">
              <w:rPr>
                <w:rFonts w:ascii="Times New Roman" w:eastAsia="ヒラギノ明朝 Pro W3" w:hAnsi="Times New Roman" w:cs="Times New Roman"/>
              </w:rPr>
              <w:t>Ali KÖSE</w:t>
            </w:r>
          </w:p>
        </w:tc>
        <w:tc>
          <w:tcPr>
            <w:tcW w:w="2567" w:type="dxa"/>
          </w:tcPr>
          <w:p w:rsidR="00E062DE" w:rsidRPr="00774074" w:rsidRDefault="00E062DE" w:rsidP="00521E1C">
            <w:pPr>
              <w:ind w:right="478"/>
              <w:jc w:val="both"/>
              <w:rPr>
                <w:rFonts w:ascii="Times New Roman" w:eastAsia="ヒラギノ明朝 Pro W3" w:hAnsi="Times New Roman" w:cs="Times New Roman"/>
              </w:rPr>
            </w:pPr>
            <w:r w:rsidRPr="00774074">
              <w:rPr>
                <w:rFonts w:ascii="Times New Roman" w:eastAsia="ヒラギノ明朝 Pro W3" w:hAnsi="Times New Roman" w:cs="Times New Roman"/>
              </w:rPr>
              <w:t>18.02.2015-</w:t>
            </w:r>
            <w:r w:rsidR="00521E1C" w:rsidRPr="00774074">
              <w:rPr>
                <w:rFonts w:ascii="Times New Roman" w:eastAsia="ヒラギノ明朝 Pro W3" w:hAnsi="Times New Roman" w:cs="Times New Roman"/>
              </w:rPr>
              <w:t>23.11</w:t>
            </w:r>
            <w:r w:rsidRPr="00774074">
              <w:rPr>
                <w:rFonts w:ascii="Times New Roman" w:eastAsia="ヒラギノ明朝 Pro W3" w:hAnsi="Times New Roman" w:cs="Times New Roman"/>
              </w:rPr>
              <w:t>.2018</w:t>
            </w:r>
          </w:p>
        </w:tc>
      </w:tr>
      <w:tr w:rsidR="00774074" w:rsidRPr="00774074" w:rsidTr="00144645">
        <w:tc>
          <w:tcPr>
            <w:tcW w:w="971" w:type="dxa"/>
          </w:tcPr>
          <w:p w:rsidR="00415570" w:rsidRPr="00774074" w:rsidRDefault="00415570" w:rsidP="004D6226">
            <w:pPr>
              <w:ind w:right="478"/>
              <w:jc w:val="center"/>
              <w:rPr>
                <w:rFonts w:ascii="Times New Roman" w:eastAsia="ヒラギノ明朝 Pro W3" w:hAnsi="Times New Roman" w:cs="Times New Roman"/>
                <w:b/>
              </w:rPr>
            </w:pPr>
            <w:r w:rsidRPr="00774074">
              <w:rPr>
                <w:rFonts w:ascii="Times New Roman" w:eastAsia="ヒラギノ明朝 Pro W3" w:hAnsi="Times New Roman" w:cs="Times New Roman"/>
                <w:b/>
              </w:rPr>
              <w:t>6</w:t>
            </w:r>
          </w:p>
        </w:tc>
        <w:tc>
          <w:tcPr>
            <w:tcW w:w="1847" w:type="dxa"/>
          </w:tcPr>
          <w:p w:rsidR="00415570" w:rsidRPr="00774074" w:rsidRDefault="00415570" w:rsidP="004D6226">
            <w:pPr>
              <w:ind w:right="478"/>
              <w:jc w:val="both"/>
              <w:rPr>
                <w:rFonts w:ascii="Times New Roman" w:eastAsia="ヒラギノ明朝 Pro W3" w:hAnsi="Times New Roman" w:cs="Times New Roman"/>
              </w:rPr>
            </w:pPr>
            <w:r w:rsidRPr="00774074">
              <w:rPr>
                <w:rFonts w:ascii="Times New Roman" w:eastAsia="ヒラギノ明朝 Pro W3" w:hAnsi="Times New Roman" w:cs="Times New Roman"/>
              </w:rPr>
              <w:t>Diler ERDEM</w:t>
            </w:r>
          </w:p>
        </w:tc>
        <w:tc>
          <w:tcPr>
            <w:tcW w:w="2283" w:type="dxa"/>
          </w:tcPr>
          <w:p w:rsidR="00415570" w:rsidRPr="00774074" w:rsidRDefault="00415570" w:rsidP="004D6226">
            <w:pPr>
              <w:ind w:right="478"/>
              <w:jc w:val="both"/>
              <w:rPr>
                <w:rFonts w:ascii="Times New Roman" w:eastAsia="ヒラギノ明朝 Pro W3" w:hAnsi="Times New Roman" w:cs="Times New Roman"/>
              </w:rPr>
            </w:pPr>
            <w:r w:rsidRPr="00774074">
              <w:rPr>
                <w:rFonts w:ascii="Times New Roman" w:eastAsia="ヒラギノ明朝 Pro W3" w:hAnsi="Times New Roman" w:cs="Times New Roman"/>
              </w:rPr>
              <w:t>07.11.1997-01.08.2002</w:t>
            </w:r>
          </w:p>
        </w:tc>
        <w:tc>
          <w:tcPr>
            <w:tcW w:w="1000" w:type="dxa"/>
          </w:tcPr>
          <w:p w:rsidR="00415570" w:rsidRPr="00774074" w:rsidRDefault="00E062DE" w:rsidP="004D6226">
            <w:pPr>
              <w:ind w:right="478"/>
              <w:jc w:val="center"/>
              <w:rPr>
                <w:rFonts w:ascii="Times New Roman" w:eastAsia="ヒラギノ明朝 Pro W3" w:hAnsi="Times New Roman" w:cs="Times New Roman"/>
                <w:b/>
              </w:rPr>
            </w:pPr>
            <w:r w:rsidRPr="00774074">
              <w:rPr>
                <w:rFonts w:ascii="Times New Roman" w:eastAsia="ヒラギノ明朝 Pro W3" w:hAnsi="Times New Roman" w:cs="Times New Roman"/>
                <w:b/>
              </w:rPr>
              <w:t>13</w:t>
            </w:r>
          </w:p>
        </w:tc>
        <w:tc>
          <w:tcPr>
            <w:tcW w:w="2014" w:type="dxa"/>
            <w:vAlign w:val="center"/>
          </w:tcPr>
          <w:p w:rsidR="00415570" w:rsidRPr="00774074" w:rsidRDefault="00E062DE" w:rsidP="00144645">
            <w:pPr>
              <w:ind w:right="478"/>
              <w:rPr>
                <w:rFonts w:ascii="Times New Roman" w:eastAsia="ヒラギノ明朝 Pro W3" w:hAnsi="Times New Roman" w:cs="Times New Roman"/>
              </w:rPr>
            </w:pPr>
            <w:r w:rsidRPr="00774074">
              <w:rPr>
                <w:rFonts w:ascii="Times New Roman" w:eastAsia="ヒラギノ明朝 Pro W3" w:hAnsi="Times New Roman" w:cs="Times New Roman"/>
              </w:rPr>
              <w:t>Mehmet Fatih VARGELOĞLU</w:t>
            </w:r>
          </w:p>
        </w:tc>
        <w:tc>
          <w:tcPr>
            <w:tcW w:w="2567" w:type="dxa"/>
          </w:tcPr>
          <w:p w:rsidR="00415570" w:rsidRDefault="00521E1C" w:rsidP="00521E1C">
            <w:pPr>
              <w:ind w:right="478"/>
              <w:jc w:val="both"/>
              <w:rPr>
                <w:rFonts w:ascii="Times New Roman" w:eastAsia="ヒラギノ明朝 Pro W3" w:hAnsi="Times New Roman" w:cs="Times New Roman"/>
              </w:rPr>
            </w:pPr>
            <w:r w:rsidRPr="00774074">
              <w:rPr>
                <w:rFonts w:ascii="Times New Roman" w:eastAsia="ヒラギノ明朝 Pro W3" w:hAnsi="Times New Roman" w:cs="Times New Roman"/>
              </w:rPr>
              <w:t>26.11</w:t>
            </w:r>
            <w:r w:rsidR="00E062DE" w:rsidRPr="00774074">
              <w:rPr>
                <w:rFonts w:ascii="Times New Roman" w:eastAsia="ヒラギノ明朝 Pro W3" w:hAnsi="Times New Roman" w:cs="Times New Roman"/>
              </w:rPr>
              <w:t>.2018</w:t>
            </w:r>
          </w:p>
          <w:p w:rsidR="00735191" w:rsidRPr="00774074" w:rsidRDefault="00735191" w:rsidP="00521E1C">
            <w:pPr>
              <w:ind w:right="478"/>
              <w:jc w:val="both"/>
              <w:rPr>
                <w:rFonts w:ascii="Times New Roman" w:eastAsia="ヒラギノ明朝 Pro W3" w:hAnsi="Times New Roman" w:cs="Times New Roman"/>
              </w:rPr>
            </w:pPr>
            <w:r>
              <w:rPr>
                <w:rFonts w:ascii="Times New Roman" w:eastAsia="ヒラギノ明朝 Pro W3" w:hAnsi="Times New Roman" w:cs="Times New Roman"/>
              </w:rPr>
              <w:t>30.04.2020</w:t>
            </w:r>
          </w:p>
        </w:tc>
      </w:tr>
      <w:tr w:rsidR="00E062DE" w:rsidRPr="00774074" w:rsidTr="00E062DE">
        <w:tc>
          <w:tcPr>
            <w:tcW w:w="971" w:type="dxa"/>
          </w:tcPr>
          <w:p w:rsidR="00E062DE" w:rsidRPr="00774074" w:rsidRDefault="00E062DE" w:rsidP="00A677BF">
            <w:pPr>
              <w:ind w:right="478"/>
              <w:jc w:val="center"/>
              <w:rPr>
                <w:rFonts w:ascii="Times New Roman" w:eastAsia="ヒラギノ明朝 Pro W3" w:hAnsi="Times New Roman" w:cs="Times New Roman"/>
                <w:b/>
              </w:rPr>
            </w:pPr>
            <w:r w:rsidRPr="00774074">
              <w:rPr>
                <w:rFonts w:ascii="Times New Roman" w:eastAsia="ヒラギノ明朝 Pro W3" w:hAnsi="Times New Roman" w:cs="Times New Roman"/>
                <w:b/>
              </w:rPr>
              <w:t>7</w:t>
            </w:r>
          </w:p>
        </w:tc>
        <w:tc>
          <w:tcPr>
            <w:tcW w:w="1847" w:type="dxa"/>
          </w:tcPr>
          <w:p w:rsidR="00E062DE" w:rsidRPr="00774074" w:rsidRDefault="00E062DE" w:rsidP="00A677BF">
            <w:pPr>
              <w:ind w:right="478"/>
              <w:jc w:val="both"/>
              <w:rPr>
                <w:rFonts w:ascii="Times New Roman" w:eastAsia="ヒラギノ明朝 Pro W3" w:hAnsi="Times New Roman" w:cs="Times New Roman"/>
              </w:rPr>
            </w:pPr>
            <w:r w:rsidRPr="00774074">
              <w:rPr>
                <w:rFonts w:ascii="Times New Roman" w:eastAsia="ヒラギノ明朝 Pro W3" w:hAnsi="Times New Roman" w:cs="Times New Roman"/>
              </w:rPr>
              <w:t>Bekir KAR</w:t>
            </w:r>
          </w:p>
        </w:tc>
        <w:tc>
          <w:tcPr>
            <w:tcW w:w="2283" w:type="dxa"/>
          </w:tcPr>
          <w:p w:rsidR="00E062DE" w:rsidRPr="00774074" w:rsidRDefault="00E062DE" w:rsidP="00A677BF">
            <w:pPr>
              <w:ind w:right="478"/>
              <w:jc w:val="both"/>
              <w:rPr>
                <w:rFonts w:ascii="Times New Roman" w:eastAsia="ヒラギノ明朝 Pro W3" w:hAnsi="Times New Roman" w:cs="Times New Roman"/>
              </w:rPr>
            </w:pPr>
            <w:r w:rsidRPr="00774074">
              <w:rPr>
                <w:rFonts w:ascii="Times New Roman" w:eastAsia="ヒラギノ明朝 Pro W3" w:hAnsi="Times New Roman" w:cs="Times New Roman"/>
              </w:rPr>
              <w:t>01.08.2002-01.12.2002</w:t>
            </w:r>
          </w:p>
        </w:tc>
        <w:tc>
          <w:tcPr>
            <w:tcW w:w="1000" w:type="dxa"/>
          </w:tcPr>
          <w:p w:rsidR="00E062DE" w:rsidRPr="00774074" w:rsidRDefault="008D049A" w:rsidP="004D6226">
            <w:pPr>
              <w:ind w:right="478"/>
              <w:jc w:val="center"/>
              <w:rPr>
                <w:rFonts w:ascii="Times New Roman" w:eastAsia="ヒラギノ明朝 Pro W3" w:hAnsi="Times New Roman" w:cs="Times New Roman"/>
                <w:b/>
              </w:rPr>
            </w:pPr>
            <w:r>
              <w:rPr>
                <w:rFonts w:ascii="Times New Roman" w:eastAsia="ヒラギノ明朝 Pro W3" w:hAnsi="Times New Roman" w:cs="Times New Roman"/>
                <w:b/>
              </w:rPr>
              <w:t>14</w:t>
            </w:r>
          </w:p>
        </w:tc>
        <w:tc>
          <w:tcPr>
            <w:tcW w:w="2014" w:type="dxa"/>
          </w:tcPr>
          <w:p w:rsidR="00E062DE" w:rsidRPr="00774074" w:rsidRDefault="008D049A" w:rsidP="004D6226">
            <w:pPr>
              <w:ind w:right="478"/>
              <w:jc w:val="both"/>
              <w:rPr>
                <w:rFonts w:ascii="Times New Roman" w:eastAsia="ヒラギノ明朝 Pro W3" w:hAnsi="Times New Roman" w:cs="Times New Roman"/>
              </w:rPr>
            </w:pPr>
            <w:r>
              <w:rPr>
                <w:rFonts w:ascii="Times New Roman" w:eastAsia="ヒラギノ明朝 Pro W3" w:hAnsi="Times New Roman" w:cs="Times New Roman"/>
              </w:rPr>
              <w:t>Nevzat AKBAŞ</w:t>
            </w:r>
          </w:p>
        </w:tc>
        <w:tc>
          <w:tcPr>
            <w:tcW w:w="2567" w:type="dxa"/>
          </w:tcPr>
          <w:p w:rsidR="00E062DE" w:rsidRPr="00774074" w:rsidRDefault="00735191" w:rsidP="004D6226">
            <w:pPr>
              <w:ind w:right="478"/>
              <w:jc w:val="both"/>
              <w:rPr>
                <w:rFonts w:ascii="Times New Roman" w:eastAsia="ヒラギノ明朝 Pro W3" w:hAnsi="Times New Roman" w:cs="Times New Roman"/>
              </w:rPr>
            </w:pPr>
            <w:r>
              <w:rPr>
                <w:rFonts w:ascii="Times New Roman" w:eastAsia="ヒラギノ明朝 Pro W3" w:hAnsi="Times New Roman" w:cs="Times New Roman"/>
              </w:rPr>
              <w:t>01.05.2020</w:t>
            </w:r>
          </w:p>
        </w:tc>
      </w:tr>
    </w:tbl>
    <w:p w:rsidR="008262A0" w:rsidRPr="00774074" w:rsidRDefault="008262A0" w:rsidP="004D6226">
      <w:pPr>
        <w:pStyle w:val="Balk2"/>
        <w:spacing w:before="0"/>
        <w:ind w:left="720" w:right="478"/>
        <w:rPr>
          <w:rFonts w:ascii="Times New Roman" w:hAnsi="Times New Roman" w:cs="Times New Roman"/>
          <w:color w:val="auto"/>
          <w:sz w:val="22"/>
          <w:szCs w:val="22"/>
        </w:rPr>
      </w:pPr>
      <w:bookmarkStart w:id="7" w:name="_Toc453311223"/>
    </w:p>
    <w:p w:rsidR="00AD6D34" w:rsidRPr="00774074" w:rsidRDefault="00AD6D34" w:rsidP="00C22502">
      <w:pPr>
        <w:pStyle w:val="Balk2"/>
        <w:numPr>
          <w:ilvl w:val="0"/>
          <w:numId w:val="7"/>
        </w:numPr>
        <w:spacing w:before="0"/>
        <w:ind w:right="478"/>
        <w:rPr>
          <w:rFonts w:ascii="Times New Roman" w:hAnsi="Times New Roman" w:cs="Times New Roman"/>
          <w:color w:val="auto"/>
          <w:sz w:val="22"/>
          <w:szCs w:val="22"/>
        </w:rPr>
      </w:pPr>
      <w:r w:rsidRPr="00774074">
        <w:rPr>
          <w:rFonts w:ascii="Times New Roman" w:hAnsi="Times New Roman" w:cs="Times New Roman"/>
          <w:color w:val="auto"/>
          <w:sz w:val="22"/>
          <w:szCs w:val="22"/>
        </w:rPr>
        <w:t>TEŞKİLAT TANIMI VE YAPISI</w:t>
      </w:r>
      <w:bookmarkEnd w:id="5"/>
      <w:bookmarkEnd w:id="6"/>
      <w:bookmarkEnd w:id="7"/>
    </w:p>
    <w:p w:rsidR="00ED5A39" w:rsidRPr="00774074" w:rsidRDefault="00ED5A39" w:rsidP="004D6226">
      <w:pPr>
        <w:ind w:right="478" w:firstLine="360"/>
        <w:jc w:val="both"/>
        <w:rPr>
          <w:rFonts w:ascii="Times New Roman" w:eastAsia="ヒラギノ明朝 Pro W3" w:hAnsi="Times New Roman" w:cs="Times New Roman"/>
        </w:rPr>
      </w:pPr>
      <w:r w:rsidRPr="00774074">
        <w:rPr>
          <w:rFonts w:ascii="Times New Roman" w:eastAsia="ヒラギノ明朝 Pro W3" w:hAnsi="Times New Roman" w:cs="Times New Roman"/>
        </w:rPr>
        <w:t>18 Kasım 2012 tarih ve 28471 sayılı Resmi Gazetede yayımlanarak yürürlüğe giren</w:t>
      </w:r>
      <w:r w:rsidR="0060424A" w:rsidRPr="00774074">
        <w:rPr>
          <w:rFonts w:ascii="Times New Roman" w:eastAsia="ヒラギノ明朝 Pro W3" w:hAnsi="Times New Roman" w:cs="Times New Roman"/>
        </w:rPr>
        <w:t xml:space="preserve"> İl ve İlçe Milli Eğitim Müdürlükleri Yönetmeliğinde belirtilen teşkilat yapısı ve görevleri aşağıda belirtilen şekilde açıklanmıştır.</w:t>
      </w:r>
      <w:r w:rsidRPr="00774074">
        <w:rPr>
          <w:rFonts w:ascii="Times New Roman" w:eastAsia="ヒラギノ明朝 Pro W3" w:hAnsi="Times New Roman" w:cs="Times New Roman"/>
        </w:rPr>
        <w:t xml:space="preserve"> </w:t>
      </w:r>
    </w:p>
    <w:p w:rsidR="00AE517C" w:rsidRPr="00774074" w:rsidRDefault="00844686" w:rsidP="004D6226">
      <w:pPr>
        <w:ind w:right="478" w:firstLine="360"/>
        <w:jc w:val="both"/>
        <w:rPr>
          <w:rFonts w:ascii="Times New Roman" w:eastAsia="ヒラギノ明朝 Pro W3" w:hAnsi="Times New Roman" w:cs="Times New Roman"/>
        </w:rPr>
      </w:pPr>
      <w:r w:rsidRPr="00774074">
        <w:rPr>
          <w:rFonts w:ascii="Times New Roman" w:eastAsia="ヒラギノ明朝 Pro W3" w:hAnsi="Times New Roman" w:cs="Times New Roman"/>
        </w:rPr>
        <w:t>İl M</w:t>
      </w:r>
      <w:r w:rsidR="0005036B" w:rsidRPr="00774074">
        <w:rPr>
          <w:rFonts w:ascii="Times New Roman" w:eastAsia="ヒラギノ明朝 Pro W3" w:hAnsi="Times New Roman" w:cs="Times New Roman"/>
        </w:rPr>
        <w:t xml:space="preserve">illî eğitim müdürlüğü illerde (merkez ilçeler dâhil), </w:t>
      </w:r>
      <w:r w:rsidR="001D0108" w:rsidRPr="00774074">
        <w:rPr>
          <w:rFonts w:ascii="Times New Roman" w:eastAsia="ヒラギノ明朝 Pro W3" w:hAnsi="Times New Roman" w:cs="Times New Roman"/>
        </w:rPr>
        <w:t xml:space="preserve">Maarif </w:t>
      </w:r>
      <w:r w:rsidR="0032474E" w:rsidRPr="00774074">
        <w:rPr>
          <w:rFonts w:ascii="Times New Roman" w:hAnsi="Times New Roman" w:cs="Times New Roman"/>
        </w:rPr>
        <w:t>Müfettişliği</w:t>
      </w:r>
      <w:r w:rsidR="0032474E" w:rsidRPr="00774074">
        <w:t xml:space="preserve"> </w:t>
      </w:r>
      <w:r w:rsidR="00D9159D" w:rsidRPr="00774074">
        <w:rPr>
          <w:rFonts w:ascii="Times New Roman" w:eastAsia="ヒラギノ明朝 Pro W3" w:hAnsi="Times New Roman" w:cs="Times New Roman"/>
        </w:rPr>
        <w:t>Birimi</w:t>
      </w:r>
      <w:r w:rsidR="0005036B" w:rsidRPr="00774074">
        <w:rPr>
          <w:rFonts w:ascii="Times New Roman" w:eastAsia="ヒラギノ明朝 Pro W3" w:hAnsi="Times New Roman" w:cs="Times New Roman"/>
        </w:rPr>
        <w:t xml:space="preserve"> ile şube müdürü kadro sayısına göre birleştirilerek veya ayrılarak teşkilatlandırılan şube müdürlükleri; ilçe millî eğitim müdürlüğü ise ilçelerde, şube müdürü kadro sayısına göre birleştirilerek veya ayrılarak teşkilatlandırılan şube müdürlükleri eliyle millî eğitim hizmetlerini yürütür.</w:t>
      </w:r>
    </w:p>
    <w:p w:rsidR="00AE517C" w:rsidRPr="00774074" w:rsidRDefault="00AE517C" w:rsidP="004D6226">
      <w:pPr>
        <w:ind w:right="478" w:firstLine="360"/>
        <w:jc w:val="both"/>
        <w:rPr>
          <w:rFonts w:ascii="Times New Roman" w:eastAsia="ヒラギノ明朝 Pro W3" w:hAnsi="Times New Roman" w:cs="Times New Roman"/>
        </w:rPr>
      </w:pPr>
      <w:r w:rsidRPr="00774074">
        <w:rPr>
          <w:rFonts w:ascii="Times New Roman" w:eastAsia="ヒラギノ明朝 Pro W3" w:hAnsi="Times New Roman" w:cs="Times New Roman"/>
        </w:rPr>
        <w:t>İl ve ilçe millî eğitim müdürleri, Bakanlığın eğitim politikaları ve stratejik planlarını, mevzuat ve programlar doğrultusunda yönetmek, yönlendirmek, denetlemek ve koordine ederek etkin ve verimli bir şekilde yerine getirmek ile görevli ve sorumludurlar. İl ve ilçe millî eğitim müdürleri, bu görevlerini il ve ilçe yöneticileri arasında yapacakları iş</w:t>
      </w:r>
      <w:r w:rsidR="00F50B3A" w:rsidRPr="00774074">
        <w:rPr>
          <w:rFonts w:ascii="Times New Roman" w:eastAsia="ヒラギノ明朝 Pro W3" w:hAnsi="Times New Roman" w:cs="Times New Roman"/>
        </w:rPr>
        <w:t xml:space="preserve"> </w:t>
      </w:r>
      <w:r w:rsidRPr="00774074">
        <w:rPr>
          <w:rFonts w:ascii="Times New Roman" w:eastAsia="ヒラギノ明朝 Pro W3" w:hAnsi="Times New Roman" w:cs="Times New Roman"/>
        </w:rPr>
        <w:t>bölümü çerçevesinde yürütür. İl millî eğitim müdürleri bu görevlerin yürütülmesinde kendilerine yardımcı olmak üzere büro oluşturabilir.</w:t>
      </w:r>
    </w:p>
    <w:p w:rsidR="00AE517C" w:rsidRPr="00774074" w:rsidRDefault="00AE517C" w:rsidP="004D6226">
      <w:pPr>
        <w:ind w:right="478" w:firstLine="360"/>
        <w:jc w:val="both"/>
        <w:rPr>
          <w:rFonts w:ascii="Times New Roman" w:eastAsia="ヒラギノ明朝 Pro W3" w:hAnsi="Times New Roman" w:cs="Times New Roman"/>
        </w:rPr>
      </w:pPr>
      <w:r w:rsidRPr="00774074">
        <w:rPr>
          <w:rFonts w:ascii="Times New Roman" w:eastAsia="ヒラギノ明朝 Pro W3" w:hAnsi="Times New Roman" w:cs="Times New Roman"/>
        </w:rPr>
        <w:t>İl millî eğitim müdür yardımcıları, sorumluluklarına verilen görevleri yapmak, hizmetler arasında uyumlu iş</w:t>
      </w:r>
      <w:r w:rsidR="00F50B3A" w:rsidRPr="00774074">
        <w:rPr>
          <w:rFonts w:ascii="Times New Roman" w:eastAsia="ヒラギノ明朝 Pro W3" w:hAnsi="Times New Roman" w:cs="Times New Roman"/>
        </w:rPr>
        <w:t xml:space="preserve"> </w:t>
      </w:r>
      <w:r w:rsidRPr="00774074">
        <w:rPr>
          <w:rFonts w:ascii="Times New Roman" w:eastAsia="ヒラギノ明朝 Pro W3" w:hAnsi="Times New Roman" w:cs="Times New Roman"/>
        </w:rPr>
        <w:t>birliği ve çalışma düzenini sağlamak, il müdürlüğü adına toplantılara katılmak, yazışmaları ve belgeleri il müdürü adına imzalamak, il müdürlüğüne vekâlet etmek ve millî eğitim müdürü tarafından verilen diğer görevleri yürütmekle görevli ve sorumludurlar.</w:t>
      </w:r>
    </w:p>
    <w:p w:rsidR="00AE517C" w:rsidRPr="00774074" w:rsidRDefault="00AE517C" w:rsidP="004D6226">
      <w:pPr>
        <w:ind w:right="478" w:firstLine="360"/>
        <w:jc w:val="both"/>
        <w:rPr>
          <w:rFonts w:ascii="Times New Roman" w:eastAsia="ヒラギノ明朝 Pro W3" w:hAnsi="Times New Roman" w:cs="Times New Roman"/>
        </w:rPr>
      </w:pPr>
      <w:r w:rsidRPr="00774074">
        <w:rPr>
          <w:rFonts w:ascii="Times New Roman" w:eastAsia="ヒラギノ明朝 Pro W3" w:hAnsi="Times New Roman" w:cs="Times New Roman"/>
        </w:rPr>
        <w:t>İl ve ilçe millî eğitim şube müdürleri, sorumluluklarına verilen hizmetleri yürütmek, il veya ilçe müdürlüğü adına toplantılara katılmak, yazışmaları ve belgeleri il veya ilçe müdürü adına imzalamak, ilçe millî eğitim müdürlüğüne vekâlet etmek ve il veya ilçe millî eğitim müdürü tarafından verilen diğer görevleri yürütmekle görevli ve sorumludurlar.</w:t>
      </w:r>
    </w:p>
    <w:p w:rsidR="00AE517C" w:rsidRPr="00774074" w:rsidRDefault="00AE517C" w:rsidP="004D6226">
      <w:pPr>
        <w:ind w:right="478" w:firstLine="360"/>
        <w:jc w:val="both"/>
        <w:rPr>
          <w:rFonts w:ascii="Times New Roman" w:eastAsia="ヒラギノ明朝 Pro W3" w:hAnsi="Times New Roman" w:cs="Times New Roman"/>
        </w:rPr>
      </w:pPr>
      <w:r w:rsidRPr="00774074">
        <w:rPr>
          <w:rFonts w:ascii="Times New Roman" w:eastAsia="ヒラギノ明朝 Pro W3" w:hAnsi="Times New Roman" w:cs="Times New Roman"/>
        </w:rPr>
        <w:t>İl ve ilçelerde bulunan tesis müdürleri, tesislerle ilgili il millî eğitim müdürünün vereceği görevleri mevzuat çerçevesinde yürütürler.</w:t>
      </w:r>
    </w:p>
    <w:p w:rsidR="004508F3" w:rsidRPr="00774074" w:rsidRDefault="004508F3" w:rsidP="004D6226">
      <w:pPr>
        <w:ind w:right="478" w:firstLine="360"/>
        <w:jc w:val="both"/>
        <w:rPr>
          <w:rFonts w:ascii="Times New Roman" w:eastAsia="ヒラギノ明朝 Pro W3" w:hAnsi="Times New Roman" w:cs="Times New Roman"/>
        </w:rPr>
      </w:pPr>
    </w:p>
    <w:p w:rsidR="00570A62" w:rsidRPr="00774074" w:rsidRDefault="008349A7" w:rsidP="004D6226">
      <w:pPr>
        <w:ind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noProof/>
          <w:lang w:eastAsia="tr-TR"/>
        </w:rPr>
        <w:lastRenderedPageBreak/>
        <w:drawing>
          <wp:inline distT="0" distB="0" distL="0" distR="0" wp14:anchorId="6FAD79B1" wp14:editId="6D228025">
            <wp:extent cx="7068084" cy="3767538"/>
            <wp:effectExtent l="0" t="0" r="0" b="61595"/>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41D1F" w:rsidRPr="00774074" w:rsidRDefault="00C41D1F" w:rsidP="004D6226">
      <w:pPr>
        <w:ind w:right="478"/>
        <w:rPr>
          <w:rFonts w:ascii="Times New Roman" w:hAnsi="Times New Roman" w:cs="Times New Roman"/>
        </w:rPr>
      </w:pPr>
      <w:bookmarkStart w:id="8" w:name="_Toc368388601"/>
      <w:bookmarkStart w:id="9" w:name="_Toc368388648"/>
      <w:bookmarkStart w:id="10" w:name="_Toc453311224"/>
    </w:p>
    <w:p w:rsidR="00DE0D62" w:rsidRPr="00E75643" w:rsidRDefault="000A07F0" w:rsidP="004D6226">
      <w:pPr>
        <w:ind w:right="478"/>
        <w:rPr>
          <w:rFonts w:ascii="Times New Roman" w:hAnsi="Times New Roman" w:cs="Times New Roman"/>
          <w:b/>
        </w:rPr>
      </w:pPr>
      <w:r w:rsidRPr="00774074">
        <w:rPr>
          <w:rFonts w:ascii="Times New Roman" w:hAnsi="Times New Roman" w:cs="Times New Roman"/>
          <w:b/>
        </w:rPr>
        <w:t>C.</w:t>
      </w:r>
      <w:r w:rsidR="00C41D1F" w:rsidRPr="00774074">
        <w:rPr>
          <w:rFonts w:ascii="Times New Roman" w:hAnsi="Times New Roman" w:cs="Times New Roman"/>
          <w:b/>
        </w:rPr>
        <w:t xml:space="preserve"> GÖREVLERİ</w:t>
      </w:r>
    </w:p>
    <w:p w:rsidR="00C41D1F" w:rsidRPr="00A0626D" w:rsidRDefault="00C41D1F" w:rsidP="00C22502">
      <w:pPr>
        <w:pStyle w:val="Balk3"/>
        <w:numPr>
          <w:ilvl w:val="0"/>
          <w:numId w:val="17"/>
        </w:numPr>
        <w:spacing w:before="0"/>
        <w:ind w:left="567" w:right="478" w:hanging="283"/>
        <w:rPr>
          <w:rFonts w:ascii="Times New Roman" w:eastAsia="ヒラギノ明朝 Pro W3" w:hAnsi="Times New Roman" w:cs="Times New Roman"/>
          <w:color w:val="auto"/>
          <w:sz w:val="24"/>
          <w:szCs w:val="24"/>
        </w:rPr>
      </w:pPr>
      <w:bookmarkStart w:id="11" w:name="_Toc453311226"/>
      <w:bookmarkEnd w:id="8"/>
      <w:bookmarkEnd w:id="9"/>
      <w:bookmarkEnd w:id="10"/>
      <w:r w:rsidRPr="00A0626D">
        <w:rPr>
          <w:rFonts w:ascii="Times New Roman" w:eastAsia="ヒラギノ明朝 Pro W3" w:hAnsi="Times New Roman" w:cs="Times New Roman"/>
          <w:color w:val="auto"/>
          <w:sz w:val="24"/>
          <w:szCs w:val="24"/>
        </w:rPr>
        <w:t>Temel Eğitim Hizmetleri</w:t>
      </w:r>
      <w:bookmarkEnd w:id="11"/>
    </w:p>
    <w:p w:rsidR="00EF13CF" w:rsidRPr="00774074" w:rsidRDefault="00EF13CF" w:rsidP="004C0AE1">
      <w:pPr>
        <w:ind w:right="478" w:firstLine="284"/>
        <w:jc w:val="both"/>
        <w:rPr>
          <w:rFonts w:ascii="Times New Roman" w:eastAsia="ヒラギノ明朝 Pro W3" w:hAnsi="Times New Roman" w:cs="Times New Roman"/>
        </w:rPr>
      </w:pPr>
      <w:r w:rsidRPr="00774074">
        <w:rPr>
          <w:rFonts w:ascii="Times New Roman" w:eastAsia="ヒラギノ明朝 Pro W3" w:hAnsi="Times New Roman" w:cs="Times New Roman"/>
        </w:rPr>
        <w:t>Yukarıda belirtilen ortak hizmetler haricinde Temel Eğitim Şubesince yürütülen hizmetler aşağıya çıkartılmıştır.</w:t>
      </w:r>
    </w:p>
    <w:p w:rsidR="00EF13CF" w:rsidRPr="00774074" w:rsidRDefault="00EF13CF" w:rsidP="004C0AE1">
      <w:pPr>
        <w:tabs>
          <w:tab w:val="left" w:pos="566"/>
        </w:tabs>
        <w:ind w:right="478"/>
        <w:jc w:val="both"/>
        <w:rPr>
          <w:rFonts w:ascii="Times New Roman" w:eastAsia="ヒラギノ明朝 Pro W3" w:hAnsi="Times New Roman" w:cs="Times New Roman"/>
        </w:rPr>
      </w:pPr>
      <w:r w:rsidRPr="00774074">
        <w:rPr>
          <w:rFonts w:ascii="Times New Roman" w:eastAsia="ヒラギノ明朝 Pro W3" w:hAnsi="Times New Roman" w:cs="Times New Roman"/>
        </w:rPr>
        <w:t>a) Okul öncesi eğitimi yaygınlaştıracak ve geliştirecek çalışmalar yapmak,</w:t>
      </w:r>
    </w:p>
    <w:p w:rsidR="00EF13CF" w:rsidRPr="00774074" w:rsidRDefault="00EF13CF" w:rsidP="004C0AE1">
      <w:pPr>
        <w:tabs>
          <w:tab w:val="left" w:pos="566"/>
        </w:tabs>
        <w:ind w:right="478"/>
        <w:jc w:val="both"/>
        <w:rPr>
          <w:rFonts w:ascii="Times New Roman" w:eastAsia="ヒラギノ明朝 Pro W3" w:hAnsi="Times New Roman" w:cs="Times New Roman"/>
        </w:rPr>
      </w:pPr>
      <w:r w:rsidRPr="00774074">
        <w:rPr>
          <w:rFonts w:ascii="Times New Roman" w:eastAsia="ヒラギノ明朝 Pro W3" w:hAnsi="Times New Roman" w:cs="Times New Roman"/>
        </w:rPr>
        <w:t>b) İlköğretim öğrencilerinin maddi yönden desteklenmesini koordine etmek.</w:t>
      </w:r>
      <w:bookmarkStart w:id="12" w:name="_Toc368388603"/>
      <w:bookmarkStart w:id="13" w:name="_Toc368388650"/>
    </w:p>
    <w:p w:rsidR="00EF13CF" w:rsidRPr="00774074" w:rsidRDefault="00EF13CF" w:rsidP="004C0AE1">
      <w:pPr>
        <w:tabs>
          <w:tab w:val="left" w:pos="566"/>
        </w:tabs>
        <w:ind w:right="478"/>
        <w:jc w:val="both"/>
        <w:rPr>
          <w:rFonts w:ascii="Times New Roman" w:eastAsia="ヒラギノ明朝 Pro W3" w:hAnsi="Times New Roman" w:cs="Times New Roman"/>
        </w:rPr>
      </w:pPr>
    </w:p>
    <w:p w:rsidR="00EF13CF" w:rsidRPr="00A0626D" w:rsidRDefault="00EF13CF" w:rsidP="004C0AE1">
      <w:pPr>
        <w:pStyle w:val="Balk3"/>
        <w:numPr>
          <w:ilvl w:val="0"/>
          <w:numId w:val="17"/>
        </w:numPr>
        <w:spacing w:before="0"/>
        <w:ind w:left="567" w:right="478" w:hanging="283"/>
        <w:jc w:val="both"/>
        <w:rPr>
          <w:rFonts w:ascii="Times New Roman" w:eastAsia="ヒラギノ明朝 Pro W3" w:hAnsi="Times New Roman" w:cs="Times New Roman"/>
          <w:color w:val="auto"/>
          <w:sz w:val="24"/>
          <w:szCs w:val="24"/>
        </w:rPr>
      </w:pPr>
      <w:bookmarkStart w:id="14" w:name="_Toc453311227"/>
      <w:r w:rsidRPr="00A0626D">
        <w:rPr>
          <w:rFonts w:ascii="Times New Roman" w:eastAsia="ヒラギノ明朝 Pro W3" w:hAnsi="Times New Roman" w:cs="Times New Roman"/>
          <w:color w:val="auto"/>
          <w:sz w:val="24"/>
          <w:szCs w:val="24"/>
        </w:rPr>
        <w:t xml:space="preserve">Ortaöğretim </w:t>
      </w:r>
      <w:bookmarkEnd w:id="12"/>
      <w:bookmarkEnd w:id="13"/>
      <w:r w:rsidR="001D563F" w:rsidRPr="00A0626D">
        <w:rPr>
          <w:rFonts w:ascii="Times New Roman" w:eastAsia="ヒラギノ明朝 Pro W3" w:hAnsi="Times New Roman" w:cs="Times New Roman"/>
          <w:color w:val="auto"/>
          <w:sz w:val="24"/>
          <w:szCs w:val="24"/>
        </w:rPr>
        <w:t>H</w:t>
      </w:r>
      <w:r w:rsidRPr="00A0626D">
        <w:rPr>
          <w:rFonts w:ascii="Times New Roman" w:eastAsia="ヒラギノ明朝 Pro W3" w:hAnsi="Times New Roman" w:cs="Times New Roman"/>
          <w:color w:val="auto"/>
          <w:sz w:val="24"/>
          <w:szCs w:val="24"/>
        </w:rPr>
        <w:t>izmetleri</w:t>
      </w:r>
      <w:bookmarkEnd w:id="14"/>
    </w:p>
    <w:p w:rsidR="00EF13CF" w:rsidRPr="00774074" w:rsidRDefault="00EF13CF" w:rsidP="004C0AE1">
      <w:pPr>
        <w:ind w:right="478" w:firstLine="284"/>
        <w:jc w:val="both"/>
        <w:rPr>
          <w:rFonts w:ascii="Times New Roman" w:eastAsia="ヒラギノ明朝 Pro W3" w:hAnsi="Times New Roman" w:cs="Times New Roman"/>
        </w:rPr>
      </w:pPr>
      <w:r w:rsidRPr="00774074">
        <w:rPr>
          <w:rFonts w:ascii="Times New Roman" w:eastAsia="ヒラギノ明朝 Pro W3" w:hAnsi="Times New Roman" w:cs="Times New Roman"/>
        </w:rPr>
        <w:t>Yukarıda belirtilen ortak hizmetler haricinde Ortaöğretim Şubesince yürütülen hizmetler aşağıya çıkartılmıştır.</w:t>
      </w:r>
    </w:p>
    <w:p w:rsidR="00EF13CF" w:rsidRPr="00774074" w:rsidRDefault="001D563F" w:rsidP="004C0AE1">
      <w:pPr>
        <w:pStyle w:val="ListeParagraf"/>
        <w:numPr>
          <w:ilvl w:val="0"/>
          <w:numId w:val="16"/>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Yükseköğretimle ilgili Bakanlık</w:t>
      </w:r>
      <w:r w:rsidR="00B0072E" w:rsidRPr="00774074">
        <w:rPr>
          <w:rFonts w:ascii="Times New Roman" w:eastAsia="ヒラギノ明朝 Pro W3" w:hAnsi="Times New Roman" w:cs="Times New Roman"/>
        </w:rPr>
        <w:t>ç</w:t>
      </w:r>
      <w:r w:rsidR="00EF13CF" w:rsidRPr="00774074">
        <w:rPr>
          <w:rFonts w:ascii="Times New Roman" w:eastAsia="ヒラギノ明朝 Pro W3" w:hAnsi="Times New Roman" w:cs="Times New Roman"/>
        </w:rPr>
        <w:t>a verilen görevleri yerine getirmek,</w:t>
      </w:r>
    </w:p>
    <w:p w:rsidR="00EF13CF" w:rsidRPr="00774074" w:rsidRDefault="00EF13CF" w:rsidP="004C0AE1">
      <w:pPr>
        <w:pStyle w:val="ListeParagraf"/>
        <w:numPr>
          <w:ilvl w:val="0"/>
          <w:numId w:val="16"/>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Yükseköğretime giriş sınavları konusunda ilgili kurum ve kuruluşlarla iş</w:t>
      </w:r>
      <w:r w:rsidR="001D563F" w:rsidRPr="00774074">
        <w:rPr>
          <w:rFonts w:ascii="Times New Roman" w:eastAsia="ヒラギノ明朝 Pro W3" w:hAnsi="Times New Roman" w:cs="Times New Roman"/>
        </w:rPr>
        <w:t xml:space="preserve"> </w:t>
      </w:r>
      <w:r w:rsidRPr="00774074">
        <w:rPr>
          <w:rFonts w:ascii="Times New Roman" w:eastAsia="ヒラギノ明朝 Pro W3" w:hAnsi="Times New Roman" w:cs="Times New Roman"/>
        </w:rPr>
        <w:t>birliği yapmak.</w:t>
      </w:r>
      <w:bookmarkStart w:id="15" w:name="_Toc368388604"/>
      <w:bookmarkStart w:id="16" w:name="_Toc368388651"/>
    </w:p>
    <w:p w:rsidR="00EF13CF" w:rsidRPr="00774074" w:rsidRDefault="00EF13CF" w:rsidP="004C0AE1">
      <w:pPr>
        <w:tabs>
          <w:tab w:val="left" w:pos="566"/>
        </w:tabs>
        <w:ind w:right="478"/>
        <w:jc w:val="both"/>
        <w:rPr>
          <w:rFonts w:ascii="Calibri" w:eastAsia="ヒラギノ明朝 Pro W3" w:hAnsi="Calibri" w:cs="Times New Roman"/>
          <w:sz w:val="24"/>
          <w:szCs w:val="24"/>
        </w:rPr>
      </w:pPr>
    </w:p>
    <w:p w:rsidR="00EF13CF" w:rsidRPr="00A0626D" w:rsidRDefault="001D563F" w:rsidP="004C0AE1">
      <w:pPr>
        <w:pStyle w:val="Balk3"/>
        <w:numPr>
          <w:ilvl w:val="0"/>
          <w:numId w:val="17"/>
        </w:numPr>
        <w:spacing w:before="0"/>
        <w:ind w:left="567" w:right="478" w:hanging="283"/>
        <w:jc w:val="both"/>
        <w:rPr>
          <w:rFonts w:ascii="Times New Roman" w:eastAsia="ヒラギノ明朝 Pro W3" w:hAnsi="Times New Roman" w:cs="Times New Roman"/>
          <w:color w:val="auto"/>
          <w:sz w:val="24"/>
          <w:szCs w:val="24"/>
        </w:rPr>
      </w:pPr>
      <w:bookmarkStart w:id="17" w:name="_Toc453311228"/>
      <w:r w:rsidRPr="00A0626D">
        <w:rPr>
          <w:rFonts w:ascii="Times New Roman" w:eastAsia="ヒラギノ明朝 Pro W3" w:hAnsi="Times New Roman" w:cs="Times New Roman"/>
          <w:color w:val="auto"/>
          <w:sz w:val="24"/>
          <w:szCs w:val="24"/>
        </w:rPr>
        <w:t>Mesleki ve Teknik E</w:t>
      </w:r>
      <w:r w:rsidR="00EF13CF" w:rsidRPr="00A0626D">
        <w:rPr>
          <w:rFonts w:ascii="Times New Roman" w:eastAsia="ヒラギノ明朝 Pro W3" w:hAnsi="Times New Roman" w:cs="Times New Roman"/>
          <w:color w:val="auto"/>
          <w:sz w:val="24"/>
          <w:szCs w:val="24"/>
        </w:rPr>
        <w:t xml:space="preserve">ğitim </w:t>
      </w:r>
      <w:bookmarkEnd w:id="15"/>
      <w:bookmarkEnd w:id="16"/>
      <w:r w:rsidRPr="00A0626D">
        <w:rPr>
          <w:rFonts w:ascii="Times New Roman" w:eastAsia="ヒラギノ明朝 Pro W3" w:hAnsi="Times New Roman" w:cs="Times New Roman"/>
          <w:color w:val="auto"/>
          <w:sz w:val="24"/>
          <w:szCs w:val="24"/>
        </w:rPr>
        <w:t>H</w:t>
      </w:r>
      <w:r w:rsidR="00EF13CF" w:rsidRPr="00A0626D">
        <w:rPr>
          <w:rFonts w:ascii="Times New Roman" w:eastAsia="ヒラギノ明朝 Pro W3" w:hAnsi="Times New Roman" w:cs="Times New Roman"/>
          <w:color w:val="auto"/>
          <w:sz w:val="24"/>
          <w:szCs w:val="24"/>
        </w:rPr>
        <w:t>izmetleri</w:t>
      </w:r>
      <w:bookmarkEnd w:id="17"/>
    </w:p>
    <w:p w:rsidR="00EF13CF" w:rsidRPr="00774074" w:rsidRDefault="00EF13CF" w:rsidP="004C0AE1">
      <w:pPr>
        <w:ind w:right="478" w:firstLine="284"/>
        <w:jc w:val="both"/>
        <w:rPr>
          <w:rFonts w:ascii="Times New Roman" w:eastAsia="ヒラギノ明朝 Pro W3" w:hAnsi="Times New Roman" w:cs="Times New Roman"/>
        </w:rPr>
      </w:pPr>
      <w:r w:rsidRPr="00774074">
        <w:rPr>
          <w:rFonts w:ascii="Times New Roman" w:eastAsia="ヒラギノ明朝 Pro W3" w:hAnsi="Times New Roman" w:cs="Times New Roman"/>
        </w:rPr>
        <w:t>Yukarıda belirtilen ortak hizmetler haricinde Mesleki ve Teknik Eğitim Şubesince yürütülen hizmetler aşağıya çıkartılmıştır.</w:t>
      </w:r>
    </w:p>
    <w:p w:rsidR="00EF13CF" w:rsidRPr="00774074" w:rsidRDefault="00EF13CF" w:rsidP="004C0AE1">
      <w:pPr>
        <w:pStyle w:val="ListeParagraf"/>
        <w:numPr>
          <w:ilvl w:val="0"/>
          <w:numId w:val="1"/>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Mesleki ve teknik eğitim-istihdam ilişkisini yerelde sağlamak ve geliştirmek,</w:t>
      </w:r>
    </w:p>
    <w:p w:rsidR="00EF13CF" w:rsidRPr="00774074" w:rsidRDefault="00EF13CF" w:rsidP="004C0AE1">
      <w:pPr>
        <w:pStyle w:val="ListeParagraf"/>
        <w:numPr>
          <w:ilvl w:val="0"/>
          <w:numId w:val="1"/>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5/6/1986 tarihli ve 3308 sayılı Mesleki Eğitim Kanunu kapsamında çıraklık eğitimi ile ilgili iş ve işlemleri yapmak,</w:t>
      </w:r>
    </w:p>
    <w:p w:rsidR="00EF13CF" w:rsidRPr="00774074" w:rsidRDefault="00EF13CF" w:rsidP="004C0AE1">
      <w:pPr>
        <w:pStyle w:val="ListeParagraf"/>
        <w:numPr>
          <w:ilvl w:val="0"/>
          <w:numId w:val="1"/>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 xml:space="preserve"> Meslekî ve teknik eğitimin yerel ihtiyaçlara uygunluğunu sağlamak.</w:t>
      </w:r>
      <w:bookmarkStart w:id="18" w:name="_Toc368388605"/>
      <w:bookmarkStart w:id="19" w:name="_Toc368388652"/>
    </w:p>
    <w:p w:rsidR="00EF13CF" w:rsidRPr="00E75643" w:rsidRDefault="00EF13CF" w:rsidP="00E75643">
      <w:pPr>
        <w:tabs>
          <w:tab w:val="left" w:pos="566"/>
        </w:tabs>
        <w:ind w:right="478"/>
        <w:jc w:val="both"/>
        <w:rPr>
          <w:rFonts w:ascii="Calibri" w:eastAsia="ヒラギノ明朝 Pro W3" w:hAnsi="Calibri" w:cs="Times New Roman"/>
          <w:sz w:val="24"/>
          <w:szCs w:val="24"/>
        </w:rPr>
      </w:pPr>
    </w:p>
    <w:p w:rsidR="00EF13CF" w:rsidRPr="00A0626D" w:rsidRDefault="00EF13CF" w:rsidP="004C0AE1">
      <w:pPr>
        <w:pStyle w:val="Balk3"/>
        <w:numPr>
          <w:ilvl w:val="0"/>
          <w:numId w:val="17"/>
        </w:numPr>
        <w:spacing w:before="0"/>
        <w:ind w:left="567" w:right="478" w:hanging="283"/>
        <w:jc w:val="both"/>
        <w:rPr>
          <w:rFonts w:ascii="Times New Roman" w:eastAsia="ヒラギノ明朝 Pro W3" w:hAnsi="Times New Roman" w:cs="Times New Roman"/>
          <w:color w:val="auto"/>
          <w:sz w:val="24"/>
          <w:szCs w:val="24"/>
        </w:rPr>
      </w:pPr>
      <w:bookmarkStart w:id="20" w:name="_Toc453311229"/>
      <w:r w:rsidRPr="00A0626D">
        <w:rPr>
          <w:rFonts w:ascii="Times New Roman" w:eastAsia="ヒラギノ明朝 Pro W3" w:hAnsi="Times New Roman" w:cs="Times New Roman"/>
          <w:color w:val="auto"/>
          <w:sz w:val="24"/>
          <w:szCs w:val="24"/>
        </w:rPr>
        <w:t>Din Öğretimi</w:t>
      </w:r>
      <w:bookmarkEnd w:id="18"/>
      <w:bookmarkEnd w:id="19"/>
      <w:r w:rsidR="00B66705" w:rsidRPr="00A0626D">
        <w:rPr>
          <w:rFonts w:ascii="Times New Roman" w:eastAsia="ヒラギノ明朝 Pro W3" w:hAnsi="Times New Roman" w:cs="Times New Roman"/>
          <w:color w:val="auto"/>
          <w:sz w:val="24"/>
          <w:szCs w:val="24"/>
        </w:rPr>
        <w:t xml:space="preserve"> H</w:t>
      </w:r>
      <w:r w:rsidRPr="00A0626D">
        <w:rPr>
          <w:rFonts w:ascii="Times New Roman" w:eastAsia="ヒラギノ明朝 Pro W3" w:hAnsi="Times New Roman" w:cs="Times New Roman"/>
          <w:color w:val="auto"/>
          <w:sz w:val="24"/>
          <w:szCs w:val="24"/>
        </w:rPr>
        <w:t>izmetleri</w:t>
      </w:r>
      <w:bookmarkEnd w:id="20"/>
    </w:p>
    <w:p w:rsidR="00EF13CF" w:rsidRPr="00774074" w:rsidRDefault="00EF13CF" w:rsidP="004C0AE1">
      <w:pPr>
        <w:tabs>
          <w:tab w:val="left" w:pos="284"/>
        </w:tabs>
        <w:ind w:right="478"/>
        <w:jc w:val="both"/>
        <w:rPr>
          <w:rFonts w:ascii="Times New Roman" w:eastAsia="ヒラギノ明朝 Pro W3" w:hAnsi="Times New Roman" w:cs="Times New Roman"/>
        </w:rPr>
      </w:pPr>
      <w:r w:rsidRPr="00774074">
        <w:rPr>
          <w:rFonts w:ascii="Times New Roman" w:eastAsia="ヒラギノ明朝 Pro W3" w:hAnsi="Times New Roman" w:cs="Times New Roman"/>
        </w:rPr>
        <w:tab/>
        <w:t>Yukarıda belirtilen ortak hizmetler haricinde Din Öğretimi Şubesince yürütülen hizmetler aşağıya çıkartılmıştır.</w:t>
      </w:r>
    </w:p>
    <w:p w:rsidR="00EF13CF" w:rsidRPr="00774074" w:rsidRDefault="00EF13CF" w:rsidP="004C0AE1">
      <w:pPr>
        <w:pStyle w:val="ListeParagraf"/>
        <w:numPr>
          <w:ilvl w:val="0"/>
          <w:numId w:val="2"/>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Din kültürü ve ahlak bilgisi eğitim programlarının uygulanmasını sağlamak,</w:t>
      </w:r>
    </w:p>
    <w:p w:rsidR="00EF13CF" w:rsidRPr="00774074" w:rsidRDefault="00EF13CF" w:rsidP="004C0AE1">
      <w:pPr>
        <w:pStyle w:val="ListeParagraf"/>
        <w:numPr>
          <w:ilvl w:val="0"/>
          <w:numId w:val="2"/>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Seçmeli din eğitimi derslerini takip etmek, uygulanmasını gözetmek,</w:t>
      </w:r>
    </w:p>
    <w:p w:rsidR="00EF13CF" w:rsidRPr="00774074" w:rsidRDefault="00EF13CF" w:rsidP="004C0AE1">
      <w:pPr>
        <w:pStyle w:val="ListeParagraf"/>
        <w:numPr>
          <w:ilvl w:val="0"/>
          <w:numId w:val="2"/>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Din eğitiminde kullanılan ders kitabı ve materyallerin teminini koordine etmek.</w:t>
      </w:r>
      <w:bookmarkStart w:id="21" w:name="_Toc368388606"/>
      <w:bookmarkStart w:id="22" w:name="_Toc368388653"/>
    </w:p>
    <w:p w:rsidR="00CF2CCD" w:rsidRDefault="00CF2CCD" w:rsidP="00CF2CCD">
      <w:pPr>
        <w:pStyle w:val="Balk3"/>
        <w:spacing w:before="0"/>
        <w:ind w:right="478"/>
        <w:rPr>
          <w:rFonts w:ascii="Times New Roman" w:eastAsia="ヒラギノ明朝 Pro W3" w:hAnsi="Times New Roman" w:cs="Times New Roman"/>
          <w:color w:val="auto"/>
          <w:sz w:val="24"/>
          <w:szCs w:val="24"/>
        </w:rPr>
      </w:pPr>
      <w:bookmarkStart w:id="23" w:name="_Toc453311230"/>
    </w:p>
    <w:p w:rsidR="00CF2CCD" w:rsidRPr="00CF2CCD" w:rsidRDefault="00CF2CCD" w:rsidP="00CF2CCD"/>
    <w:p w:rsidR="00EF13CF" w:rsidRPr="00A0626D" w:rsidRDefault="00B66705" w:rsidP="00C22502">
      <w:pPr>
        <w:pStyle w:val="Balk3"/>
        <w:numPr>
          <w:ilvl w:val="0"/>
          <w:numId w:val="17"/>
        </w:numPr>
        <w:spacing w:before="0"/>
        <w:ind w:left="567" w:right="478" w:hanging="283"/>
        <w:rPr>
          <w:rFonts w:ascii="Times New Roman" w:eastAsia="ヒラギノ明朝 Pro W3" w:hAnsi="Times New Roman" w:cs="Times New Roman"/>
          <w:color w:val="auto"/>
          <w:sz w:val="24"/>
          <w:szCs w:val="24"/>
        </w:rPr>
      </w:pPr>
      <w:r w:rsidRPr="00A0626D">
        <w:rPr>
          <w:rFonts w:ascii="Times New Roman" w:eastAsia="ヒラギノ明朝 Pro W3" w:hAnsi="Times New Roman" w:cs="Times New Roman"/>
          <w:color w:val="auto"/>
          <w:sz w:val="24"/>
          <w:szCs w:val="24"/>
        </w:rPr>
        <w:t>Özel Eğitim ve R</w:t>
      </w:r>
      <w:r w:rsidR="00EF13CF" w:rsidRPr="00A0626D">
        <w:rPr>
          <w:rFonts w:ascii="Times New Roman" w:eastAsia="ヒラギノ明朝 Pro W3" w:hAnsi="Times New Roman" w:cs="Times New Roman"/>
          <w:color w:val="auto"/>
          <w:sz w:val="24"/>
          <w:szCs w:val="24"/>
        </w:rPr>
        <w:t xml:space="preserve">ehberlik </w:t>
      </w:r>
      <w:bookmarkEnd w:id="21"/>
      <w:bookmarkEnd w:id="22"/>
      <w:r w:rsidRPr="00A0626D">
        <w:rPr>
          <w:rFonts w:ascii="Times New Roman" w:eastAsia="ヒラギノ明朝 Pro W3" w:hAnsi="Times New Roman" w:cs="Times New Roman"/>
          <w:color w:val="auto"/>
          <w:sz w:val="24"/>
          <w:szCs w:val="24"/>
        </w:rPr>
        <w:t>H</w:t>
      </w:r>
      <w:r w:rsidR="00EF13CF" w:rsidRPr="00A0626D">
        <w:rPr>
          <w:rFonts w:ascii="Times New Roman" w:eastAsia="ヒラギノ明朝 Pro W3" w:hAnsi="Times New Roman" w:cs="Times New Roman"/>
          <w:color w:val="auto"/>
          <w:sz w:val="24"/>
          <w:szCs w:val="24"/>
        </w:rPr>
        <w:t>izmetleri</w:t>
      </w:r>
      <w:bookmarkEnd w:id="23"/>
    </w:p>
    <w:p w:rsidR="00EF13CF" w:rsidRPr="00774074" w:rsidRDefault="00EF13CF" w:rsidP="004C0AE1">
      <w:pPr>
        <w:ind w:right="478" w:firstLine="284"/>
        <w:jc w:val="both"/>
        <w:rPr>
          <w:rFonts w:ascii="Times New Roman" w:eastAsia="ヒラギノ明朝 Pro W3" w:hAnsi="Times New Roman" w:cs="Times New Roman"/>
        </w:rPr>
      </w:pPr>
      <w:r w:rsidRPr="00774074">
        <w:rPr>
          <w:rFonts w:ascii="Times New Roman" w:eastAsia="ヒラギノ明朝 Pro W3" w:hAnsi="Times New Roman" w:cs="Times New Roman"/>
        </w:rPr>
        <w:t>Yukarıda belirtilen ortak hizmetler haricinde Özel Eğitim ve Rehberlik Şubesince yürütülen hizmetler aşağıya çıkartılmıştır.</w:t>
      </w:r>
    </w:p>
    <w:p w:rsidR="00EF13CF" w:rsidRPr="00774074" w:rsidRDefault="00EF13CF" w:rsidP="004C0AE1">
      <w:pPr>
        <w:pStyle w:val="ListeParagraf"/>
        <w:numPr>
          <w:ilvl w:val="0"/>
          <w:numId w:val="3"/>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Bakanlık tarafından oluşturulan özel eğitim ve rehberlik politikalarını uygulamak,</w:t>
      </w:r>
    </w:p>
    <w:p w:rsidR="00EF13CF" w:rsidRPr="00774074" w:rsidRDefault="00EF13CF" w:rsidP="004C0AE1">
      <w:pPr>
        <w:pStyle w:val="ListeParagraf"/>
        <w:numPr>
          <w:ilvl w:val="0"/>
          <w:numId w:val="3"/>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lastRenderedPageBreak/>
        <w:t>Resmi eğitim kurumlarınca yürütülen özel eğitimin yaygınlaşmasını ve gelişmesini sağlayıcı çalışmalar yapmak,</w:t>
      </w:r>
    </w:p>
    <w:p w:rsidR="00EF13CF" w:rsidRPr="00774074" w:rsidRDefault="00EF13CF" w:rsidP="004C0AE1">
      <w:pPr>
        <w:pStyle w:val="ListeParagraf"/>
        <w:numPr>
          <w:ilvl w:val="0"/>
          <w:numId w:val="3"/>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Özel eğitim programlarının uygulanma süreçlerini izlemek ve değerlendirmek,</w:t>
      </w:r>
    </w:p>
    <w:p w:rsidR="00EF13CF" w:rsidRPr="00774074" w:rsidRDefault="00EF13CF" w:rsidP="004C0AE1">
      <w:pPr>
        <w:pStyle w:val="ListeParagraf"/>
        <w:numPr>
          <w:ilvl w:val="0"/>
          <w:numId w:val="3"/>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Bilim sanat merkezleriyle ilgili iş ve işlemleri yürütmek,</w:t>
      </w:r>
    </w:p>
    <w:p w:rsidR="00EF13CF" w:rsidRPr="00774074" w:rsidRDefault="00EF13CF" w:rsidP="004C0AE1">
      <w:pPr>
        <w:pStyle w:val="ListeParagraf"/>
        <w:numPr>
          <w:ilvl w:val="0"/>
          <w:numId w:val="3"/>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Rehberlik ve araştırma merkezlerinin nitelikli hizmet vermesini sağlamak,</w:t>
      </w:r>
    </w:p>
    <w:p w:rsidR="00EF13CF" w:rsidRPr="00774074" w:rsidRDefault="00EF13CF" w:rsidP="004C0AE1">
      <w:pPr>
        <w:pStyle w:val="ListeParagraf"/>
        <w:numPr>
          <w:ilvl w:val="0"/>
          <w:numId w:val="3"/>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Rehberlik ve araştırma merkezlerinin ölçme araçlarını sağlamak,</w:t>
      </w:r>
    </w:p>
    <w:p w:rsidR="00EF13CF" w:rsidRPr="00774074" w:rsidRDefault="00EF13CF" w:rsidP="004C0AE1">
      <w:pPr>
        <w:pStyle w:val="ListeParagraf"/>
        <w:numPr>
          <w:ilvl w:val="0"/>
          <w:numId w:val="3"/>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Mobil rehberlik hizmetlerinin uygulanmasını sağlamak,</w:t>
      </w:r>
    </w:p>
    <w:p w:rsidR="00EF13CF" w:rsidRPr="00774074" w:rsidRDefault="00EF13CF" w:rsidP="004C0AE1">
      <w:pPr>
        <w:pStyle w:val="ListeParagraf"/>
        <w:numPr>
          <w:ilvl w:val="0"/>
          <w:numId w:val="3"/>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Madde bağımlılığı, şiddet ve benzeri konularda toplum temelli destek sağlamak,</w:t>
      </w:r>
    </w:p>
    <w:p w:rsidR="00EF13CF" w:rsidRPr="00774074" w:rsidRDefault="00EF13CF" w:rsidP="004C0AE1">
      <w:pPr>
        <w:pStyle w:val="ListeParagraf"/>
        <w:numPr>
          <w:ilvl w:val="0"/>
          <w:numId w:val="3"/>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Engelli öğrencilerin eğitim hizmetleri ile ilgili çalışmalar yapmak,</w:t>
      </w:r>
    </w:p>
    <w:p w:rsidR="00EF13CF" w:rsidRPr="00774074" w:rsidRDefault="00EF13CF" w:rsidP="004C0AE1">
      <w:pPr>
        <w:pStyle w:val="ListeParagraf"/>
        <w:numPr>
          <w:ilvl w:val="0"/>
          <w:numId w:val="3"/>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Rehberlik ve kaynaştırma uygulamalarının yürütülmesini sağlamak,</w:t>
      </w:r>
    </w:p>
    <w:p w:rsidR="00EF13CF" w:rsidRPr="00774074" w:rsidRDefault="00EF13CF" w:rsidP="004C0AE1">
      <w:pPr>
        <w:pStyle w:val="ListeParagraf"/>
        <w:numPr>
          <w:ilvl w:val="0"/>
          <w:numId w:val="3"/>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Rehberlik servislerinin kurulmasına ve etkin çalışmasına yönelik tedbirler almak,</w:t>
      </w:r>
    </w:p>
    <w:p w:rsidR="00EF13CF" w:rsidRPr="00774074" w:rsidRDefault="00EF13CF" w:rsidP="004C0AE1">
      <w:pPr>
        <w:pStyle w:val="ListeParagraf"/>
        <w:numPr>
          <w:ilvl w:val="0"/>
          <w:numId w:val="3"/>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Özel yetenekli bireylerin tespit edilmesini ve özel eğitime erişimlerini sağlamak,</w:t>
      </w:r>
    </w:p>
    <w:p w:rsidR="00EF13CF" w:rsidRPr="00774074" w:rsidRDefault="00EF13CF" w:rsidP="004C0AE1">
      <w:pPr>
        <w:pStyle w:val="ListeParagraf"/>
        <w:numPr>
          <w:ilvl w:val="0"/>
          <w:numId w:val="3"/>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Özel yetenekli bireylerin eğitici eğitimlerini planlamak ve uygulamak,</w:t>
      </w:r>
    </w:p>
    <w:p w:rsidR="00EF13CF" w:rsidRPr="00774074" w:rsidRDefault="00EF13CF" w:rsidP="004C0AE1">
      <w:pPr>
        <w:pStyle w:val="ListeParagraf"/>
        <w:numPr>
          <w:ilvl w:val="0"/>
          <w:numId w:val="3"/>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Özel yetenekli birey eğitimine ilişkin araştırma, geliştirme ve planlama çalışmaları yapmak.</w:t>
      </w:r>
      <w:bookmarkStart w:id="24" w:name="_Toc368388607"/>
      <w:bookmarkStart w:id="25" w:name="_Toc368388654"/>
    </w:p>
    <w:p w:rsidR="00EF13CF" w:rsidRPr="00774074" w:rsidRDefault="00EF13CF" w:rsidP="004C0AE1">
      <w:pPr>
        <w:pStyle w:val="ListeParagraf"/>
        <w:tabs>
          <w:tab w:val="left" w:pos="566"/>
        </w:tabs>
        <w:ind w:left="284" w:right="478"/>
        <w:jc w:val="both"/>
        <w:rPr>
          <w:rFonts w:ascii="Calibri" w:eastAsia="ヒラギノ明朝 Pro W3" w:hAnsi="Calibri" w:cs="Times New Roman"/>
          <w:sz w:val="24"/>
          <w:szCs w:val="24"/>
        </w:rPr>
      </w:pPr>
    </w:p>
    <w:p w:rsidR="00EF13CF" w:rsidRPr="00A0626D" w:rsidRDefault="00B66705" w:rsidP="004C0AE1">
      <w:pPr>
        <w:pStyle w:val="Balk3"/>
        <w:numPr>
          <w:ilvl w:val="0"/>
          <w:numId w:val="17"/>
        </w:numPr>
        <w:spacing w:before="0"/>
        <w:ind w:left="567" w:right="478" w:hanging="283"/>
        <w:jc w:val="both"/>
        <w:rPr>
          <w:rFonts w:ascii="Times New Roman" w:eastAsia="ヒラギノ明朝 Pro W3" w:hAnsi="Times New Roman" w:cs="Times New Roman"/>
          <w:color w:val="auto"/>
          <w:sz w:val="24"/>
          <w:szCs w:val="24"/>
        </w:rPr>
      </w:pPr>
      <w:bookmarkStart w:id="26" w:name="_Toc453311231"/>
      <w:r w:rsidRPr="00A0626D">
        <w:rPr>
          <w:rFonts w:ascii="Times New Roman" w:eastAsia="ヒラギノ明朝 Pro W3" w:hAnsi="Times New Roman" w:cs="Times New Roman"/>
          <w:color w:val="auto"/>
          <w:sz w:val="24"/>
          <w:szCs w:val="24"/>
        </w:rPr>
        <w:t>Hayat Boyu Ö</w:t>
      </w:r>
      <w:r w:rsidR="00EF13CF" w:rsidRPr="00A0626D">
        <w:rPr>
          <w:rFonts w:ascii="Times New Roman" w:eastAsia="ヒラギノ明朝 Pro W3" w:hAnsi="Times New Roman" w:cs="Times New Roman"/>
          <w:color w:val="auto"/>
          <w:sz w:val="24"/>
          <w:szCs w:val="24"/>
        </w:rPr>
        <w:t>ğrenme</w:t>
      </w:r>
      <w:bookmarkEnd w:id="24"/>
      <w:bookmarkEnd w:id="25"/>
      <w:r w:rsidRPr="00A0626D">
        <w:rPr>
          <w:rFonts w:ascii="Times New Roman" w:eastAsia="ヒラギノ明朝 Pro W3" w:hAnsi="Times New Roman" w:cs="Times New Roman"/>
          <w:color w:val="auto"/>
          <w:sz w:val="24"/>
          <w:szCs w:val="24"/>
        </w:rPr>
        <w:t xml:space="preserve"> H</w:t>
      </w:r>
      <w:r w:rsidR="00EF13CF" w:rsidRPr="00A0626D">
        <w:rPr>
          <w:rFonts w:ascii="Times New Roman" w:eastAsia="ヒラギノ明朝 Pro W3" w:hAnsi="Times New Roman" w:cs="Times New Roman"/>
          <w:color w:val="auto"/>
          <w:sz w:val="24"/>
          <w:szCs w:val="24"/>
        </w:rPr>
        <w:t>izmetleri</w:t>
      </w:r>
      <w:bookmarkEnd w:id="26"/>
    </w:p>
    <w:p w:rsidR="00EF13CF" w:rsidRPr="00774074" w:rsidRDefault="00EF13CF" w:rsidP="004C0AE1">
      <w:pPr>
        <w:ind w:right="478" w:firstLine="284"/>
        <w:jc w:val="both"/>
        <w:rPr>
          <w:rFonts w:ascii="Times New Roman" w:eastAsia="ヒラギノ明朝 Pro W3" w:hAnsi="Times New Roman" w:cs="Times New Roman"/>
        </w:rPr>
      </w:pPr>
      <w:r w:rsidRPr="00774074">
        <w:rPr>
          <w:rFonts w:ascii="Times New Roman" w:eastAsia="ヒラギノ明朝 Pro W3" w:hAnsi="Times New Roman" w:cs="Times New Roman"/>
        </w:rPr>
        <w:t>Yukarıda belirtilen ortak hizmetler haricinde Hayat Boyu Öğrenme Şubesince yürütülen hizmetler aşağıya çıkartılmıştır.</w:t>
      </w:r>
    </w:p>
    <w:p w:rsidR="00EF13CF" w:rsidRPr="00774074" w:rsidRDefault="00EF13CF" w:rsidP="004C0AE1">
      <w:pPr>
        <w:pStyle w:val="ListeParagraf"/>
        <w:numPr>
          <w:ilvl w:val="0"/>
          <w:numId w:val="4"/>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Örgün eğitim alamayan bireylerin bilgi ve becerilerini geliştirici tedbirler almak,</w:t>
      </w:r>
    </w:p>
    <w:p w:rsidR="00EF13CF" w:rsidRPr="00774074" w:rsidRDefault="00EF13CF" w:rsidP="004C0AE1">
      <w:pPr>
        <w:pStyle w:val="ListeParagraf"/>
        <w:numPr>
          <w:ilvl w:val="0"/>
          <w:numId w:val="4"/>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Hayat boyu öğrenmenin imkân, fırsat, kapsam ve yöntemlerini geliştirmek,</w:t>
      </w:r>
    </w:p>
    <w:p w:rsidR="00EF13CF" w:rsidRPr="00774074" w:rsidRDefault="00EF13CF" w:rsidP="004C0AE1">
      <w:pPr>
        <w:pStyle w:val="ListeParagraf"/>
        <w:numPr>
          <w:ilvl w:val="0"/>
          <w:numId w:val="4"/>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Yetişkinlere yönelik yaygın meslekî eğitim verilmesini sağlamak,</w:t>
      </w:r>
    </w:p>
    <w:p w:rsidR="00EF13CF" w:rsidRPr="00774074" w:rsidRDefault="00EF13CF" w:rsidP="004C0AE1">
      <w:pPr>
        <w:pStyle w:val="ListeParagraf"/>
        <w:numPr>
          <w:ilvl w:val="0"/>
          <w:numId w:val="4"/>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Öğrenme fırsat ve imkânlarını destekleyici çalışmalar yapmak,</w:t>
      </w:r>
    </w:p>
    <w:p w:rsidR="00EF13CF" w:rsidRPr="00774074" w:rsidRDefault="00EF13CF" w:rsidP="004C0AE1">
      <w:pPr>
        <w:pStyle w:val="ListeParagraf"/>
        <w:numPr>
          <w:ilvl w:val="0"/>
          <w:numId w:val="4"/>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Beceri ve hobi kursları ile kültürel faaliyetlerle ilgili iş ve işlemleri yürütmek,</w:t>
      </w:r>
    </w:p>
    <w:p w:rsidR="00EF13CF" w:rsidRPr="00774074" w:rsidRDefault="00EF13CF" w:rsidP="004C0AE1">
      <w:pPr>
        <w:pStyle w:val="ListeParagraf"/>
        <w:numPr>
          <w:ilvl w:val="0"/>
          <w:numId w:val="4"/>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Çocuk, genç ve aileler ile ilgili eğitim ve sosyo-kültürel etkinlikler yapmak,</w:t>
      </w:r>
    </w:p>
    <w:p w:rsidR="00EF13CF" w:rsidRPr="00774074" w:rsidRDefault="001D563F" w:rsidP="004C0AE1">
      <w:pPr>
        <w:pStyle w:val="ListeParagraf"/>
        <w:numPr>
          <w:ilvl w:val="0"/>
          <w:numId w:val="4"/>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Açık</w:t>
      </w:r>
      <w:r w:rsidR="002B099D" w:rsidRPr="00774074">
        <w:rPr>
          <w:rFonts w:ascii="Times New Roman" w:eastAsia="ヒラギノ明朝 Pro W3" w:hAnsi="Times New Roman" w:cs="Times New Roman"/>
        </w:rPr>
        <w:t xml:space="preserve"> </w:t>
      </w:r>
      <w:r w:rsidR="00EF13CF" w:rsidRPr="00774074">
        <w:rPr>
          <w:rFonts w:ascii="Times New Roman" w:eastAsia="ヒラギノ明朝 Pro W3" w:hAnsi="Times New Roman" w:cs="Times New Roman"/>
        </w:rPr>
        <w:t>öğretim sistemi ile ilgili uygulamaları yürütmek,</w:t>
      </w:r>
    </w:p>
    <w:p w:rsidR="00EF13CF" w:rsidRPr="00774074" w:rsidRDefault="00EF13CF" w:rsidP="004C0AE1">
      <w:pPr>
        <w:pStyle w:val="ListeParagraf"/>
        <w:numPr>
          <w:ilvl w:val="0"/>
          <w:numId w:val="4"/>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Edinilen bilgilerin denkliğine ilişkin iş ve işlemleri yürütmek,</w:t>
      </w:r>
    </w:p>
    <w:p w:rsidR="00EF13CF" w:rsidRPr="00774074" w:rsidRDefault="00EF13CF" w:rsidP="004C0AE1">
      <w:pPr>
        <w:pStyle w:val="ListeParagraf"/>
        <w:numPr>
          <w:ilvl w:val="0"/>
          <w:numId w:val="4"/>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Mesleki Yeterlilik Kurumuyla ilgili iş ve işlemleri yürütmek.</w:t>
      </w:r>
      <w:bookmarkStart w:id="27" w:name="_Toc368388608"/>
      <w:bookmarkStart w:id="28" w:name="_Toc368388655"/>
    </w:p>
    <w:p w:rsidR="00EF13CF" w:rsidRPr="00774074" w:rsidRDefault="00EF13CF" w:rsidP="004C0AE1">
      <w:pPr>
        <w:pStyle w:val="ListeParagraf"/>
        <w:tabs>
          <w:tab w:val="left" w:pos="566"/>
        </w:tabs>
        <w:ind w:left="284" w:right="478"/>
        <w:jc w:val="both"/>
        <w:rPr>
          <w:rFonts w:ascii="Calibri" w:eastAsia="ヒラギノ明朝 Pro W3" w:hAnsi="Calibri" w:cs="Times New Roman"/>
          <w:sz w:val="24"/>
          <w:szCs w:val="24"/>
        </w:rPr>
      </w:pPr>
    </w:p>
    <w:p w:rsidR="00EF13CF" w:rsidRPr="00A0626D" w:rsidRDefault="008A1BE3" w:rsidP="004C0AE1">
      <w:pPr>
        <w:pStyle w:val="Balk3"/>
        <w:numPr>
          <w:ilvl w:val="0"/>
          <w:numId w:val="17"/>
        </w:numPr>
        <w:spacing w:before="0"/>
        <w:ind w:left="567" w:right="478" w:hanging="283"/>
        <w:jc w:val="both"/>
        <w:rPr>
          <w:rFonts w:ascii="Times New Roman" w:eastAsia="ヒラギノ明朝 Pro W3" w:hAnsi="Times New Roman" w:cs="Times New Roman"/>
          <w:color w:val="auto"/>
          <w:sz w:val="24"/>
          <w:szCs w:val="24"/>
        </w:rPr>
      </w:pPr>
      <w:bookmarkStart w:id="29" w:name="_Toc453311232"/>
      <w:r w:rsidRPr="00A0626D">
        <w:rPr>
          <w:rFonts w:ascii="Times New Roman" w:eastAsia="ヒラギノ明朝 Pro W3" w:hAnsi="Times New Roman" w:cs="Times New Roman"/>
          <w:color w:val="auto"/>
          <w:sz w:val="24"/>
          <w:szCs w:val="24"/>
        </w:rPr>
        <w:t>Özel Ö</w:t>
      </w:r>
      <w:r w:rsidR="00B66705" w:rsidRPr="00A0626D">
        <w:rPr>
          <w:rFonts w:ascii="Times New Roman" w:eastAsia="ヒラギノ明朝 Pro W3" w:hAnsi="Times New Roman" w:cs="Times New Roman"/>
          <w:color w:val="auto"/>
          <w:sz w:val="24"/>
          <w:szCs w:val="24"/>
        </w:rPr>
        <w:t>ğretim K</w:t>
      </w:r>
      <w:r w:rsidR="00EF13CF" w:rsidRPr="00A0626D">
        <w:rPr>
          <w:rFonts w:ascii="Times New Roman" w:eastAsia="ヒラギノ明朝 Pro W3" w:hAnsi="Times New Roman" w:cs="Times New Roman"/>
          <w:color w:val="auto"/>
          <w:sz w:val="24"/>
          <w:szCs w:val="24"/>
        </w:rPr>
        <w:t xml:space="preserve">urumları </w:t>
      </w:r>
      <w:bookmarkEnd w:id="27"/>
      <w:bookmarkEnd w:id="28"/>
      <w:r w:rsidR="00B66705" w:rsidRPr="00A0626D">
        <w:rPr>
          <w:rFonts w:ascii="Times New Roman" w:eastAsia="ヒラギノ明朝 Pro W3" w:hAnsi="Times New Roman" w:cs="Times New Roman"/>
          <w:color w:val="auto"/>
          <w:sz w:val="24"/>
          <w:szCs w:val="24"/>
        </w:rPr>
        <w:t>H</w:t>
      </w:r>
      <w:r w:rsidR="00EF13CF" w:rsidRPr="00A0626D">
        <w:rPr>
          <w:rFonts w:ascii="Times New Roman" w:eastAsia="ヒラギノ明朝 Pro W3" w:hAnsi="Times New Roman" w:cs="Times New Roman"/>
          <w:color w:val="auto"/>
          <w:sz w:val="24"/>
          <w:szCs w:val="24"/>
        </w:rPr>
        <w:t>izmetleri</w:t>
      </w:r>
      <w:bookmarkEnd w:id="29"/>
    </w:p>
    <w:p w:rsidR="00EF13CF" w:rsidRPr="00774074" w:rsidRDefault="00EF13CF" w:rsidP="004C0AE1">
      <w:pPr>
        <w:pStyle w:val="ListeParagraf"/>
        <w:numPr>
          <w:ilvl w:val="0"/>
          <w:numId w:val="5"/>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Özel öğretim kurumlarıyla ilgili Bakanlık politika ve stratejilerini uygulamak,</w:t>
      </w:r>
    </w:p>
    <w:p w:rsidR="00EF13CF" w:rsidRPr="00774074" w:rsidRDefault="00EF13CF" w:rsidP="004C0AE1">
      <w:pPr>
        <w:pStyle w:val="ListeParagraf"/>
        <w:numPr>
          <w:ilvl w:val="0"/>
          <w:numId w:val="5"/>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Özel öğretim kurumlarınca yürütülen özel eğitimin gelişmesini sağlayıcı çalışmalar yapmak,</w:t>
      </w:r>
    </w:p>
    <w:p w:rsidR="00EF13CF" w:rsidRPr="00774074" w:rsidRDefault="00EF13CF" w:rsidP="004C0AE1">
      <w:pPr>
        <w:pStyle w:val="ListeParagraf"/>
        <w:numPr>
          <w:ilvl w:val="0"/>
          <w:numId w:val="5"/>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Engellilerin özel eğitim giderleriyle ilgili iş ve işlemleri yürütmek,</w:t>
      </w:r>
    </w:p>
    <w:p w:rsidR="00EF13CF" w:rsidRPr="00774074" w:rsidRDefault="00EF13CF" w:rsidP="004C0AE1">
      <w:pPr>
        <w:pStyle w:val="ListeParagraf"/>
        <w:numPr>
          <w:ilvl w:val="0"/>
          <w:numId w:val="5"/>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8/2/2007 tarihli ve 5580 sayılı Özel Öğretim Kurumları Kanunu kapsamında yer alan kurumların açılış, kapanış, devir, nakil ve diğer iş ve işlemlerini yürütmek,</w:t>
      </w:r>
    </w:p>
    <w:p w:rsidR="00526864" w:rsidRPr="00E75643" w:rsidRDefault="00526864" w:rsidP="004C0AE1">
      <w:pPr>
        <w:pStyle w:val="ListeParagraf"/>
        <w:numPr>
          <w:ilvl w:val="0"/>
          <w:numId w:val="5"/>
        </w:numPr>
        <w:tabs>
          <w:tab w:val="left" w:pos="566"/>
        </w:tabs>
        <w:ind w:left="284" w:right="478" w:hanging="284"/>
        <w:jc w:val="both"/>
        <w:rPr>
          <w:rFonts w:ascii="Times New Roman" w:eastAsia="ヒラギノ明朝 Pro W3" w:hAnsi="Times New Roman" w:cs="Times New Roman"/>
        </w:rPr>
      </w:pPr>
      <w:r w:rsidRPr="00E75643">
        <w:rPr>
          <w:rFonts w:ascii="Times New Roman" w:eastAsia="ヒラギノ明朝 Pro W3" w:hAnsi="Times New Roman" w:cs="Times New Roman"/>
        </w:rPr>
        <w:t xml:space="preserve">Özel </w:t>
      </w:r>
      <w:r w:rsidR="00C45F44" w:rsidRPr="00E75643">
        <w:rPr>
          <w:rFonts w:ascii="Times New Roman" w:eastAsia="ヒラギノ明朝 Pro W3" w:hAnsi="Times New Roman" w:cs="Times New Roman"/>
        </w:rPr>
        <w:t>orta</w:t>
      </w:r>
      <w:r w:rsidRPr="00E75643">
        <w:rPr>
          <w:rFonts w:ascii="Times New Roman" w:eastAsia="ヒラギノ明朝 Pro W3" w:hAnsi="Times New Roman" w:cs="Times New Roman"/>
        </w:rPr>
        <w:t xml:space="preserve">okul  ve ortaöğretim yurtlarına ilişkin iş ve işlemleri yürütmek </w:t>
      </w:r>
    </w:p>
    <w:p w:rsidR="00EF13CF" w:rsidRPr="00E75643" w:rsidRDefault="00EF13CF" w:rsidP="004C0AE1">
      <w:pPr>
        <w:pStyle w:val="ListeParagraf"/>
        <w:numPr>
          <w:ilvl w:val="0"/>
          <w:numId w:val="5"/>
        </w:numPr>
        <w:tabs>
          <w:tab w:val="left" w:pos="566"/>
        </w:tabs>
        <w:ind w:left="284" w:right="478" w:hanging="284"/>
        <w:jc w:val="both"/>
        <w:rPr>
          <w:rFonts w:ascii="Times New Roman" w:eastAsia="ヒラギノ明朝 Pro W3" w:hAnsi="Times New Roman" w:cs="Times New Roman"/>
        </w:rPr>
      </w:pPr>
      <w:r w:rsidRPr="00E75643">
        <w:rPr>
          <w:rFonts w:ascii="Times New Roman" w:eastAsia="ヒラギノ明朝 Pro W3" w:hAnsi="Times New Roman" w:cs="Times New Roman"/>
        </w:rPr>
        <w:t>Özel öğretim kurumlarındaki öğrencilerin sınav, ücret, burs, diploma, disiplin ve benzeri iş ve işlemlerini yürütmek,</w:t>
      </w:r>
    </w:p>
    <w:p w:rsidR="00EF13CF" w:rsidRPr="00E75643" w:rsidRDefault="00EF13CF" w:rsidP="004C0AE1">
      <w:pPr>
        <w:pStyle w:val="ListeParagraf"/>
        <w:numPr>
          <w:ilvl w:val="0"/>
          <w:numId w:val="5"/>
        </w:numPr>
        <w:tabs>
          <w:tab w:val="left" w:pos="566"/>
        </w:tabs>
        <w:ind w:left="284" w:right="478" w:hanging="284"/>
        <w:jc w:val="both"/>
        <w:rPr>
          <w:rFonts w:ascii="Times New Roman" w:eastAsia="ヒラギノ明朝 Pro W3" w:hAnsi="Times New Roman" w:cs="Times New Roman"/>
        </w:rPr>
      </w:pPr>
      <w:r w:rsidRPr="00E75643">
        <w:rPr>
          <w:rFonts w:ascii="Times New Roman" w:eastAsia="ヒラギノ明朝 Pro W3" w:hAnsi="Times New Roman" w:cs="Times New Roman"/>
        </w:rPr>
        <w:t>Azınlık okulları, yabancı okullar ve milletlerarası okullara ilişkin iş ve işlemleri yürütmek,</w:t>
      </w:r>
    </w:p>
    <w:p w:rsidR="00EF13CF" w:rsidRPr="00E75643" w:rsidRDefault="00EF13CF" w:rsidP="004C0AE1">
      <w:pPr>
        <w:pStyle w:val="ListeParagraf"/>
        <w:numPr>
          <w:ilvl w:val="0"/>
          <w:numId w:val="5"/>
        </w:numPr>
        <w:tabs>
          <w:tab w:val="left" w:pos="566"/>
        </w:tabs>
        <w:ind w:left="284" w:right="478" w:hanging="284"/>
        <w:jc w:val="both"/>
        <w:rPr>
          <w:rFonts w:ascii="Times New Roman" w:eastAsia="ヒラギノ明朝 Pro W3" w:hAnsi="Times New Roman" w:cs="Times New Roman"/>
        </w:rPr>
      </w:pPr>
      <w:r w:rsidRPr="00E75643">
        <w:rPr>
          <w:rFonts w:ascii="Times New Roman" w:eastAsia="ヒラギノ明朝 Pro W3" w:hAnsi="Times New Roman" w:cs="Times New Roman"/>
        </w:rPr>
        <w:t>Özel okulların arsa tahsisi ile teşvik ve vergi muafiyetiyle ilgili iş ve işlemlerini yürütmek,</w:t>
      </w:r>
    </w:p>
    <w:p w:rsidR="00EF13CF" w:rsidRPr="00E75643" w:rsidRDefault="00EF13CF" w:rsidP="004C0AE1">
      <w:pPr>
        <w:pStyle w:val="ListeParagraf"/>
        <w:numPr>
          <w:ilvl w:val="0"/>
          <w:numId w:val="5"/>
        </w:numPr>
        <w:tabs>
          <w:tab w:val="left" w:pos="566"/>
        </w:tabs>
        <w:ind w:left="284" w:right="478" w:hanging="284"/>
        <w:jc w:val="both"/>
        <w:rPr>
          <w:rFonts w:ascii="Times New Roman" w:eastAsia="ヒラギノ明朝 Pro W3" w:hAnsi="Times New Roman" w:cs="Times New Roman"/>
        </w:rPr>
      </w:pPr>
      <w:r w:rsidRPr="00E75643">
        <w:rPr>
          <w:rFonts w:ascii="Times New Roman" w:eastAsia="ヒラギノ明朝 Pro W3" w:hAnsi="Times New Roman" w:cs="Times New Roman"/>
        </w:rPr>
        <w:t>Kursiyerlerin sınav, ücret, sertifika ve benzeri iş ve işlemlerini yürütmek,</w:t>
      </w:r>
    </w:p>
    <w:p w:rsidR="00EF13CF" w:rsidRPr="00E75643" w:rsidRDefault="00EF13CF" w:rsidP="004C0AE1">
      <w:pPr>
        <w:pStyle w:val="ListeParagraf"/>
        <w:numPr>
          <w:ilvl w:val="0"/>
          <w:numId w:val="5"/>
        </w:numPr>
        <w:tabs>
          <w:tab w:val="left" w:pos="566"/>
        </w:tabs>
        <w:ind w:left="284" w:right="478" w:hanging="284"/>
        <w:jc w:val="both"/>
        <w:rPr>
          <w:rFonts w:ascii="Times New Roman" w:eastAsia="ヒラギノ明朝 Pro W3" w:hAnsi="Times New Roman" w:cs="Times New Roman"/>
        </w:rPr>
      </w:pPr>
      <w:r w:rsidRPr="00E75643">
        <w:rPr>
          <w:rFonts w:ascii="Times New Roman" w:eastAsia="ヒラギノ明朝 Pro W3" w:hAnsi="Times New Roman" w:cs="Times New Roman"/>
        </w:rPr>
        <w:t xml:space="preserve">Özel öğretim kurumlarını ve </w:t>
      </w:r>
      <w:r w:rsidR="00526864" w:rsidRPr="00E75643">
        <w:rPr>
          <w:rFonts w:ascii="Times New Roman" w:eastAsia="ヒラギノ明朝 Pro W3" w:hAnsi="Times New Roman" w:cs="Times New Roman"/>
        </w:rPr>
        <w:t xml:space="preserve">Özel </w:t>
      </w:r>
      <w:r w:rsidR="00C45F44" w:rsidRPr="00E75643">
        <w:rPr>
          <w:rFonts w:ascii="Times New Roman" w:eastAsia="ヒラギノ明朝 Pro W3" w:hAnsi="Times New Roman" w:cs="Times New Roman"/>
        </w:rPr>
        <w:t>orta</w:t>
      </w:r>
      <w:r w:rsidR="00526864" w:rsidRPr="00E75643">
        <w:rPr>
          <w:rFonts w:ascii="Times New Roman" w:eastAsia="ヒラギノ明朝 Pro W3" w:hAnsi="Times New Roman" w:cs="Times New Roman"/>
        </w:rPr>
        <w:t xml:space="preserve">okul ve ortaöğretim yurtlarına  </w:t>
      </w:r>
      <w:r w:rsidRPr="00E75643">
        <w:rPr>
          <w:rFonts w:ascii="Times New Roman" w:eastAsia="ヒラギノ明朝 Pro W3" w:hAnsi="Times New Roman" w:cs="Times New Roman"/>
        </w:rPr>
        <w:t>denetlemek, sonuçları raporlamak ve değerlendirmek,</w:t>
      </w:r>
    </w:p>
    <w:p w:rsidR="00EF13CF" w:rsidRPr="00E75643" w:rsidRDefault="00EF13CF" w:rsidP="004C0AE1">
      <w:pPr>
        <w:pStyle w:val="ListeParagraf"/>
        <w:numPr>
          <w:ilvl w:val="0"/>
          <w:numId w:val="5"/>
        </w:numPr>
        <w:tabs>
          <w:tab w:val="left" w:pos="566"/>
        </w:tabs>
        <w:ind w:left="284" w:right="478" w:hanging="284"/>
        <w:jc w:val="both"/>
        <w:rPr>
          <w:rFonts w:ascii="Times New Roman" w:eastAsia="ヒラギノ明朝 Pro W3" w:hAnsi="Times New Roman" w:cs="Times New Roman"/>
        </w:rPr>
      </w:pPr>
      <w:r w:rsidRPr="00E75643">
        <w:rPr>
          <w:rFonts w:ascii="Times New Roman" w:eastAsia="ヒラギノ明朝 Pro W3" w:hAnsi="Times New Roman" w:cs="Times New Roman"/>
        </w:rPr>
        <w:t>Özel öğretim kurumlarında öğretim materyallerinin kullanımıyla ilgili süreçleri izlemek, değerlendirmek,</w:t>
      </w:r>
    </w:p>
    <w:p w:rsidR="00EF13CF" w:rsidRPr="00E75643" w:rsidRDefault="00EF13CF" w:rsidP="004C0AE1">
      <w:pPr>
        <w:pStyle w:val="ListeParagraf"/>
        <w:numPr>
          <w:ilvl w:val="0"/>
          <w:numId w:val="5"/>
        </w:numPr>
        <w:tabs>
          <w:tab w:val="left" w:pos="566"/>
        </w:tabs>
        <w:ind w:left="284" w:right="478" w:hanging="284"/>
        <w:jc w:val="both"/>
        <w:rPr>
          <w:rFonts w:ascii="Times New Roman" w:eastAsia="ヒラギノ明朝 Pro W3" w:hAnsi="Times New Roman" w:cs="Times New Roman"/>
        </w:rPr>
      </w:pPr>
      <w:r w:rsidRPr="00E75643">
        <w:rPr>
          <w:rFonts w:ascii="Times New Roman" w:eastAsia="ヒラギノ明朝 Pro W3" w:hAnsi="Times New Roman" w:cs="Times New Roman"/>
        </w:rPr>
        <w:t>Özel eğitim ve özel öğretim süreçlerini izlemek ve değerlendirmek,</w:t>
      </w:r>
    </w:p>
    <w:p w:rsidR="00EF13CF" w:rsidRPr="00E75643" w:rsidRDefault="00EF13CF" w:rsidP="004C0AE1">
      <w:pPr>
        <w:pStyle w:val="ListeParagraf"/>
        <w:numPr>
          <w:ilvl w:val="0"/>
          <w:numId w:val="5"/>
        </w:numPr>
        <w:tabs>
          <w:tab w:val="left" w:pos="566"/>
        </w:tabs>
        <w:ind w:left="284" w:right="478" w:hanging="284"/>
        <w:jc w:val="both"/>
        <w:rPr>
          <w:rFonts w:ascii="Times New Roman" w:eastAsia="ヒラギノ明朝 Pro W3" w:hAnsi="Times New Roman" w:cs="Times New Roman"/>
        </w:rPr>
      </w:pPr>
      <w:r w:rsidRPr="00E75643">
        <w:rPr>
          <w:rFonts w:ascii="Times New Roman" w:eastAsia="ヒラギノ明朝 Pro W3" w:hAnsi="Times New Roman" w:cs="Times New Roman"/>
        </w:rPr>
        <w:t>Öğrencilerin daha fazla başarı sağlamalarına ilişkin faaliyetler yürütmek.</w:t>
      </w:r>
    </w:p>
    <w:p w:rsidR="00EF13CF" w:rsidRPr="00E75643" w:rsidRDefault="00EF13CF" w:rsidP="004C0AE1">
      <w:pPr>
        <w:pStyle w:val="ListeParagraf"/>
        <w:numPr>
          <w:ilvl w:val="0"/>
          <w:numId w:val="5"/>
        </w:numPr>
        <w:tabs>
          <w:tab w:val="left" w:pos="566"/>
        </w:tabs>
        <w:ind w:left="284" w:right="478" w:hanging="284"/>
        <w:jc w:val="both"/>
        <w:rPr>
          <w:rFonts w:ascii="Times New Roman" w:eastAsia="ヒラギノ明朝 Pro W3" w:hAnsi="Times New Roman" w:cs="Times New Roman"/>
        </w:rPr>
      </w:pPr>
      <w:r w:rsidRPr="00E75643">
        <w:rPr>
          <w:rFonts w:ascii="Times New Roman" w:eastAsia="ヒラギノ明朝 Pro W3" w:hAnsi="Times New Roman" w:cs="Times New Roman"/>
        </w:rPr>
        <w:t>Özel rehabilitasyon merkezlerinin iş ve işlemlerini yürütmek</w:t>
      </w:r>
      <w:bookmarkStart w:id="30" w:name="_Toc368388609"/>
      <w:bookmarkStart w:id="31" w:name="_Toc368388656"/>
    </w:p>
    <w:p w:rsidR="00EF13CF" w:rsidRPr="00774074" w:rsidRDefault="00EF13CF" w:rsidP="004C0AE1">
      <w:pPr>
        <w:pStyle w:val="ListeParagraf"/>
        <w:tabs>
          <w:tab w:val="left" w:pos="566"/>
        </w:tabs>
        <w:ind w:left="284" w:right="478"/>
        <w:jc w:val="both"/>
        <w:rPr>
          <w:rFonts w:ascii="Calibri" w:eastAsia="ヒラギノ明朝 Pro W3" w:hAnsi="Calibri" w:cs="Times New Roman"/>
          <w:sz w:val="24"/>
          <w:szCs w:val="24"/>
        </w:rPr>
      </w:pPr>
    </w:p>
    <w:p w:rsidR="00EF13CF" w:rsidRPr="00A0626D" w:rsidRDefault="00B66705" w:rsidP="004C0AE1">
      <w:pPr>
        <w:pStyle w:val="Balk3"/>
        <w:numPr>
          <w:ilvl w:val="0"/>
          <w:numId w:val="17"/>
        </w:numPr>
        <w:spacing w:before="0"/>
        <w:ind w:left="567" w:right="478" w:hanging="283"/>
        <w:jc w:val="both"/>
        <w:rPr>
          <w:rFonts w:ascii="Times New Roman" w:eastAsia="ヒラギノ明朝 Pro W3" w:hAnsi="Times New Roman" w:cs="Times New Roman"/>
          <w:color w:val="auto"/>
          <w:sz w:val="24"/>
          <w:szCs w:val="24"/>
        </w:rPr>
      </w:pPr>
      <w:bookmarkStart w:id="32" w:name="_Toc453311233"/>
      <w:r w:rsidRPr="00A0626D">
        <w:rPr>
          <w:rFonts w:ascii="Times New Roman" w:eastAsia="ヒラギノ明朝 Pro W3" w:hAnsi="Times New Roman" w:cs="Times New Roman"/>
          <w:color w:val="auto"/>
          <w:sz w:val="24"/>
          <w:szCs w:val="24"/>
        </w:rPr>
        <w:t>Bilgi İşlem ve Eğitim Teknolojileri H</w:t>
      </w:r>
      <w:r w:rsidR="00EF13CF" w:rsidRPr="00A0626D">
        <w:rPr>
          <w:rFonts w:ascii="Times New Roman" w:eastAsia="ヒラギノ明朝 Pro W3" w:hAnsi="Times New Roman" w:cs="Times New Roman"/>
          <w:color w:val="auto"/>
          <w:sz w:val="24"/>
          <w:szCs w:val="24"/>
        </w:rPr>
        <w:t>izmetleri</w:t>
      </w:r>
      <w:bookmarkEnd w:id="32"/>
      <w:r w:rsidR="00EF13CF" w:rsidRPr="00A0626D">
        <w:rPr>
          <w:rFonts w:ascii="Times New Roman" w:eastAsia="ヒラギノ明朝 Pro W3" w:hAnsi="Times New Roman" w:cs="Times New Roman"/>
          <w:color w:val="auto"/>
          <w:sz w:val="24"/>
          <w:szCs w:val="24"/>
        </w:rPr>
        <w:t xml:space="preserve"> </w:t>
      </w:r>
      <w:bookmarkEnd w:id="30"/>
      <w:bookmarkEnd w:id="31"/>
    </w:p>
    <w:p w:rsidR="00BE0AA7" w:rsidRPr="00293522" w:rsidRDefault="00BE0AA7" w:rsidP="004C0AE1">
      <w:pPr>
        <w:pStyle w:val="ListeParagraf"/>
        <w:numPr>
          <w:ilvl w:val="0"/>
          <w:numId w:val="17"/>
        </w:num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Eğitim faaliyetlerinin iyileştirilmesine yönelik teknik çözümlere ve yerel ihtiyaçlara dayalı uygulama projeleri geliştirmek ve yürütmek,</w:t>
      </w:r>
    </w:p>
    <w:p w:rsidR="00BE0AA7" w:rsidRPr="00293522" w:rsidRDefault="00BE0AA7" w:rsidP="004C0AE1">
      <w:pPr>
        <w:pStyle w:val="ListeParagraf"/>
        <w:numPr>
          <w:ilvl w:val="0"/>
          <w:numId w:val="17"/>
        </w:num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Yenilikçi eğitim ve teknoloji destekli eğitim uygulamaları için yenilikçi çözümler hedefleyen proje ve araştırmalarda birimlere ve resmi ve özel kurumlara ilişkin iş ve işlemleri yürütmek,</w:t>
      </w:r>
    </w:p>
    <w:p w:rsidR="00BE0AA7" w:rsidRPr="00293522" w:rsidRDefault="00BE0AA7" w:rsidP="004C0AE1">
      <w:pPr>
        <w:pStyle w:val="ListeParagraf"/>
        <w:numPr>
          <w:ilvl w:val="0"/>
          <w:numId w:val="17"/>
        </w:num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İlgili birimler ile iş birliği içinde proje ve araştırma sonuçlarının yeni uygulamalara yön vererek sürdürülebilir iş süreçlerine dönüşümünü sağlamak,</w:t>
      </w:r>
    </w:p>
    <w:p w:rsidR="00BE0AA7" w:rsidRPr="00293522" w:rsidRDefault="00BE0AA7" w:rsidP="004C0AE1">
      <w:pPr>
        <w:pStyle w:val="ListeParagraf"/>
        <w:numPr>
          <w:ilvl w:val="0"/>
          <w:numId w:val="17"/>
        </w:num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Eğitim araç ve ortam standartlarının uygunluk testlerine ilişkin iş ve işlemleri yürütmek,</w:t>
      </w:r>
    </w:p>
    <w:p w:rsidR="00BE0AA7" w:rsidRPr="00293522" w:rsidRDefault="00BE0AA7" w:rsidP="004C0AE1">
      <w:pPr>
        <w:pStyle w:val="ListeParagraf"/>
        <w:numPr>
          <w:ilvl w:val="0"/>
          <w:numId w:val="17"/>
        </w:num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Uzaktan eğitim ile ilgili iş ve işlemleri yürütmek,</w:t>
      </w:r>
    </w:p>
    <w:p w:rsidR="00BE0AA7" w:rsidRPr="00293522" w:rsidRDefault="00BE0AA7" w:rsidP="004C0AE1">
      <w:pPr>
        <w:pStyle w:val="ListeParagraf"/>
        <w:numPr>
          <w:ilvl w:val="0"/>
          <w:numId w:val="17"/>
        </w:num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Eğitim bilişim ağını işletmek ve geliştirmek, erişim ve paylaşım yetkilerini yönetmek,</w:t>
      </w:r>
    </w:p>
    <w:p w:rsidR="00BE0AA7" w:rsidRPr="00293522" w:rsidRDefault="00BE0AA7" w:rsidP="004C0AE1">
      <w:pPr>
        <w:pStyle w:val="ListeParagraf"/>
        <w:numPr>
          <w:ilvl w:val="0"/>
          <w:numId w:val="17"/>
        </w:num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lastRenderedPageBreak/>
        <w:t>Tedarikçilerin eğitim materyalleri ve e-içerik projelerini incelemek ve değerlendirmek,</w:t>
      </w:r>
    </w:p>
    <w:p w:rsidR="00BE0AA7" w:rsidRPr="00293522" w:rsidRDefault="00BE0AA7" w:rsidP="004C0AE1">
      <w:pPr>
        <w:pStyle w:val="ListeParagraf"/>
        <w:numPr>
          <w:ilvl w:val="0"/>
          <w:numId w:val="17"/>
        </w:num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Eğitim teknolojileriyle ilgili bütçe ve yatırım planlamalarını yapmak,</w:t>
      </w:r>
    </w:p>
    <w:p w:rsidR="00BE0AA7" w:rsidRPr="00293522" w:rsidRDefault="00BE0AA7" w:rsidP="004C0AE1">
      <w:pPr>
        <w:pStyle w:val="ListeParagraf"/>
        <w:numPr>
          <w:ilvl w:val="0"/>
          <w:numId w:val="17"/>
        </w:num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Bilişime ilişkin Bakanlık ve diğer birim projelerine ilişkin iş ve işlemleri yürütmek,</w:t>
      </w:r>
    </w:p>
    <w:p w:rsidR="00BE0AA7" w:rsidRPr="00293522" w:rsidRDefault="00BE0AA7" w:rsidP="004C0AE1">
      <w:pPr>
        <w:pStyle w:val="ListeParagraf"/>
        <w:numPr>
          <w:ilvl w:val="0"/>
          <w:numId w:val="17"/>
        </w:num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Kamu bilişim standartlarına uygun çözümler üretmek,</w:t>
      </w:r>
    </w:p>
    <w:p w:rsidR="00BE0AA7" w:rsidRPr="00293522" w:rsidRDefault="00BE0AA7" w:rsidP="004C0AE1">
      <w:pPr>
        <w:pStyle w:val="ListeParagraf"/>
        <w:numPr>
          <w:ilvl w:val="0"/>
          <w:numId w:val="17"/>
        </w:num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Haberleşme, veri ve bilgi güvenliğini sağlamak,</w:t>
      </w:r>
    </w:p>
    <w:p w:rsidR="00BE0AA7" w:rsidRPr="00293522" w:rsidRDefault="00BE0AA7" w:rsidP="004C0AE1">
      <w:pPr>
        <w:pStyle w:val="ListeParagraf"/>
        <w:numPr>
          <w:ilvl w:val="0"/>
          <w:numId w:val="17"/>
        </w:num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Eğitim Bilişim Ağı ile ilgili iş ve işlemleri yapmak ve kullanımının yaygınlaştırılmasını sağlamak,</w:t>
      </w:r>
    </w:p>
    <w:p w:rsidR="00BE0AA7" w:rsidRPr="00293522" w:rsidRDefault="00BE0AA7" w:rsidP="004C0AE1">
      <w:pPr>
        <w:pStyle w:val="ListeParagraf"/>
        <w:numPr>
          <w:ilvl w:val="0"/>
          <w:numId w:val="17"/>
        </w:num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Elektronik imza ve elektronik belge uygulamalarına ilişkin iş ve işlemleri yürütmek,</w:t>
      </w:r>
    </w:p>
    <w:p w:rsidR="00BE0AA7" w:rsidRPr="00293522" w:rsidRDefault="00BE0AA7" w:rsidP="004C0AE1">
      <w:pPr>
        <w:pStyle w:val="ListeParagraf"/>
        <w:numPr>
          <w:ilvl w:val="0"/>
          <w:numId w:val="17"/>
        </w:num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Bilgi işlem ve otomasyon ihtiyacının karşılanmasına destek sağlamak ve işletimini yapmak,</w:t>
      </w:r>
    </w:p>
    <w:p w:rsidR="00BE0AA7" w:rsidRPr="00293522" w:rsidRDefault="00BE0AA7" w:rsidP="004C0AE1">
      <w:pPr>
        <w:pStyle w:val="ListeParagraf"/>
        <w:numPr>
          <w:ilvl w:val="0"/>
          <w:numId w:val="17"/>
        </w:num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Çağrı sistemleri kurulmasına ve işletilmesine ilişkin iş ve işlemleri yürütmek.</w:t>
      </w:r>
    </w:p>
    <w:p w:rsidR="00BE0AA7" w:rsidRPr="00293522" w:rsidRDefault="00BE0AA7" w:rsidP="004C0AE1">
      <w:pPr>
        <w:pStyle w:val="ListeParagraf"/>
        <w:numPr>
          <w:ilvl w:val="0"/>
          <w:numId w:val="17"/>
        </w:num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Fatih projesine ilişkin iş ve işlemleri yürütmek</w:t>
      </w:r>
    </w:p>
    <w:p w:rsidR="00BE0AA7" w:rsidRPr="00293522" w:rsidRDefault="00BE0AA7" w:rsidP="004C0AE1">
      <w:pPr>
        <w:pStyle w:val="ListeParagraf"/>
        <w:numPr>
          <w:ilvl w:val="0"/>
          <w:numId w:val="17"/>
        </w:num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Çevrimiçi toplantıları planlamak, yönetmek ve kayıtlarını tutmak.</w:t>
      </w:r>
    </w:p>
    <w:p w:rsidR="00BE0AA7" w:rsidRPr="00293522" w:rsidRDefault="00BE0AA7" w:rsidP="004C0AE1">
      <w:pPr>
        <w:pStyle w:val="ListeParagraf"/>
        <w:numPr>
          <w:ilvl w:val="0"/>
          <w:numId w:val="17"/>
        </w:numPr>
        <w:ind w:right="478"/>
        <w:jc w:val="both"/>
        <w:rPr>
          <w:rFonts w:ascii="Times New Roman" w:eastAsia="ヒラギノ明朝 Pro W3" w:hAnsi="Times New Roman" w:cs="Times New Roman"/>
        </w:rPr>
      </w:pPr>
      <w:r w:rsidRPr="00293522">
        <w:rPr>
          <w:rFonts w:ascii="Times New Roman" w:hAnsi="Times New Roman" w:cs="Times New Roman"/>
        </w:rPr>
        <w:t>İl/İlçe M</w:t>
      </w:r>
      <w:r w:rsidR="00E75643" w:rsidRPr="00293522">
        <w:rPr>
          <w:rFonts w:ascii="Times New Roman" w:hAnsi="Times New Roman" w:cs="Times New Roman"/>
        </w:rPr>
        <w:t>illî</w:t>
      </w:r>
      <w:r w:rsidRPr="00293522">
        <w:rPr>
          <w:rFonts w:ascii="Times New Roman" w:hAnsi="Times New Roman" w:cs="Times New Roman"/>
        </w:rPr>
        <w:t xml:space="preserve"> Eğitim Müdürlüklerin internet, intranet ve diğer ağ bağlantılarını kontrol ederek arıza veya problem durumunda acilen ilgili birimlerle irtibata geçerek sorunların giderilmesini sağlamak.</w:t>
      </w:r>
    </w:p>
    <w:p w:rsidR="00BE0AA7" w:rsidRPr="00293522" w:rsidRDefault="00E75643" w:rsidP="004C0AE1">
      <w:pPr>
        <w:pStyle w:val="ListeParagraf"/>
        <w:numPr>
          <w:ilvl w:val="0"/>
          <w:numId w:val="17"/>
        </w:numPr>
        <w:ind w:right="478"/>
        <w:jc w:val="both"/>
        <w:rPr>
          <w:rFonts w:ascii="Times New Roman" w:eastAsia="ヒラギノ明朝 Pro W3" w:hAnsi="Times New Roman" w:cs="Times New Roman"/>
        </w:rPr>
      </w:pPr>
      <w:r w:rsidRPr="00293522">
        <w:rPr>
          <w:rFonts w:ascii="Times New Roman" w:hAnsi="Times New Roman" w:cs="Times New Roman"/>
        </w:rPr>
        <w:t>İl/İlçe Millî</w:t>
      </w:r>
      <w:r w:rsidR="00BE0AA7" w:rsidRPr="00293522">
        <w:rPr>
          <w:rFonts w:ascii="Times New Roman" w:hAnsi="Times New Roman" w:cs="Times New Roman"/>
        </w:rPr>
        <w:t xml:space="preserve"> Eğitim Müdürlüklerinde yer alan yazılım, ağ, güvenlik, e-posta, anti</w:t>
      </w:r>
      <w:r w:rsidRPr="00293522">
        <w:rPr>
          <w:rFonts w:ascii="Times New Roman" w:hAnsi="Times New Roman" w:cs="Times New Roman"/>
        </w:rPr>
        <w:t xml:space="preserve"> </w:t>
      </w:r>
      <w:r w:rsidR="008E6FF2">
        <w:rPr>
          <w:rFonts w:ascii="Times New Roman" w:hAnsi="Times New Roman" w:cs="Times New Roman"/>
        </w:rPr>
        <w:t xml:space="preserve">virüs, DYS, </w:t>
      </w:r>
      <w:r w:rsidR="00BE0AA7" w:rsidRPr="00293522">
        <w:rPr>
          <w:rFonts w:ascii="Times New Roman" w:hAnsi="Times New Roman" w:cs="Times New Roman"/>
        </w:rPr>
        <w:t>DETSİS ile ilgili iş ve işlemleri ile ilgili sorunları tespit ederek çözümler üretmek.</w:t>
      </w:r>
    </w:p>
    <w:p w:rsidR="00BE0AA7" w:rsidRPr="00293522" w:rsidRDefault="00BE0AA7" w:rsidP="004C0AE1">
      <w:pPr>
        <w:pStyle w:val="ListeParagraf"/>
        <w:numPr>
          <w:ilvl w:val="0"/>
          <w:numId w:val="17"/>
        </w:numPr>
        <w:ind w:right="478"/>
        <w:jc w:val="both"/>
        <w:rPr>
          <w:rFonts w:ascii="Times New Roman" w:eastAsia="ヒラギノ明朝 Pro W3" w:hAnsi="Times New Roman" w:cs="Times New Roman"/>
        </w:rPr>
      </w:pPr>
      <w:r w:rsidRPr="00293522">
        <w:rPr>
          <w:rFonts w:ascii="Times New Roman" w:hAnsi="Times New Roman" w:cs="Times New Roman"/>
        </w:rPr>
        <w:t>MEBBİS ve diğer sistemler üzerinde yaşanabilecek sorunlarda destek, rehberlik gibi hizmetleri sağlayarak. Yetkililere sistem üzerinden yetki düzenlemesi ile ilgili iş ve işlemlerini yürütmek.</w:t>
      </w:r>
    </w:p>
    <w:p w:rsidR="00BE0AA7" w:rsidRPr="00293522" w:rsidRDefault="00BE0AA7" w:rsidP="004C0AE1">
      <w:pPr>
        <w:pStyle w:val="ListeParagraf"/>
        <w:numPr>
          <w:ilvl w:val="0"/>
          <w:numId w:val="17"/>
        </w:numPr>
        <w:ind w:right="478"/>
        <w:jc w:val="both"/>
        <w:rPr>
          <w:rFonts w:ascii="Times New Roman" w:eastAsia="ヒラギノ明朝 Pro W3" w:hAnsi="Times New Roman" w:cs="Times New Roman"/>
        </w:rPr>
      </w:pPr>
      <w:r w:rsidRPr="00293522">
        <w:rPr>
          <w:rFonts w:ascii="Times New Roman" w:hAnsi="Times New Roman" w:cs="Times New Roman"/>
        </w:rPr>
        <w:t>Teknolojide yaşanan gelişmeleri yakından takip ederek, sahip olduğu bilgiyi sürekli olarak günceller. Bu amaçla, yerine getirmekle yükümlü olduğu görevi aksatmayacak şekilde Başkanlık tarafından düzenlenen eğitimler ile çalışma alanlarıyla ilgili hizmet</w:t>
      </w:r>
      <w:r w:rsidR="00E75643" w:rsidRPr="00293522">
        <w:rPr>
          <w:rFonts w:ascii="Times New Roman" w:hAnsi="Times New Roman" w:cs="Times New Roman"/>
        </w:rPr>
        <w:t xml:space="preserve"> </w:t>
      </w:r>
      <w:r w:rsidRPr="00293522">
        <w:rPr>
          <w:rFonts w:ascii="Times New Roman" w:hAnsi="Times New Roman" w:cs="Times New Roman"/>
        </w:rPr>
        <w:t>içi eğitim faaliyetlerine ve yurtiçi/yurtdışı fuar, eğitim ve organizasyonlara katılır. Görev tanımlarıyla ile ilgili diğer birimlerle koordinasyonu sağlar ve uygulamada çıkan sorunları gidermeye yönelik tedbirler almak.</w:t>
      </w:r>
    </w:p>
    <w:p w:rsidR="00BE0AA7" w:rsidRPr="00293522" w:rsidRDefault="00BE0AA7" w:rsidP="004C0AE1">
      <w:pPr>
        <w:pStyle w:val="ListeParagraf"/>
        <w:numPr>
          <w:ilvl w:val="0"/>
          <w:numId w:val="17"/>
        </w:numPr>
        <w:ind w:right="478"/>
        <w:jc w:val="both"/>
        <w:rPr>
          <w:rFonts w:ascii="Times New Roman" w:eastAsia="ヒラギノ明朝 Pro W3" w:hAnsi="Times New Roman" w:cs="Times New Roman"/>
        </w:rPr>
      </w:pPr>
      <w:r w:rsidRPr="00293522">
        <w:rPr>
          <w:rFonts w:ascii="Times New Roman" w:hAnsi="Times New Roman" w:cs="Times New Roman"/>
        </w:rPr>
        <w:t>Sorunlara anında müdahale etmek ve sistemin yeni teknolojilere uyumunun sağlanması hususlarında Bakanlığın ilgili birimlerine öneriler sunarak Sistemin güvenli bir şekilde çalışmasını, yazılım ve iletişim alt yapısının sürekli çalışır durumda olmasını sağlamak.</w:t>
      </w:r>
    </w:p>
    <w:p w:rsidR="00BE0AA7" w:rsidRPr="00293522" w:rsidRDefault="00E75643" w:rsidP="004C0AE1">
      <w:pPr>
        <w:pStyle w:val="ListeParagraf"/>
        <w:numPr>
          <w:ilvl w:val="0"/>
          <w:numId w:val="17"/>
        </w:numPr>
        <w:ind w:right="478"/>
        <w:jc w:val="both"/>
        <w:rPr>
          <w:rFonts w:ascii="Times New Roman" w:eastAsia="ヒラギノ明朝 Pro W3" w:hAnsi="Times New Roman" w:cs="Times New Roman"/>
        </w:rPr>
      </w:pPr>
      <w:r w:rsidRPr="00293522">
        <w:rPr>
          <w:rFonts w:ascii="Times New Roman" w:hAnsi="Times New Roman" w:cs="Times New Roman"/>
        </w:rPr>
        <w:t>İl/İlçe/O</w:t>
      </w:r>
      <w:r w:rsidR="00BE0AA7" w:rsidRPr="00293522">
        <w:rPr>
          <w:rFonts w:ascii="Times New Roman" w:hAnsi="Times New Roman" w:cs="Times New Roman"/>
        </w:rPr>
        <w:t>kul ve kurumların internet sayfaları için teknik destek sağlayarak İl/İlçe Milli Eğitim Müdürlüklerinin internet sayfalarındaki güncellemeleri takip ve koordine ederek teknik destek işlemlerini yürütmek veya ilçe adına yetkilendirdiği personel ya da birimler tarafından yürütülmesini sağlamak.</w:t>
      </w:r>
    </w:p>
    <w:p w:rsidR="00BE0AA7" w:rsidRPr="00293522" w:rsidRDefault="00E75643" w:rsidP="004C0AE1">
      <w:pPr>
        <w:pStyle w:val="ListeParagraf"/>
        <w:numPr>
          <w:ilvl w:val="0"/>
          <w:numId w:val="17"/>
        </w:numPr>
        <w:ind w:right="478"/>
        <w:jc w:val="both"/>
        <w:rPr>
          <w:rFonts w:ascii="Times New Roman" w:eastAsia="ヒラギノ明朝 Pro W3" w:hAnsi="Times New Roman" w:cs="Times New Roman"/>
        </w:rPr>
      </w:pPr>
      <w:r w:rsidRPr="00293522">
        <w:rPr>
          <w:rFonts w:ascii="Times New Roman" w:hAnsi="Times New Roman" w:cs="Times New Roman"/>
        </w:rPr>
        <w:t>İl/İlçe Millî</w:t>
      </w:r>
      <w:r w:rsidR="00BE0AA7" w:rsidRPr="00293522">
        <w:rPr>
          <w:rFonts w:ascii="Times New Roman" w:hAnsi="Times New Roman" w:cs="Times New Roman"/>
        </w:rPr>
        <w:t xml:space="preserve"> Eğitim Müdürlüklerinin bilişim teknolojileri ekipman ihtiyacını belirleyerek alınacak bilişim teknolojileri ekipmanlarının teknik şartnamesinin hazırlanmasında ve muayene kabul komisyonunda görev yapmak.</w:t>
      </w:r>
    </w:p>
    <w:p w:rsidR="00EF13CF" w:rsidRPr="00774074" w:rsidRDefault="00EF13CF" w:rsidP="004D6226">
      <w:pPr>
        <w:pStyle w:val="ListeParagraf"/>
        <w:ind w:left="284" w:right="478"/>
        <w:jc w:val="both"/>
        <w:rPr>
          <w:rFonts w:ascii="Times New Roman" w:eastAsia="ヒラギノ明朝 Pro W3" w:hAnsi="Times New Roman" w:cs="Times New Roman"/>
        </w:rPr>
      </w:pPr>
    </w:p>
    <w:p w:rsidR="00EF13CF" w:rsidRPr="00A0626D" w:rsidRDefault="00B57717" w:rsidP="00934AFB">
      <w:pPr>
        <w:pStyle w:val="Balk3"/>
        <w:spacing w:before="0"/>
        <w:ind w:left="284" w:hanging="142"/>
        <w:rPr>
          <w:rFonts w:ascii="Times New Roman" w:eastAsia="ヒラギノ明朝 Pro W3" w:hAnsi="Times New Roman" w:cs="Times New Roman"/>
          <w:color w:val="auto"/>
        </w:rPr>
      </w:pPr>
      <w:bookmarkStart w:id="33" w:name="_Toc453311234"/>
      <w:r w:rsidRPr="00774074">
        <w:rPr>
          <w:rFonts w:eastAsia="ヒラギノ明朝 Pro W3"/>
          <w:color w:val="auto"/>
        </w:rPr>
        <w:t>I)</w:t>
      </w:r>
      <w:r w:rsidR="009B29D8" w:rsidRPr="00A0626D">
        <w:rPr>
          <w:rFonts w:ascii="Times New Roman" w:eastAsia="ヒラギノ明朝 Pro W3" w:hAnsi="Times New Roman" w:cs="Times New Roman"/>
          <w:color w:val="auto"/>
          <w:sz w:val="24"/>
          <w:szCs w:val="24"/>
        </w:rPr>
        <w:t>Ö</w:t>
      </w:r>
      <w:r w:rsidR="00B66705" w:rsidRPr="00A0626D">
        <w:rPr>
          <w:rFonts w:ascii="Times New Roman" w:eastAsia="ヒラギノ明朝 Pro W3" w:hAnsi="Times New Roman" w:cs="Times New Roman"/>
          <w:color w:val="auto"/>
          <w:sz w:val="24"/>
          <w:szCs w:val="24"/>
        </w:rPr>
        <w:t>lçme, Değerl</w:t>
      </w:r>
      <w:r w:rsidR="00ED3279" w:rsidRPr="00A0626D">
        <w:rPr>
          <w:rFonts w:ascii="Times New Roman" w:eastAsia="ヒラギノ明朝 Pro W3" w:hAnsi="Times New Roman" w:cs="Times New Roman"/>
          <w:color w:val="auto"/>
          <w:sz w:val="24"/>
          <w:szCs w:val="24"/>
        </w:rPr>
        <w:t>e</w:t>
      </w:r>
      <w:r w:rsidR="00B66705" w:rsidRPr="00A0626D">
        <w:rPr>
          <w:rFonts w:ascii="Times New Roman" w:eastAsia="ヒラギノ明朝 Pro W3" w:hAnsi="Times New Roman" w:cs="Times New Roman"/>
          <w:color w:val="auto"/>
          <w:sz w:val="24"/>
          <w:szCs w:val="24"/>
        </w:rPr>
        <w:t>ndirme ve Sınav H</w:t>
      </w:r>
      <w:r w:rsidR="00EF13CF" w:rsidRPr="00A0626D">
        <w:rPr>
          <w:rFonts w:ascii="Times New Roman" w:eastAsia="ヒラギノ明朝 Pro W3" w:hAnsi="Times New Roman" w:cs="Times New Roman"/>
          <w:color w:val="auto"/>
          <w:sz w:val="24"/>
          <w:szCs w:val="24"/>
        </w:rPr>
        <w:t>izmetleri</w:t>
      </w:r>
      <w:bookmarkEnd w:id="33"/>
    </w:p>
    <w:p w:rsidR="00EF13CF" w:rsidRPr="00774074" w:rsidRDefault="00EF13CF"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Ölçme ve değerlendirme iş ve işlemlerini birimlerle işbirliği içerisinde yürütmek,</w:t>
      </w:r>
    </w:p>
    <w:p w:rsidR="00EF13CF" w:rsidRPr="00774074" w:rsidRDefault="00EF13CF"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Sınavların uygulanması ile ilgili organizasyonu yapmak ve sınav güvenliğini sağlamak,</w:t>
      </w:r>
    </w:p>
    <w:p w:rsidR="00EF13CF" w:rsidRPr="00774074" w:rsidRDefault="00EF13CF"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Sınav komisyonunun sekretarya hizmetlerini yürütmek,</w:t>
      </w:r>
      <w:bookmarkStart w:id="34" w:name="_Toc368388610"/>
      <w:bookmarkStart w:id="35" w:name="_Toc368388657"/>
    </w:p>
    <w:p w:rsidR="00EF13CF" w:rsidRPr="00774074" w:rsidRDefault="00EF13CF" w:rsidP="004C0AE1">
      <w:pPr>
        <w:pStyle w:val="ListeParagraf"/>
        <w:ind w:left="284" w:right="478"/>
        <w:jc w:val="both"/>
        <w:rPr>
          <w:rFonts w:ascii="Calibri" w:eastAsia="ヒラギノ明朝 Pro W3" w:hAnsi="Calibri" w:cs="Times New Roman"/>
          <w:sz w:val="24"/>
          <w:szCs w:val="24"/>
        </w:rPr>
      </w:pPr>
    </w:p>
    <w:p w:rsidR="00EF13CF" w:rsidRPr="00774074" w:rsidRDefault="00B57717" w:rsidP="004C0AE1">
      <w:pPr>
        <w:pStyle w:val="Balk3"/>
        <w:spacing w:before="0"/>
        <w:ind w:left="142" w:right="478"/>
        <w:jc w:val="both"/>
        <w:rPr>
          <w:rFonts w:ascii="Calibri" w:eastAsia="ヒラギノ明朝 Pro W3" w:hAnsi="Calibri"/>
          <w:color w:val="auto"/>
          <w:sz w:val="24"/>
          <w:szCs w:val="24"/>
        </w:rPr>
      </w:pPr>
      <w:bookmarkStart w:id="36" w:name="_Toc453311235"/>
      <w:r w:rsidRPr="00774074">
        <w:rPr>
          <w:rFonts w:ascii="Calibri" w:eastAsia="ヒラギノ明朝 Pro W3" w:hAnsi="Calibri"/>
          <w:color w:val="auto"/>
          <w:sz w:val="24"/>
          <w:szCs w:val="24"/>
        </w:rPr>
        <w:t>i</w:t>
      </w:r>
      <w:r w:rsidR="00ED3279" w:rsidRPr="00774074">
        <w:rPr>
          <w:rFonts w:ascii="Calibri" w:eastAsia="ヒラギノ明朝 Pro W3" w:hAnsi="Calibri"/>
          <w:color w:val="auto"/>
          <w:sz w:val="24"/>
          <w:szCs w:val="24"/>
        </w:rPr>
        <w:t>)</w:t>
      </w:r>
      <w:r w:rsidR="001F08C2" w:rsidRPr="00774074">
        <w:rPr>
          <w:rFonts w:ascii="Calibri" w:eastAsia="ヒラギノ明朝 Pro W3" w:hAnsi="Calibri"/>
          <w:color w:val="auto"/>
          <w:sz w:val="24"/>
          <w:szCs w:val="24"/>
        </w:rPr>
        <w:t xml:space="preserve"> </w:t>
      </w:r>
      <w:r w:rsidR="00B66705" w:rsidRPr="00A0626D">
        <w:rPr>
          <w:rFonts w:ascii="Times New Roman" w:eastAsia="ヒラギノ明朝 Pro W3" w:hAnsi="Times New Roman" w:cs="Times New Roman"/>
          <w:color w:val="auto"/>
          <w:sz w:val="24"/>
          <w:szCs w:val="24"/>
        </w:rPr>
        <w:t>Strateji Geliştirme H</w:t>
      </w:r>
      <w:r w:rsidR="00EF13CF" w:rsidRPr="00A0626D">
        <w:rPr>
          <w:rFonts w:ascii="Times New Roman" w:eastAsia="ヒラギノ明朝 Pro W3" w:hAnsi="Times New Roman" w:cs="Times New Roman"/>
          <w:color w:val="auto"/>
          <w:sz w:val="24"/>
          <w:szCs w:val="24"/>
        </w:rPr>
        <w:t>izmetleri</w:t>
      </w:r>
      <w:bookmarkEnd w:id="36"/>
      <w:r w:rsidR="00EF13CF" w:rsidRPr="00A0626D">
        <w:rPr>
          <w:rFonts w:ascii="Times New Roman" w:eastAsia="ヒラギノ明朝 Pro W3" w:hAnsi="Times New Roman" w:cs="Times New Roman"/>
          <w:color w:val="auto"/>
          <w:sz w:val="24"/>
          <w:szCs w:val="24"/>
        </w:rPr>
        <w:t xml:space="preserve"> </w:t>
      </w:r>
      <w:bookmarkEnd w:id="34"/>
      <w:bookmarkEnd w:id="35"/>
    </w:p>
    <w:p w:rsidR="00EF13CF" w:rsidRPr="00774074" w:rsidRDefault="00E75643" w:rsidP="004C0AE1">
      <w:pPr>
        <w:pStyle w:val="ListeParagraf"/>
        <w:numPr>
          <w:ilvl w:val="0"/>
          <w:numId w:val="6"/>
        </w:numPr>
        <w:ind w:left="284" w:right="478" w:hanging="284"/>
        <w:jc w:val="both"/>
        <w:rPr>
          <w:rFonts w:ascii="Times New Roman" w:eastAsia="ヒラギノ明朝 Pro W3" w:hAnsi="Times New Roman" w:cs="Times New Roman"/>
        </w:rPr>
      </w:pPr>
      <w:r>
        <w:rPr>
          <w:rFonts w:ascii="Times New Roman" w:eastAsia="ヒラギノ明朝 Pro W3" w:hAnsi="Times New Roman" w:cs="Times New Roman"/>
        </w:rPr>
        <w:t>İl/İ</w:t>
      </w:r>
      <w:r w:rsidR="00EF13CF" w:rsidRPr="00774074">
        <w:rPr>
          <w:rFonts w:ascii="Times New Roman" w:eastAsia="ヒラギノ明朝 Pro W3" w:hAnsi="Times New Roman" w:cs="Times New Roman"/>
        </w:rPr>
        <w:t>lçe düzeyinde iş takvimini hazırlamak,</w:t>
      </w:r>
    </w:p>
    <w:p w:rsidR="00EF13CF" w:rsidRPr="00774074" w:rsidRDefault="00E75643" w:rsidP="004C0AE1">
      <w:pPr>
        <w:pStyle w:val="ListeParagraf"/>
        <w:numPr>
          <w:ilvl w:val="0"/>
          <w:numId w:val="6"/>
        </w:numPr>
        <w:ind w:left="284" w:right="478" w:hanging="284"/>
        <w:jc w:val="both"/>
        <w:rPr>
          <w:rFonts w:ascii="Times New Roman" w:eastAsia="ヒラギノ明朝 Pro W3" w:hAnsi="Times New Roman" w:cs="Times New Roman"/>
        </w:rPr>
      </w:pPr>
      <w:r>
        <w:rPr>
          <w:rFonts w:ascii="Times New Roman" w:eastAsia="ヒラギノ明朝 Pro W3" w:hAnsi="Times New Roman" w:cs="Times New Roman"/>
        </w:rPr>
        <w:t>İl/İ</w:t>
      </w:r>
      <w:r w:rsidR="00EF13CF" w:rsidRPr="00774074">
        <w:rPr>
          <w:rFonts w:ascii="Times New Roman" w:eastAsia="ヒラギノ明朝 Pro W3" w:hAnsi="Times New Roman" w:cs="Times New Roman"/>
        </w:rPr>
        <w:t>lçe stratejik planlarını hazırlamak, geliştirmek ve uygulanmasını sağlamak,</w:t>
      </w:r>
    </w:p>
    <w:p w:rsidR="00EF13CF" w:rsidRPr="00774074" w:rsidRDefault="00EF13CF"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Hükümet programlarına dayalı eylem planı ile ilgili işleri yürütmek,</w:t>
      </w:r>
    </w:p>
    <w:p w:rsidR="00EF13CF" w:rsidRPr="00774074" w:rsidRDefault="00EF13CF"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Kalkınma planları ve yılı programları ile ilgili işlemleri yürütmek,</w:t>
      </w:r>
    </w:p>
    <w:p w:rsidR="00EF13CF" w:rsidRPr="00774074" w:rsidRDefault="00EF13CF"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Faaliyetlerin stratejik plan, bütçe ve performans programına uygunluğunu sağlamak,</w:t>
      </w:r>
    </w:p>
    <w:p w:rsidR="00EF13CF" w:rsidRPr="00774074" w:rsidRDefault="00EF13CF"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Hizmetlerin etkililiği ile vatandaş ve çalışan memnuniyetine ilişkin çalışmalar yapmak,</w:t>
      </w:r>
    </w:p>
    <w:p w:rsidR="00EF13CF" w:rsidRPr="00774074" w:rsidRDefault="00EF13CF"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Bütçe ile ilgili ödenek talep iş ve işlemleri yürütmek,</w:t>
      </w:r>
    </w:p>
    <w:p w:rsidR="00EF13CF" w:rsidRPr="00774074" w:rsidRDefault="00EF13CF"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Ayrıntılı harcama programını hazırlamak,</w:t>
      </w:r>
    </w:p>
    <w:p w:rsidR="00EF13CF" w:rsidRPr="00774074" w:rsidRDefault="00EF13CF"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Nakit ödemelerin planlamasını yapmak, ödemeleri izlemek,</w:t>
      </w:r>
    </w:p>
    <w:p w:rsidR="00EF13CF" w:rsidRPr="00774074" w:rsidRDefault="00EF13CF"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Malî durum ve beklentiler raporunu hazırlamak,</w:t>
      </w:r>
    </w:p>
    <w:p w:rsidR="00EF13CF" w:rsidRPr="00774074" w:rsidRDefault="00EF13CF"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Kamu zararı ile ilgili ödeme takip e alacak modülüne işlenmesi iş ve işlemleri yürütmek,</w:t>
      </w:r>
    </w:p>
    <w:p w:rsidR="00EF13CF" w:rsidRPr="00774074" w:rsidRDefault="00EF13CF"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Yatırımlarla ilgili ihtiyaç analizlerini yapmak, verileri hazırlamak,</w:t>
      </w:r>
    </w:p>
    <w:p w:rsidR="00EF13CF" w:rsidRPr="00774074" w:rsidRDefault="00EF13CF"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Performans programıyla ilgili iş ve işlemleri yürütmek,</w:t>
      </w:r>
    </w:p>
    <w:p w:rsidR="00EF13CF" w:rsidRPr="00774074" w:rsidRDefault="00EF13CF"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Okul aile birlikleri ile ilgili iş ve işlemleri yürütmek,</w:t>
      </w:r>
    </w:p>
    <w:p w:rsidR="00EF13CF" w:rsidRPr="00774074" w:rsidRDefault="00EF13CF"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Eğitim kurumu bina veya eklentileri ile derslik ihtiyaçlarını tespit etmek,</w:t>
      </w:r>
    </w:p>
    <w:p w:rsidR="00EF13CF" w:rsidRPr="00774074" w:rsidRDefault="00EF13CF"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İstatistikî verileri ilgili birimlerle iş</w:t>
      </w:r>
      <w:r w:rsidR="004A2839" w:rsidRPr="00774074">
        <w:rPr>
          <w:rFonts w:ascii="Times New Roman" w:eastAsia="ヒラギノ明朝 Pro W3" w:hAnsi="Times New Roman" w:cs="Times New Roman"/>
        </w:rPr>
        <w:t xml:space="preserve"> </w:t>
      </w:r>
      <w:r w:rsidRPr="00774074">
        <w:rPr>
          <w:rFonts w:ascii="Times New Roman" w:eastAsia="ヒラギノ明朝 Pro W3" w:hAnsi="Times New Roman" w:cs="Times New Roman"/>
        </w:rPr>
        <w:t>birliği içinde ulusal ve uluslararası standartlara uygun ve eksiksiz toplamak, güncelleştirmek, analiz etmek ve yayınlamak,</w:t>
      </w:r>
    </w:p>
    <w:p w:rsidR="00EF13CF" w:rsidRPr="00774074" w:rsidRDefault="00EF13CF"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Eğitim kurumları, yönetici, öğretmen ve çalışanlar için belirlenen performans ölçütlerinin uygulanmasını izlemek, yerel ihtiyaçlara göre performans ölçütleri geliştirmek ve uygulamak,</w:t>
      </w:r>
    </w:p>
    <w:p w:rsidR="00EF13CF" w:rsidRPr="00774074" w:rsidRDefault="00EF13CF"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lastRenderedPageBreak/>
        <w:t>İlgili birimlerle koordinasyon sağlayarak vatandaş odaklı yönetimin oluşturulması, idarenin geliştirilmesi, yönetim kalitesinin artırılması, hizmet standartlarının belirlenmesi, iş ve karar süreçlerinin oluşturulması ile bürokrasi ve kırtasiyeciliğin azaltılmasına ilişkin araştırma geliştirme faaliyetleri yürütmek,</w:t>
      </w:r>
    </w:p>
    <w:p w:rsidR="00EF13CF" w:rsidRPr="00774074" w:rsidRDefault="00EF13CF"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Eğitime ilişkin araştırma, geliştirme, stratejik planlama ve kalite geliştirme faaliyetleri yürütmek,</w:t>
      </w:r>
    </w:p>
    <w:p w:rsidR="00EF13CF" w:rsidRPr="00774074" w:rsidRDefault="00EF13CF"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Eğitime ilişkin projeler hazırlamak, uygulamak,</w:t>
      </w:r>
    </w:p>
    <w:p w:rsidR="00EF13CF" w:rsidRPr="00774074" w:rsidRDefault="00EF13CF"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İlçe millî eğitim müdürlükleri ile eğitim kurumlarının proje hazırlama ve yürütme kapasitesini geliştirici çalışmalar yapmak,</w:t>
      </w:r>
    </w:p>
    <w:p w:rsidR="00C41D1F" w:rsidRPr="00774074" w:rsidRDefault="00EF13CF"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Araştırma ve uygulama projelerinde finansal ve ma</w:t>
      </w:r>
      <w:bookmarkStart w:id="37" w:name="_Toc368388611"/>
      <w:bookmarkStart w:id="38" w:name="_Toc368388658"/>
      <w:r w:rsidR="00C41D1F" w:rsidRPr="00774074">
        <w:rPr>
          <w:rFonts w:ascii="Times New Roman" w:eastAsia="ヒラギノ明朝 Pro W3" w:hAnsi="Times New Roman" w:cs="Times New Roman"/>
        </w:rPr>
        <w:t>lî yönetimi izlemek, raporlamak</w:t>
      </w:r>
    </w:p>
    <w:p w:rsidR="00A7553C" w:rsidRPr="00774074" w:rsidRDefault="00A7553C" w:rsidP="004C0AE1">
      <w:pPr>
        <w:pStyle w:val="ListeParagraf"/>
        <w:ind w:left="284" w:right="478"/>
        <w:jc w:val="both"/>
        <w:rPr>
          <w:rFonts w:ascii="Calibri" w:eastAsia="ヒラギノ明朝 Pro W3" w:hAnsi="Calibri" w:cs="Times New Roman"/>
          <w:sz w:val="24"/>
          <w:szCs w:val="24"/>
        </w:rPr>
      </w:pPr>
    </w:p>
    <w:p w:rsidR="00C41D1F" w:rsidRPr="00774074" w:rsidRDefault="008A1BE3" w:rsidP="008A1BE3">
      <w:pPr>
        <w:pStyle w:val="Balk3"/>
        <w:spacing w:before="0"/>
        <w:ind w:right="478"/>
        <w:rPr>
          <w:rFonts w:ascii="Calibri" w:eastAsia="ヒラギノ明朝 Pro W3" w:hAnsi="Calibri"/>
          <w:color w:val="auto"/>
          <w:sz w:val="24"/>
          <w:szCs w:val="24"/>
        </w:rPr>
      </w:pPr>
      <w:bookmarkStart w:id="39" w:name="_Toc453311236"/>
      <w:r w:rsidRPr="00774074">
        <w:rPr>
          <w:rFonts w:ascii="Calibri" w:eastAsia="ヒラギノ明朝 Pro W3" w:hAnsi="Calibri"/>
          <w:color w:val="auto"/>
          <w:sz w:val="24"/>
          <w:szCs w:val="24"/>
        </w:rPr>
        <w:t xml:space="preserve">   </w:t>
      </w:r>
      <w:r w:rsidR="00E50609" w:rsidRPr="00774074">
        <w:rPr>
          <w:rFonts w:ascii="Calibri" w:eastAsia="ヒラギノ明朝 Pro W3" w:hAnsi="Calibri"/>
          <w:color w:val="auto"/>
          <w:sz w:val="24"/>
          <w:szCs w:val="24"/>
        </w:rPr>
        <w:t>j</w:t>
      </w:r>
      <w:r w:rsidR="00ED3279" w:rsidRPr="00774074">
        <w:rPr>
          <w:rFonts w:ascii="Calibri" w:eastAsia="ヒラギノ明朝 Pro W3" w:hAnsi="Calibri"/>
          <w:color w:val="auto"/>
          <w:sz w:val="24"/>
          <w:szCs w:val="24"/>
        </w:rPr>
        <w:t>)</w:t>
      </w:r>
      <w:r w:rsidR="00C41D1F" w:rsidRPr="00A0626D">
        <w:rPr>
          <w:rFonts w:ascii="Times New Roman" w:eastAsia="ヒラギノ明朝 Pro W3" w:hAnsi="Times New Roman" w:cs="Times New Roman"/>
          <w:color w:val="auto"/>
          <w:sz w:val="24"/>
          <w:szCs w:val="24"/>
        </w:rPr>
        <w:t>Hukuk Hizmetleri</w:t>
      </w:r>
      <w:bookmarkEnd w:id="39"/>
      <w:r w:rsidR="00C41D1F" w:rsidRPr="00774074">
        <w:rPr>
          <w:rFonts w:ascii="Calibri" w:eastAsia="ヒラギノ明朝 Pro W3" w:hAnsi="Calibri"/>
          <w:color w:val="auto"/>
          <w:sz w:val="24"/>
          <w:szCs w:val="24"/>
        </w:rPr>
        <w:t xml:space="preserve"> </w:t>
      </w:r>
    </w:p>
    <w:p w:rsidR="00C41D1F" w:rsidRPr="00774074" w:rsidRDefault="00C41D1F"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Malî, hukukî ve fikrî haklar konusundaki uyuşmazlıklara ilişkin iş ve işlemleri yürütmek,</w:t>
      </w:r>
    </w:p>
    <w:p w:rsidR="00C41D1F" w:rsidRPr="00774074" w:rsidRDefault="00C41D1F"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Adlî ve idarî davalar ile tahkim yargılaması ve icra işlemlerinde Valiliği veya Kaymakamlığı temsil etmek,</w:t>
      </w:r>
    </w:p>
    <w:p w:rsidR="00C41D1F" w:rsidRPr="00774074" w:rsidRDefault="00C41D1F"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Dava ve icra işlemlerini yürütmek, anlaşmazlıkları önleyici hukuki tedbirleri almak,</w:t>
      </w:r>
    </w:p>
    <w:p w:rsidR="00C41D1F" w:rsidRPr="00774074" w:rsidRDefault="00C41D1F"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Hizmet satın alma yoluyla yaptırılan dava ve icra takiplerini izlemek ve denetlemek,</w:t>
      </w:r>
    </w:p>
    <w:p w:rsidR="00C41D1F" w:rsidRPr="00774074" w:rsidRDefault="00C41D1F"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İdarî, adlî ve icra davalarıyla ilgili yazışmaları yapmak,</w:t>
      </w:r>
    </w:p>
    <w:p w:rsidR="00C41D1F" w:rsidRPr="00774074" w:rsidRDefault="00C41D1F"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İdarî ve adlî itirazlar ile ilgili iş ve işlemleri yürütmek,</w:t>
      </w:r>
    </w:p>
    <w:p w:rsidR="00C41D1F" w:rsidRPr="00774074" w:rsidRDefault="00C41D1F"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Mevzuatı takip etmek, uygulanmasını gözetmek,</w:t>
      </w:r>
    </w:p>
    <w:p w:rsidR="00C41D1F" w:rsidRPr="00774074" w:rsidRDefault="00C41D1F"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Mevzuat ve hukukî konularda birimlere görüş bildirmek.</w:t>
      </w:r>
    </w:p>
    <w:p w:rsidR="00A7553C" w:rsidRPr="00774074" w:rsidRDefault="00A7553C" w:rsidP="00A7553C">
      <w:pPr>
        <w:pStyle w:val="ListeParagraf"/>
        <w:ind w:left="284" w:right="478"/>
        <w:jc w:val="both"/>
        <w:rPr>
          <w:rFonts w:ascii="Times New Roman" w:eastAsia="ヒラギノ明朝 Pro W3" w:hAnsi="Times New Roman" w:cs="Times New Roman"/>
        </w:rPr>
      </w:pPr>
    </w:p>
    <w:p w:rsidR="00F15820" w:rsidRPr="00774074" w:rsidRDefault="00E50609" w:rsidP="004D6226">
      <w:pPr>
        <w:pStyle w:val="Balk3"/>
        <w:spacing w:before="0"/>
        <w:ind w:left="142" w:right="478"/>
        <w:rPr>
          <w:rFonts w:ascii="Calibri" w:eastAsia="ヒラギノ明朝 Pro W3" w:hAnsi="Calibri"/>
          <w:color w:val="auto"/>
          <w:sz w:val="24"/>
          <w:szCs w:val="24"/>
        </w:rPr>
      </w:pPr>
      <w:bookmarkStart w:id="40" w:name="_Toc453311237"/>
      <w:bookmarkStart w:id="41" w:name="_Toc453311225"/>
      <w:r w:rsidRPr="00774074">
        <w:rPr>
          <w:rFonts w:ascii="Calibri" w:eastAsia="ヒラギノ明朝 Pro W3" w:hAnsi="Calibri"/>
          <w:color w:val="auto"/>
          <w:sz w:val="24"/>
          <w:szCs w:val="24"/>
        </w:rPr>
        <w:t>k</w:t>
      </w:r>
      <w:r w:rsidR="00F15820" w:rsidRPr="00774074">
        <w:rPr>
          <w:rFonts w:ascii="Calibri" w:eastAsia="ヒラギノ明朝 Pro W3" w:hAnsi="Calibri"/>
          <w:color w:val="auto"/>
          <w:sz w:val="24"/>
          <w:szCs w:val="24"/>
        </w:rPr>
        <w:t>)</w:t>
      </w:r>
      <w:r w:rsidR="00F15820" w:rsidRPr="00A0626D">
        <w:rPr>
          <w:rFonts w:ascii="Times New Roman" w:eastAsia="ヒラギノ明朝 Pro W3" w:hAnsi="Times New Roman" w:cs="Times New Roman"/>
          <w:color w:val="auto"/>
          <w:sz w:val="24"/>
          <w:szCs w:val="24"/>
        </w:rPr>
        <w:t>İnsan Kaynakları Hizmetleri</w:t>
      </w:r>
      <w:bookmarkEnd w:id="40"/>
    </w:p>
    <w:p w:rsidR="00F15820" w:rsidRPr="00774074" w:rsidRDefault="00F15820"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İnsan kaynaklarıyla ilgili kısa, orta ve uzun vadeli planlamalar yapmak,</w:t>
      </w:r>
    </w:p>
    <w:p w:rsidR="00F15820" w:rsidRPr="00774074" w:rsidRDefault="00F15820"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Norm kadro iş ve işlemlerini yürütmek,</w:t>
      </w:r>
    </w:p>
    <w:p w:rsidR="00F15820" w:rsidRPr="00774074" w:rsidRDefault="00E75643" w:rsidP="004C0AE1">
      <w:pPr>
        <w:pStyle w:val="ListeParagraf"/>
        <w:numPr>
          <w:ilvl w:val="0"/>
          <w:numId w:val="6"/>
        </w:numPr>
        <w:ind w:left="284" w:right="478" w:hanging="284"/>
        <w:jc w:val="both"/>
        <w:rPr>
          <w:rFonts w:ascii="Times New Roman" w:eastAsia="ヒラギノ明朝 Pro W3" w:hAnsi="Times New Roman" w:cs="Times New Roman"/>
        </w:rPr>
      </w:pPr>
      <w:r>
        <w:rPr>
          <w:rFonts w:ascii="Times New Roman" w:eastAsia="ヒラギノ明朝 Pro W3" w:hAnsi="Times New Roman" w:cs="Times New Roman"/>
        </w:rPr>
        <w:t>İl/İ</w:t>
      </w:r>
      <w:r w:rsidR="00F15820" w:rsidRPr="00774074">
        <w:rPr>
          <w:rFonts w:ascii="Times New Roman" w:eastAsia="ヒラギノ明朝 Pro W3" w:hAnsi="Times New Roman" w:cs="Times New Roman"/>
        </w:rPr>
        <w:t>lçe özlük dosyalarının muhafazasını sağlamak,</w:t>
      </w:r>
    </w:p>
    <w:p w:rsidR="00F15820" w:rsidRPr="00774074" w:rsidRDefault="00F15820"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Özlük ve emeklilik iş ve işlemlerini yürütmek,</w:t>
      </w:r>
    </w:p>
    <w:p w:rsidR="00F15820" w:rsidRPr="00774074" w:rsidRDefault="00F15820"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Disiplin ve ödül işlemlerinin uygulamalarını yapmak,</w:t>
      </w:r>
    </w:p>
    <w:p w:rsidR="00F15820" w:rsidRPr="00774074" w:rsidRDefault="00F15820"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Güvenlik soruşturması ve arşiv araştırması işlemlerini yürütmek,</w:t>
      </w:r>
    </w:p>
    <w:p w:rsidR="00F15820" w:rsidRPr="00774074" w:rsidRDefault="00F15820"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 xml:space="preserve">Yöneticilik </w:t>
      </w:r>
      <w:r w:rsidR="00E75643" w:rsidRPr="00774074">
        <w:rPr>
          <w:rFonts w:ascii="Times New Roman" w:eastAsia="ヒラギノ明朝 Pro W3" w:hAnsi="Times New Roman" w:cs="Times New Roman"/>
        </w:rPr>
        <w:t>formasyonu</w:t>
      </w:r>
      <w:r w:rsidR="00E75643">
        <w:rPr>
          <w:rFonts w:ascii="Times New Roman" w:eastAsia="ヒラギノ明朝 Pro W3" w:hAnsi="Times New Roman" w:cs="Times New Roman"/>
        </w:rPr>
        <w:t>n</w:t>
      </w:r>
      <w:r w:rsidR="00E75643" w:rsidRPr="00774074">
        <w:rPr>
          <w:rFonts w:ascii="Times New Roman" w:eastAsia="ヒラギノ明朝 Pro W3" w:hAnsi="Times New Roman" w:cs="Times New Roman"/>
        </w:rPr>
        <w:t>un</w:t>
      </w:r>
      <w:r w:rsidRPr="00774074">
        <w:rPr>
          <w:rFonts w:ascii="Times New Roman" w:eastAsia="ヒラギノ明朝 Pro W3" w:hAnsi="Times New Roman" w:cs="Times New Roman"/>
        </w:rPr>
        <w:t xml:space="preserve"> gelişmesini sağlayıcı faaliyetler yürütmek,</w:t>
      </w:r>
    </w:p>
    <w:p w:rsidR="00F15820" w:rsidRPr="00774074" w:rsidRDefault="00F15820"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Personelin eğitimlerine ilişkin iş ve işlemleri yapmak,</w:t>
      </w:r>
    </w:p>
    <w:p w:rsidR="00F15820" w:rsidRPr="00774074" w:rsidRDefault="00F15820"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Aday öğretmenlerin uyum ve adaylık sürecinde haklarında uygulanacak performans değerlendirmesi ve sınavlara ilişkin iş ve işlemleri yürütmek,</w:t>
      </w:r>
    </w:p>
    <w:p w:rsidR="00F15820" w:rsidRPr="00774074" w:rsidRDefault="00F15820"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Öğretmen yeterliliği ve iş başarımı düzeyini iyileştirici hizmet içi eğitimler yapmak,</w:t>
      </w:r>
    </w:p>
    <w:p w:rsidR="00F15820" w:rsidRPr="00774074" w:rsidRDefault="00F15820"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Öğretmen yeterliliklerine ilişkin Bakanlığa geri bildirim ve önerilerde bulunmak,</w:t>
      </w:r>
    </w:p>
    <w:p w:rsidR="00F15820" w:rsidRPr="00774074" w:rsidRDefault="00F15820"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Öğretmenlerin hizmet içi eğitimlerine yönelik ulusal ve uluslararası gelişmeleri izlemek,</w:t>
      </w:r>
    </w:p>
    <w:p w:rsidR="00F15820" w:rsidRPr="00774074" w:rsidRDefault="00F15820"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Öğretmenlerin meslekî gelişimiyle ilgili araştırma ve projeler yapmak ve uygulamak,</w:t>
      </w:r>
    </w:p>
    <w:p w:rsidR="00F15820" w:rsidRPr="00774074" w:rsidRDefault="00F15820"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Öğretmenlerin meslekî gelişimine yönelik yerel düzeyde etkinlikler düzenlemek,</w:t>
      </w:r>
    </w:p>
    <w:p w:rsidR="00F15820" w:rsidRPr="00774074" w:rsidRDefault="00F15820"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Yöneticilerin, öğretmenlerin ve diğer personelin atama, yer değiştirme, askerlik, alan değişikliği ve benzeri iş ve işlemlerini yapmak,</w:t>
      </w:r>
    </w:p>
    <w:p w:rsidR="00F15820" w:rsidRPr="00774074" w:rsidRDefault="00F15820"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 xml:space="preserve"> Personelin pasaport ve yurt dışı iş ve işlemlerini yürütmek,</w:t>
      </w:r>
    </w:p>
    <w:p w:rsidR="00F15820" w:rsidRPr="00774074" w:rsidRDefault="00F15820"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Sendika ve konfederasyonların il temsilcilikleriyle iletişim sağlamak,</w:t>
      </w:r>
    </w:p>
    <w:p w:rsidR="00F15820" w:rsidRPr="00774074" w:rsidRDefault="00F15820"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25/6/2001 tarihli ve 4688 sayılı Kamu Görevlileri Sendikaları Kanunu ve Toplu Sözleşme Kanunu kapsamındaki görevleri yürütmek.</w:t>
      </w:r>
    </w:p>
    <w:p w:rsidR="00F15820" w:rsidRPr="00774074" w:rsidRDefault="00F15820"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Soruşturma ve inceleme raporlarına ilişkin iş ve işlemleri yürütmek</w:t>
      </w:r>
    </w:p>
    <w:p w:rsidR="00F15820" w:rsidRPr="00774074" w:rsidRDefault="00F15820"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Disiplin kuruluna girecek dosyaların iş ve işlemlerini yapmak</w:t>
      </w:r>
    </w:p>
    <w:p w:rsidR="00F15820" w:rsidRPr="00774074" w:rsidRDefault="00F15820"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Adlî ve idarî makamlardan gelen ön inceleme iş ve işlemlerini yürütmek</w:t>
      </w:r>
    </w:p>
    <w:p w:rsidR="009B29D8" w:rsidRPr="00774074" w:rsidRDefault="009B29D8" w:rsidP="004C0AE1">
      <w:pPr>
        <w:pStyle w:val="ListeParagraf"/>
        <w:ind w:left="284" w:right="478"/>
        <w:jc w:val="both"/>
        <w:rPr>
          <w:rFonts w:ascii="Times New Roman" w:eastAsia="ヒラギノ明朝 Pro W3" w:hAnsi="Times New Roman" w:cs="Times New Roman"/>
        </w:rPr>
      </w:pPr>
    </w:p>
    <w:p w:rsidR="003A19A8" w:rsidRPr="00A0626D" w:rsidRDefault="003A19A8" w:rsidP="004C0AE1">
      <w:pPr>
        <w:pStyle w:val="Balk3"/>
        <w:spacing w:before="0"/>
        <w:ind w:right="478" w:firstLine="284"/>
        <w:jc w:val="both"/>
        <w:rPr>
          <w:rFonts w:ascii="Times New Roman" w:eastAsia="ヒラギノ明朝 Pro W3" w:hAnsi="Times New Roman" w:cs="Times New Roman"/>
          <w:color w:val="auto"/>
          <w:sz w:val="24"/>
          <w:szCs w:val="24"/>
        </w:rPr>
      </w:pPr>
      <w:bookmarkStart w:id="42" w:name="_Toc453311238"/>
      <w:r w:rsidRPr="00774074">
        <w:rPr>
          <w:rFonts w:ascii="Calibri" w:eastAsia="ヒラギノ明朝 Pro W3" w:hAnsi="Calibri"/>
          <w:color w:val="auto"/>
          <w:sz w:val="24"/>
          <w:szCs w:val="24"/>
        </w:rPr>
        <w:t>l)</w:t>
      </w:r>
      <w:r w:rsidRPr="00A0626D">
        <w:rPr>
          <w:rFonts w:ascii="Times New Roman" w:eastAsia="ヒラギノ明朝 Pro W3" w:hAnsi="Times New Roman" w:cs="Times New Roman"/>
          <w:color w:val="auto"/>
          <w:sz w:val="24"/>
          <w:szCs w:val="24"/>
        </w:rPr>
        <w:t>Destek Hizmetleri</w:t>
      </w:r>
      <w:bookmarkEnd w:id="42"/>
    </w:p>
    <w:p w:rsidR="003A19A8" w:rsidRPr="00774074" w:rsidRDefault="003A19A8"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Yayın faaliyetlerini yürütmek,</w:t>
      </w:r>
    </w:p>
    <w:p w:rsidR="003A19A8" w:rsidRPr="00774074" w:rsidRDefault="003A19A8"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Ders araç ve gereçleri ile donatım ihtiyaçlarını temin etmek,</w:t>
      </w:r>
    </w:p>
    <w:p w:rsidR="003A19A8" w:rsidRPr="00774074" w:rsidRDefault="003A19A8"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Ücretsiz Ders Kitabı Temini Projesini yürütmek,</w:t>
      </w:r>
    </w:p>
    <w:p w:rsidR="003A19A8" w:rsidRPr="00774074" w:rsidRDefault="003A19A8"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Taşınır ve taşınmazlara ilişkin iş ve işlemleri yürütmek,</w:t>
      </w:r>
    </w:p>
    <w:p w:rsidR="003A19A8" w:rsidRPr="00774074" w:rsidRDefault="003A19A8"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Depo iş ve işlemlerini yürütmek,</w:t>
      </w:r>
    </w:p>
    <w:p w:rsidR="003A19A8" w:rsidRPr="00774074" w:rsidRDefault="003A19A8"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Lojmanlar ile ilgili iş ve işlemleri yürütmek,</w:t>
      </w:r>
    </w:p>
    <w:p w:rsidR="003A19A8" w:rsidRPr="00774074" w:rsidRDefault="003A19A8"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Yemekhane iş ve işlemlerini yürütmek,</w:t>
      </w:r>
    </w:p>
    <w:p w:rsidR="003A19A8" w:rsidRPr="00774074" w:rsidRDefault="003A19A8"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Öğretmenevleri ve sosyal tesislerle ilgili iş ve işlemleri yürütmek,</w:t>
      </w:r>
    </w:p>
    <w:p w:rsidR="003A19A8" w:rsidRPr="00774074" w:rsidRDefault="003A19A8"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Döner sermaye iş ve işlemlerini yürütmek,</w:t>
      </w:r>
    </w:p>
    <w:p w:rsidR="003A19A8" w:rsidRPr="00774074" w:rsidRDefault="003A19A8"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Temizlik, güvenlik, ısınma, aydınlatma, onarım ve taşıma gibi işlemleri yürütmek,</w:t>
      </w:r>
    </w:p>
    <w:p w:rsidR="003A19A8" w:rsidRPr="00774074" w:rsidRDefault="003A19A8"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Satın alma iş ve işlemlerini yürütmek,</w:t>
      </w:r>
    </w:p>
    <w:p w:rsidR="00FC4FB3" w:rsidRPr="00774074" w:rsidRDefault="00FC4FB3"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lastRenderedPageBreak/>
        <w:t>Müd</w:t>
      </w:r>
      <w:r w:rsidR="00E75643">
        <w:rPr>
          <w:rFonts w:ascii="Times New Roman" w:eastAsia="ヒラギノ明朝 Pro W3" w:hAnsi="Times New Roman" w:cs="Times New Roman"/>
        </w:rPr>
        <w:t xml:space="preserve">ürlüğün elektrik, su, doğalgaz </w:t>
      </w:r>
      <w:r w:rsidRPr="00774074">
        <w:rPr>
          <w:rFonts w:ascii="Times New Roman" w:eastAsia="ヒラギノ明朝 Pro W3" w:hAnsi="Times New Roman" w:cs="Times New Roman"/>
        </w:rPr>
        <w:t>telefon ve internet ödeme iş ve işlemlerini takip etmek</w:t>
      </w:r>
      <w:r w:rsidR="00C45D32" w:rsidRPr="00774074">
        <w:rPr>
          <w:rFonts w:ascii="Times New Roman" w:eastAsia="ヒラギノ明朝 Pro W3" w:hAnsi="Times New Roman" w:cs="Times New Roman"/>
        </w:rPr>
        <w:t>,</w:t>
      </w:r>
    </w:p>
    <w:p w:rsidR="003A19A8" w:rsidRPr="00774074" w:rsidRDefault="003A19A8"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Tahakkuk işlemlerine esas olan onayları almak ve ilgili diğer işlemleri yürütmek,</w:t>
      </w:r>
    </w:p>
    <w:p w:rsidR="003A19A8" w:rsidRPr="00774074" w:rsidRDefault="003A19A8"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Genel evrak ve arşiv hizmetlerini yürütmek.</w:t>
      </w:r>
    </w:p>
    <w:p w:rsidR="003A19A8" w:rsidRPr="00774074" w:rsidRDefault="003A19A8"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Taşımalı eğitim iş ve işlemlerini yürütmek</w:t>
      </w:r>
    </w:p>
    <w:p w:rsidR="003A19A8" w:rsidRPr="00774074" w:rsidRDefault="003A19A8"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Temel Eğitime Bağlı (Ana Okulu, İlkokul, Ortaokulların) elektrik, su, doğalgaz ödeme iş ve işlemlerini takip etmek.</w:t>
      </w:r>
    </w:p>
    <w:p w:rsidR="003A19A8" w:rsidRPr="00774074" w:rsidRDefault="003A19A8" w:rsidP="004C0AE1">
      <w:pPr>
        <w:pStyle w:val="ListeParagraf"/>
        <w:numPr>
          <w:ilvl w:val="0"/>
          <w:numId w:val="6"/>
        </w:numPr>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Müdürlüğümüze ait araçların görev olurlarını almak</w:t>
      </w:r>
    </w:p>
    <w:p w:rsidR="00FC4FB3" w:rsidRPr="00774074" w:rsidRDefault="004C0AE1" w:rsidP="004C0AE1">
      <w:pPr>
        <w:pStyle w:val="ListeParagraf"/>
        <w:numPr>
          <w:ilvl w:val="0"/>
          <w:numId w:val="6"/>
        </w:numPr>
        <w:ind w:left="284" w:right="478" w:hanging="284"/>
        <w:jc w:val="both"/>
        <w:rPr>
          <w:rFonts w:ascii="Times New Roman" w:eastAsia="ヒラギノ明朝 Pro W3" w:hAnsi="Times New Roman" w:cs="Times New Roman"/>
        </w:rPr>
      </w:pPr>
      <w:r>
        <w:rPr>
          <w:rFonts w:ascii="Times New Roman" w:eastAsia="ヒラギノ明朝 Pro W3" w:hAnsi="Times New Roman" w:cs="Times New Roman"/>
        </w:rPr>
        <w:t>4/b’</w:t>
      </w:r>
      <w:r w:rsidR="00FC4FB3" w:rsidRPr="00774074">
        <w:rPr>
          <w:rFonts w:ascii="Times New Roman" w:eastAsia="ヒラギノ明朝 Pro W3" w:hAnsi="Times New Roman" w:cs="Times New Roman"/>
        </w:rPr>
        <w:t>li personel, sürekli işçiler, geçici işçiler, TYP kapsamındaki işçiler ve ücretli öğretmenlerin ücret ödemeleri, sigorta ile ilgili iş ve işlemleri takip etmek.</w:t>
      </w:r>
    </w:p>
    <w:p w:rsidR="00FC4FB3" w:rsidRPr="00774074" w:rsidRDefault="00FC4FB3" w:rsidP="00FC4FB3">
      <w:pPr>
        <w:pStyle w:val="ListeParagraf"/>
        <w:ind w:left="284" w:right="478"/>
        <w:jc w:val="both"/>
        <w:rPr>
          <w:rFonts w:ascii="Times New Roman" w:eastAsia="ヒラギノ明朝 Pro W3" w:hAnsi="Times New Roman" w:cs="Times New Roman"/>
        </w:rPr>
      </w:pPr>
    </w:p>
    <w:p w:rsidR="00FC4FB3" w:rsidRDefault="00FC4FB3" w:rsidP="00FC4FB3">
      <w:pPr>
        <w:pStyle w:val="ListeParagraf"/>
        <w:ind w:left="284" w:right="478"/>
        <w:jc w:val="both"/>
        <w:rPr>
          <w:rFonts w:ascii="Times New Roman" w:eastAsia="ヒラギノ明朝 Pro W3" w:hAnsi="Times New Roman" w:cs="Times New Roman"/>
        </w:rPr>
      </w:pPr>
    </w:p>
    <w:p w:rsidR="00043276" w:rsidRDefault="00043276" w:rsidP="00FC4FB3">
      <w:pPr>
        <w:pStyle w:val="ListeParagraf"/>
        <w:ind w:left="284" w:right="478"/>
        <w:jc w:val="both"/>
        <w:rPr>
          <w:rFonts w:ascii="Times New Roman" w:eastAsia="ヒラギノ明朝 Pro W3" w:hAnsi="Times New Roman" w:cs="Times New Roman"/>
        </w:rPr>
      </w:pPr>
    </w:p>
    <w:p w:rsidR="00043276" w:rsidRDefault="00043276" w:rsidP="00FC4FB3">
      <w:pPr>
        <w:pStyle w:val="ListeParagraf"/>
        <w:ind w:left="284" w:right="478"/>
        <w:jc w:val="both"/>
        <w:rPr>
          <w:rFonts w:ascii="Times New Roman" w:eastAsia="ヒラギノ明朝 Pro W3" w:hAnsi="Times New Roman" w:cs="Times New Roman"/>
        </w:rPr>
      </w:pPr>
    </w:p>
    <w:p w:rsidR="00043276" w:rsidRPr="00774074" w:rsidRDefault="00043276" w:rsidP="00FC4FB3">
      <w:pPr>
        <w:pStyle w:val="ListeParagraf"/>
        <w:ind w:left="284" w:right="478"/>
        <w:jc w:val="both"/>
        <w:rPr>
          <w:rFonts w:ascii="Times New Roman" w:eastAsia="ヒラギノ明朝 Pro W3" w:hAnsi="Times New Roman" w:cs="Times New Roman"/>
        </w:rPr>
      </w:pPr>
    </w:p>
    <w:p w:rsidR="00F15820" w:rsidRPr="00774074" w:rsidRDefault="00F15820" w:rsidP="004D6226">
      <w:pPr>
        <w:pStyle w:val="ListeParagraf"/>
        <w:ind w:left="284" w:right="478"/>
        <w:jc w:val="both"/>
        <w:rPr>
          <w:rFonts w:ascii="Times New Roman" w:eastAsia="ヒラギノ明朝 Pro W3" w:hAnsi="Times New Roman" w:cs="Times New Roman"/>
        </w:rPr>
      </w:pPr>
    </w:p>
    <w:p w:rsidR="00C41D1F" w:rsidRPr="00774074" w:rsidRDefault="00E50609" w:rsidP="004D6226">
      <w:pPr>
        <w:pStyle w:val="Balk3"/>
        <w:spacing w:before="0"/>
        <w:ind w:left="142" w:right="478"/>
        <w:rPr>
          <w:rFonts w:ascii="Calibri" w:eastAsia="ヒラギノ明朝 Pro W3" w:hAnsi="Calibri"/>
          <w:color w:val="auto"/>
          <w:sz w:val="24"/>
          <w:szCs w:val="24"/>
        </w:rPr>
      </w:pPr>
      <w:r w:rsidRPr="00774074">
        <w:rPr>
          <w:rFonts w:ascii="Calibri" w:eastAsia="ヒラギノ明朝 Pro W3" w:hAnsi="Calibri"/>
          <w:color w:val="auto"/>
          <w:sz w:val="24"/>
          <w:szCs w:val="24"/>
        </w:rPr>
        <w:t>m</w:t>
      </w:r>
      <w:r w:rsidR="00F15820" w:rsidRPr="00774074">
        <w:rPr>
          <w:rFonts w:ascii="Calibri" w:eastAsia="ヒラギノ明朝 Pro W3" w:hAnsi="Calibri"/>
          <w:color w:val="auto"/>
          <w:sz w:val="24"/>
          <w:szCs w:val="24"/>
        </w:rPr>
        <w:t>)</w:t>
      </w:r>
      <w:r w:rsidR="00C41D1F" w:rsidRPr="00A0626D">
        <w:rPr>
          <w:rFonts w:ascii="Times New Roman" w:eastAsia="ヒラギノ明朝 Pro W3" w:hAnsi="Times New Roman" w:cs="Times New Roman"/>
          <w:color w:val="auto"/>
          <w:sz w:val="24"/>
          <w:szCs w:val="24"/>
        </w:rPr>
        <w:t>Maarif Müfettişl</w:t>
      </w:r>
      <w:r w:rsidR="009C2918" w:rsidRPr="00A0626D">
        <w:rPr>
          <w:rFonts w:ascii="Times New Roman" w:eastAsia="ヒラギノ明朝 Pro W3" w:hAnsi="Times New Roman" w:cs="Times New Roman"/>
          <w:color w:val="auto"/>
          <w:sz w:val="24"/>
          <w:szCs w:val="24"/>
        </w:rPr>
        <w:t>iği</w:t>
      </w:r>
      <w:r w:rsidR="00C41D1F" w:rsidRPr="00A0626D">
        <w:rPr>
          <w:rFonts w:ascii="Times New Roman" w:eastAsia="ヒラギノ明朝 Pro W3" w:hAnsi="Times New Roman" w:cs="Times New Roman"/>
          <w:color w:val="auto"/>
          <w:sz w:val="24"/>
          <w:szCs w:val="24"/>
        </w:rPr>
        <w:t xml:space="preserve"> B</w:t>
      </w:r>
      <w:r w:rsidR="000E6F69" w:rsidRPr="00A0626D">
        <w:rPr>
          <w:rFonts w:ascii="Times New Roman" w:eastAsia="ヒラギノ明朝 Pro W3" w:hAnsi="Times New Roman" w:cs="Times New Roman"/>
          <w:color w:val="auto"/>
          <w:sz w:val="24"/>
          <w:szCs w:val="24"/>
        </w:rPr>
        <w:t>irimi</w:t>
      </w:r>
      <w:r w:rsidR="00C41D1F" w:rsidRPr="00A0626D">
        <w:rPr>
          <w:rFonts w:ascii="Times New Roman" w:eastAsia="ヒラギノ明朝 Pro W3" w:hAnsi="Times New Roman" w:cs="Times New Roman"/>
          <w:color w:val="auto"/>
          <w:sz w:val="24"/>
          <w:szCs w:val="24"/>
        </w:rPr>
        <w:t xml:space="preserve"> görevleri</w:t>
      </w:r>
      <w:bookmarkEnd w:id="41"/>
    </w:p>
    <w:p w:rsidR="00C41D1F" w:rsidRPr="00774074" w:rsidRDefault="00C41D1F" w:rsidP="004D6226">
      <w:pPr>
        <w:ind w:right="478" w:firstLine="360"/>
        <w:rPr>
          <w:rFonts w:ascii="Times New Roman" w:eastAsia="ヒラギノ明朝 Pro W3" w:hAnsi="Times New Roman" w:cs="Times New Roman"/>
          <w:b/>
        </w:rPr>
      </w:pPr>
      <w:r w:rsidRPr="00774074">
        <w:rPr>
          <w:rFonts w:ascii="Times New Roman" w:eastAsia="ヒラギノ明朝 Pro W3" w:hAnsi="Times New Roman" w:cs="Times New Roman"/>
        </w:rPr>
        <w:t>Maarif müfettişl</w:t>
      </w:r>
      <w:r w:rsidR="009C2918" w:rsidRPr="00774074">
        <w:rPr>
          <w:rFonts w:ascii="Times New Roman" w:eastAsia="ヒラギノ明朝 Pro W3" w:hAnsi="Times New Roman" w:cs="Times New Roman"/>
        </w:rPr>
        <w:t>iği</w:t>
      </w:r>
      <w:r w:rsidRPr="00774074">
        <w:rPr>
          <w:rFonts w:ascii="Times New Roman" w:eastAsia="ヒラギノ明朝 Pro W3" w:hAnsi="Times New Roman" w:cs="Times New Roman"/>
        </w:rPr>
        <w:t xml:space="preserve"> </w:t>
      </w:r>
      <w:r w:rsidR="000E6F69" w:rsidRPr="00774074">
        <w:rPr>
          <w:rFonts w:ascii="Times New Roman" w:eastAsia="ヒラギノ明朝 Pro W3" w:hAnsi="Times New Roman" w:cs="Times New Roman"/>
        </w:rPr>
        <w:t>birimi</w:t>
      </w:r>
      <w:r w:rsidR="00E75643">
        <w:rPr>
          <w:rFonts w:ascii="Times New Roman" w:eastAsia="ヒラギノ明朝 Pro W3" w:hAnsi="Times New Roman" w:cs="Times New Roman"/>
        </w:rPr>
        <w:t xml:space="preserve"> doğrudan İl Millî Eğitim M</w:t>
      </w:r>
      <w:r w:rsidRPr="00774074">
        <w:rPr>
          <w:rFonts w:ascii="Times New Roman" w:eastAsia="ヒラギノ明朝 Pro W3" w:hAnsi="Times New Roman" w:cs="Times New Roman"/>
        </w:rPr>
        <w:t>üdürüne bağlı olup başlıca görevleri;</w:t>
      </w:r>
    </w:p>
    <w:p w:rsidR="009C2918" w:rsidRPr="00774074" w:rsidRDefault="009C2918" w:rsidP="00C22502">
      <w:pPr>
        <w:pStyle w:val="ListeParagraf"/>
        <w:numPr>
          <w:ilvl w:val="0"/>
          <w:numId w:val="15"/>
        </w:numPr>
        <w:ind w:left="284" w:right="478" w:hanging="284"/>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İlde bulunan kurumların rehberlik, araştırma, inceleme ve soruşturma hizmetlerini planlamak ve yürütmek,</w:t>
      </w:r>
    </w:p>
    <w:p w:rsidR="009C2918" w:rsidRPr="00774074" w:rsidRDefault="009C2918" w:rsidP="00C22502">
      <w:pPr>
        <w:pStyle w:val="ListeParagraf"/>
        <w:numPr>
          <w:ilvl w:val="0"/>
          <w:numId w:val="15"/>
        </w:numPr>
        <w:ind w:left="284" w:right="478" w:hanging="284"/>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Aylık çalışma çizelgelerini ve yolluk bildirimlerini incelemek, müfettiş ve müfettiş yardımcılarının geçici görev yolluklarının ödenmesini sağlamak,</w:t>
      </w:r>
    </w:p>
    <w:p w:rsidR="009C2918" w:rsidRPr="00774074" w:rsidRDefault="009C2918" w:rsidP="00C22502">
      <w:pPr>
        <w:pStyle w:val="ListeParagraf"/>
        <w:numPr>
          <w:ilvl w:val="0"/>
          <w:numId w:val="15"/>
        </w:numPr>
        <w:ind w:left="284" w:right="478" w:hanging="284"/>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Öğretim yılı içinde kurumlarda yapılan rehberlik, araştırma, inceleme, soruşturma gibi iş ve işlemlerde müfettişler arasında koordinasyonu sağlamak,</w:t>
      </w:r>
    </w:p>
    <w:p w:rsidR="009C2918" w:rsidRPr="00774074" w:rsidRDefault="009C2918" w:rsidP="00C22502">
      <w:pPr>
        <w:pStyle w:val="ListeParagraf"/>
        <w:numPr>
          <w:ilvl w:val="0"/>
          <w:numId w:val="15"/>
        </w:numPr>
        <w:ind w:left="284" w:right="478" w:hanging="284"/>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Yer değiştirme dönemlerinde başvuruda bulunan müfettişlerin başvurularını inceleyerek onaylamak,</w:t>
      </w:r>
    </w:p>
    <w:p w:rsidR="009C2918" w:rsidRPr="00774074" w:rsidRDefault="009C2918" w:rsidP="00C22502">
      <w:pPr>
        <w:pStyle w:val="ListeParagraf"/>
        <w:numPr>
          <w:ilvl w:val="0"/>
          <w:numId w:val="15"/>
        </w:numPr>
        <w:ind w:left="284" w:right="478" w:hanging="284"/>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İl M</w:t>
      </w:r>
      <w:r w:rsidR="00E75643">
        <w:rPr>
          <w:rFonts w:ascii="Times New Roman" w:eastAsia="Times New Roman" w:hAnsi="Times New Roman" w:cs="Times New Roman"/>
          <w:lang w:eastAsia="tr-TR"/>
        </w:rPr>
        <w:t>illî</w:t>
      </w:r>
      <w:r w:rsidRPr="00774074">
        <w:rPr>
          <w:rFonts w:ascii="Times New Roman" w:eastAsia="Times New Roman" w:hAnsi="Times New Roman" w:cs="Times New Roman"/>
          <w:lang w:eastAsia="tr-TR"/>
        </w:rPr>
        <w:t xml:space="preserve"> Eğitim Müdürünce verilen diğer görevleri yapmak,</w:t>
      </w:r>
    </w:p>
    <w:p w:rsidR="009C2918" w:rsidRPr="00774074" w:rsidRDefault="009C2918" w:rsidP="00C22502">
      <w:pPr>
        <w:pStyle w:val="ListeParagraf"/>
        <w:numPr>
          <w:ilvl w:val="0"/>
          <w:numId w:val="15"/>
        </w:numPr>
        <w:ind w:left="284" w:right="478" w:hanging="284"/>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Mevzuatla verilen diğer görevleri yapmak.</w:t>
      </w:r>
    </w:p>
    <w:p w:rsidR="00C41D1F" w:rsidRPr="00774074" w:rsidRDefault="00C41D1F" w:rsidP="004D6226">
      <w:pPr>
        <w:ind w:right="478" w:firstLine="284"/>
        <w:jc w:val="both"/>
        <w:rPr>
          <w:rFonts w:ascii="Times New Roman" w:eastAsia="ヒラギノ明朝 Pro W3" w:hAnsi="Times New Roman" w:cs="Times New Roman"/>
        </w:rPr>
      </w:pPr>
    </w:p>
    <w:p w:rsidR="002841D7" w:rsidRPr="00774074" w:rsidRDefault="002841D7" w:rsidP="002841D7">
      <w:pPr>
        <w:pStyle w:val="Balk3"/>
        <w:spacing w:before="0"/>
        <w:ind w:left="142" w:right="478"/>
        <w:rPr>
          <w:rFonts w:eastAsia="ヒラギノ明朝 Pro W3"/>
          <w:color w:val="auto"/>
          <w:sz w:val="32"/>
          <w:szCs w:val="32"/>
        </w:rPr>
      </w:pPr>
      <w:bookmarkStart w:id="43" w:name="_Toc368388614"/>
      <w:bookmarkStart w:id="44" w:name="_Toc368388661"/>
      <w:bookmarkStart w:id="45" w:name="_Toc453311239"/>
      <w:r w:rsidRPr="00774074">
        <w:rPr>
          <w:rFonts w:ascii="Calibri" w:eastAsia="ヒラギノ明朝 Pro W3" w:hAnsi="Calibri"/>
          <w:color w:val="auto"/>
          <w:sz w:val="32"/>
          <w:szCs w:val="32"/>
        </w:rPr>
        <w:t>n)</w:t>
      </w:r>
      <w:r w:rsidRPr="00A0626D">
        <w:rPr>
          <w:rFonts w:ascii="Times New Roman" w:eastAsia="ヒラギノ明朝 Pro W3" w:hAnsi="Times New Roman" w:cs="Times New Roman"/>
          <w:color w:val="auto"/>
          <w:sz w:val="28"/>
          <w:szCs w:val="28"/>
        </w:rPr>
        <w:t>İnşaat ve Emlak Hizmetleri</w:t>
      </w:r>
      <w:bookmarkEnd w:id="43"/>
      <w:bookmarkEnd w:id="44"/>
      <w:bookmarkEnd w:id="45"/>
    </w:p>
    <w:p w:rsidR="00CF2CCD" w:rsidRPr="00293522" w:rsidRDefault="00CF2CCD" w:rsidP="00CF2CCD">
      <w:pPr>
        <w:pStyle w:val="ListeParagraf"/>
        <w:numPr>
          <w:ilvl w:val="0"/>
          <w:numId w:val="6"/>
        </w:numPr>
        <w:ind w:left="284" w:right="478" w:hanging="284"/>
        <w:jc w:val="both"/>
        <w:rPr>
          <w:rFonts w:ascii="Times New Roman" w:eastAsia="ヒラギノ明朝 Pro W3" w:hAnsi="Times New Roman" w:cs="Times New Roman"/>
        </w:rPr>
      </w:pPr>
      <w:r w:rsidRPr="00293522">
        <w:rPr>
          <w:rFonts w:ascii="Times New Roman" w:eastAsia="ヒラギノ明朝 Pro W3" w:hAnsi="Times New Roman" w:cs="Times New Roman"/>
        </w:rPr>
        <w:t>Yapım programları ile ilgili iş ve işlemleri yürütmek,</w:t>
      </w:r>
    </w:p>
    <w:p w:rsidR="00CF2CCD" w:rsidRPr="00293522" w:rsidRDefault="00CF2CCD" w:rsidP="00CF2CCD">
      <w:pPr>
        <w:pStyle w:val="ListeParagraf"/>
        <w:numPr>
          <w:ilvl w:val="0"/>
          <w:numId w:val="6"/>
        </w:numPr>
        <w:ind w:left="284" w:right="478" w:hanging="284"/>
        <w:jc w:val="both"/>
        <w:rPr>
          <w:rFonts w:ascii="Times New Roman" w:eastAsia="ヒラギノ明朝 Pro W3" w:hAnsi="Times New Roman" w:cs="Times New Roman"/>
        </w:rPr>
      </w:pPr>
      <w:r w:rsidRPr="00293522">
        <w:rPr>
          <w:rFonts w:ascii="Times New Roman" w:eastAsia="ヒラギノ明朝 Pro W3" w:hAnsi="Times New Roman" w:cs="Times New Roman"/>
        </w:rPr>
        <w:t>Eğitim kurumu bina veya eklentileri ile derslik ihtiyaçlarını önceliklere göre karşılamak,</w:t>
      </w:r>
    </w:p>
    <w:p w:rsidR="00CF2CCD" w:rsidRPr="00293522" w:rsidRDefault="00CF2CCD" w:rsidP="00CF2CCD">
      <w:pPr>
        <w:pStyle w:val="ListeParagraf"/>
        <w:numPr>
          <w:ilvl w:val="0"/>
          <w:numId w:val="6"/>
        </w:numPr>
        <w:ind w:left="284" w:right="478" w:hanging="284"/>
        <w:jc w:val="both"/>
        <w:rPr>
          <w:rFonts w:ascii="Times New Roman" w:eastAsia="ヒラギノ明朝 Pro W3" w:hAnsi="Times New Roman" w:cs="Times New Roman"/>
        </w:rPr>
      </w:pPr>
      <w:r w:rsidRPr="00293522">
        <w:rPr>
          <w:rFonts w:ascii="Times New Roman" w:eastAsia="ヒラギノ明朝 Pro W3" w:hAnsi="Times New Roman" w:cs="Times New Roman"/>
        </w:rPr>
        <w:t>Onaylanan yapım programlarının ve ek programların uygulanmasına ilişkin iş ve işlemleri yürütmek,</w:t>
      </w:r>
    </w:p>
    <w:p w:rsidR="00CF2CCD" w:rsidRPr="00293522" w:rsidRDefault="00CF2CCD" w:rsidP="00CF2CCD">
      <w:pPr>
        <w:pStyle w:val="ListeParagraf"/>
        <w:numPr>
          <w:ilvl w:val="0"/>
          <w:numId w:val="6"/>
        </w:numPr>
        <w:ind w:left="284" w:right="478" w:hanging="284"/>
        <w:jc w:val="both"/>
        <w:rPr>
          <w:rFonts w:ascii="Times New Roman" w:eastAsia="ヒラギノ明朝 Pro W3" w:hAnsi="Times New Roman" w:cs="Times New Roman"/>
        </w:rPr>
      </w:pPr>
      <w:r w:rsidRPr="00293522">
        <w:rPr>
          <w:rFonts w:ascii="Times New Roman" w:eastAsia="ヒラギノ明朝 Pro W3" w:hAnsi="Times New Roman" w:cs="Times New Roman"/>
        </w:rPr>
        <w:t>Halk katkısı ile yapılacak eğitim yapılarına ilişkin iş ve işlemleri yürütmek,</w:t>
      </w:r>
    </w:p>
    <w:p w:rsidR="00CF2CCD" w:rsidRPr="00293522" w:rsidRDefault="00CF2CCD" w:rsidP="00CF2CCD">
      <w:pPr>
        <w:pStyle w:val="ListeParagraf"/>
        <w:numPr>
          <w:ilvl w:val="0"/>
          <w:numId w:val="6"/>
        </w:numPr>
        <w:ind w:left="284" w:right="478" w:hanging="284"/>
        <w:jc w:val="both"/>
        <w:rPr>
          <w:rFonts w:ascii="Times New Roman" w:eastAsia="ヒラギノ明朝 Pro W3" w:hAnsi="Times New Roman" w:cs="Times New Roman"/>
        </w:rPr>
      </w:pPr>
      <w:r w:rsidRPr="00293522">
        <w:rPr>
          <w:rFonts w:ascii="Times New Roman" w:eastAsia="ヒラギノ明朝 Pro W3" w:hAnsi="Times New Roman" w:cs="Times New Roman"/>
        </w:rPr>
        <w:t>Hayırsever tarafından yapılacak eğitim yapılarına ilişkin iş ve işlemleri yürütmek,</w:t>
      </w:r>
    </w:p>
    <w:p w:rsidR="00CF2CCD" w:rsidRPr="00293522" w:rsidRDefault="00CF2CCD" w:rsidP="00CF2CCD">
      <w:pPr>
        <w:pStyle w:val="ListeParagraf"/>
        <w:numPr>
          <w:ilvl w:val="0"/>
          <w:numId w:val="6"/>
        </w:numPr>
        <w:ind w:left="284" w:right="478" w:hanging="284"/>
        <w:jc w:val="both"/>
        <w:rPr>
          <w:rFonts w:ascii="Times New Roman" w:eastAsia="ヒラギノ明朝 Pro W3" w:hAnsi="Times New Roman" w:cs="Times New Roman"/>
        </w:rPr>
      </w:pPr>
      <w:r w:rsidRPr="00293522">
        <w:rPr>
          <w:rFonts w:ascii="Times New Roman" w:eastAsia="ヒラギノ明朝 Pro W3" w:hAnsi="Times New Roman" w:cs="Times New Roman"/>
        </w:rPr>
        <w:t>TOKİ Kapsamında yapılacak eğitim yapılarına ilişkin iş ve işlemleri yürütmek,</w:t>
      </w:r>
    </w:p>
    <w:p w:rsidR="00CF2CCD" w:rsidRPr="00293522" w:rsidRDefault="00CF2CCD" w:rsidP="00CF2CCD">
      <w:pPr>
        <w:pStyle w:val="ListeParagraf"/>
        <w:numPr>
          <w:ilvl w:val="0"/>
          <w:numId w:val="6"/>
        </w:numPr>
        <w:ind w:left="284" w:right="478" w:hanging="284"/>
        <w:jc w:val="both"/>
        <w:rPr>
          <w:rFonts w:ascii="Times New Roman" w:eastAsia="ヒラギノ明朝 Pro W3" w:hAnsi="Times New Roman" w:cs="Times New Roman"/>
        </w:rPr>
      </w:pPr>
      <w:r w:rsidRPr="00293522">
        <w:rPr>
          <w:rFonts w:ascii="Times New Roman" w:eastAsia="ヒラギノ明朝 Pro W3" w:hAnsi="Times New Roman" w:cs="Times New Roman"/>
        </w:rPr>
        <w:t>Yapım İşlerinin ihale öncesi hazırlıklarına ilişkin iş ve işlemleri yürütmek,</w:t>
      </w:r>
    </w:p>
    <w:p w:rsidR="00CF2CCD" w:rsidRPr="00293522" w:rsidRDefault="00CF2CCD" w:rsidP="00CF2CCD">
      <w:pPr>
        <w:pStyle w:val="ListeParagraf"/>
        <w:numPr>
          <w:ilvl w:val="0"/>
          <w:numId w:val="6"/>
        </w:numPr>
        <w:ind w:left="284" w:right="478" w:hanging="284"/>
        <w:jc w:val="both"/>
        <w:rPr>
          <w:rFonts w:ascii="Times New Roman" w:eastAsia="ヒラギノ明朝 Pro W3" w:hAnsi="Times New Roman" w:cs="Times New Roman"/>
        </w:rPr>
      </w:pPr>
      <w:r w:rsidRPr="00293522">
        <w:rPr>
          <w:rFonts w:ascii="Times New Roman" w:eastAsia="ヒラギノ明朝 Pro W3" w:hAnsi="Times New Roman" w:cs="Times New Roman"/>
        </w:rPr>
        <w:t>İhale edilen yatırımları izlemek, planlanan süre içerisinde hizmete sunulmalarını sağlamak,</w:t>
      </w:r>
    </w:p>
    <w:p w:rsidR="00CF2CCD" w:rsidRPr="00293522" w:rsidRDefault="00CF2CCD" w:rsidP="00CF2CCD">
      <w:pPr>
        <w:pStyle w:val="ListeParagraf"/>
        <w:numPr>
          <w:ilvl w:val="0"/>
          <w:numId w:val="6"/>
        </w:numPr>
        <w:ind w:left="284" w:right="478" w:hanging="284"/>
        <w:jc w:val="both"/>
        <w:rPr>
          <w:rFonts w:ascii="Times New Roman" w:eastAsia="ヒラギノ明朝 Pro W3" w:hAnsi="Times New Roman" w:cs="Times New Roman"/>
        </w:rPr>
      </w:pPr>
      <w:r w:rsidRPr="00293522">
        <w:rPr>
          <w:rFonts w:ascii="Times New Roman" w:eastAsia="ヒラギノ明朝 Pro W3" w:hAnsi="Times New Roman" w:cs="Times New Roman"/>
        </w:rPr>
        <w:t>Onarımlara ilişkin iş ve işlemleri yürütmek,</w:t>
      </w:r>
    </w:p>
    <w:p w:rsidR="00CF2CCD" w:rsidRPr="00293522" w:rsidRDefault="00CF2CCD" w:rsidP="00CF2CCD">
      <w:pPr>
        <w:pStyle w:val="ListeParagraf"/>
        <w:numPr>
          <w:ilvl w:val="0"/>
          <w:numId w:val="6"/>
        </w:numPr>
        <w:ind w:left="284" w:right="478" w:hanging="284"/>
        <w:jc w:val="both"/>
        <w:rPr>
          <w:rFonts w:ascii="Times New Roman" w:eastAsia="ヒラギノ明朝 Pro W3" w:hAnsi="Times New Roman" w:cs="Times New Roman"/>
        </w:rPr>
      </w:pPr>
      <w:r w:rsidRPr="00293522">
        <w:rPr>
          <w:rFonts w:ascii="Times New Roman" w:eastAsia="ヒラギノ明朝 Pro W3" w:hAnsi="Times New Roman" w:cs="Times New Roman"/>
        </w:rPr>
        <w:t>Yapılan ihalelere ait projelerin ödeneğe esas dosyalarının hazırlanmasına ilişkin iş ve işlemleri yürütmek,</w:t>
      </w:r>
    </w:p>
    <w:p w:rsidR="00CF2CCD" w:rsidRPr="00293522" w:rsidRDefault="00CF2CCD" w:rsidP="00CF2CCD">
      <w:pPr>
        <w:pStyle w:val="ListeParagraf"/>
        <w:numPr>
          <w:ilvl w:val="0"/>
          <w:numId w:val="6"/>
        </w:numPr>
        <w:ind w:left="284" w:right="478" w:hanging="284"/>
        <w:jc w:val="both"/>
        <w:rPr>
          <w:rFonts w:ascii="Times New Roman" w:eastAsia="ヒラギノ明朝 Pro W3" w:hAnsi="Times New Roman" w:cs="Times New Roman"/>
        </w:rPr>
      </w:pPr>
      <w:r w:rsidRPr="00293522">
        <w:rPr>
          <w:rFonts w:ascii="Times New Roman" w:eastAsia="ヒラギノ明朝 Pro W3" w:hAnsi="Times New Roman" w:cs="Times New Roman"/>
        </w:rPr>
        <w:t>Projelere göre idarî ve teknik ihale şartnamelerinin hazırlanmasına ilişkin iş ve işlemleri yürütmek,</w:t>
      </w:r>
    </w:p>
    <w:p w:rsidR="00CF2CCD" w:rsidRPr="00293522" w:rsidRDefault="00E75643" w:rsidP="00CF2CCD">
      <w:pPr>
        <w:pStyle w:val="ListeParagraf"/>
        <w:numPr>
          <w:ilvl w:val="0"/>
          <w:numId w:val="6"/>
        </w:numPr>
        <w:ind w:left="284" w:right="478" w:hanging="284"/>
        <w:jc w:val="both"/>
        <w:rPr>
          <w:rFonts w:ascii="Times New Roman" w:eastAsia="ヒラギノ明朝 Pro W3" w:hAnsi="Times New Roman" w:cs="Times New Roman"/>
        </w:rPr>
      </w:pPr>
      <w:r w:rsidRPr="00293522">
        <w:rPr>
          <w:rFonts w:ascii="Times New Roman" w:eastAsia="ヒラギノ明朝 Pro W3" w:hAnsi="Times New Roman" w:cs="Times New Roman"/>
        </w:rPr>
        <w:t xml:space="preserve">Hak </w:t>
      </w:r>
      <w:r w:rsidR="00CF2CCD" w:rsidRPr="00293522">
        <w:rPr>
          <w:rFonts w:ascii="Times New Roman" w:eastAsia="ヒラギノ明朝 Pro W3" w:hAnsi="Times New Roman" w:cs="Times New Roman"/>
        </w:rPr>
        <w:t>edişlere ilişkin iş ve işlemleri yürütmek,</w:t>
      </w:r>
    </w:p>
    <w:p w:rsidR="00CF2CCD" w:rsidRPr="00293522" w:rsidRDefault="00CF2CCD" w:rsidP="00CF2CCD">
      <w:pPr>
        <w:pStyle w:val="ListeParagraf"/>
        <w:numPr>
          <w:ilvl w:val="0"/>
          <w:numId w:val="6"/>
        </w:numPr>
        <w:ind w:left="284" w:right="478" w:hanging="284"/>
        <w:jc w:val="both"/>
        <w:rPr>
          <w:rFonts w:ascii="Times New Roman" w:eastAsia="ヒラギノ明朝 Pro W3" w:hAnsi="Times New Roman" w:cs="Times New Roman"/>
        </w:rPr>
      </w:pPr>
      <w:r w:rsidRPr="00293522">
        <w:rPr>
          <w:rFonts w:ascii="Times New Roman" w:eastAsia="ヒラギノ明朝 Pro W3" w:hAnsi="Times New Roman" w:cs="Times New Roman"/>
        </w:rPr>
        <w:t>Eğitim kurumlarının Toplu Konut İdaresi Başkanlığı veya inşaat işleri ile ilgili diğer kamu kurum ve kuruluşlarına yaptırılmasına ilişkin iş ve işlemleri yürütmek,</w:t>
      </w:r>
    </w:p>
    <w:p w:rsidR="00CF2CCD" w:rsidRPr="00293522" w:rsidRDefault="00CF2CCD" w:rsidP="00CF2CCD">
      <w:pPr>
        <w:pStyle w:val="ListeParagraf"/>
        <w:numPr>
          <w:ilvl w:val="0"/>
          <w:numId w:val="6"/>
        </w:numPr>
        <w:ind w:left="284" w:right="478" w:hanging="284"/>
        <w:jc w:val="both"/>
        <w:rPr>
          <w:rFonts w:ascii="Times New Roman" w:eastAsia="ヒラギノ明朝 Pro W3" w:hAnsi="Times New Roman" w:cs="Times New Roman"/>
        </w:rPr>
      </w:pPr>
      <w:r w:rsidRPr="00293522">
        <w:rPr>
          <w:rFonts w:ascii="Times New Roman" w:eastAsia="ヒラギノ明朝 Pro W3" w:hAnsi="Times New Roman" w:cs="Times New Roman"/>
        </w:rPr>
        <w:t>Yapıların mimarî ve mühendislik projelerinin yapılmasına ilişkin iş ve işlemleri yürütmek,</w:t>
      </w:r>
    </w:p>
    <w:p w:rsidR="00CF2CCD" w:rsidRPr="00293522" w:rsidRDefault="00CF2CCD" w:rsidP="00CF2CCD">
      <w:pPr>
        <w:pStyle w:val="ListeParagraf"/>
        <w:numPr>
          <w:ilvl w:val="0"/>
          <w:numId w:val="6"/>
        </w:numPr>
        <w:ind w:left="284" w:right="478" w:hanging="284"/>
        <w:jc w:val="both"/>
        <w:rPr>
          <w:rFonts w:ascii="Times New Roman" w:eastAsia="ヒラギノ明朝 Pro W3" w:hAnsi="Times New Roman" w:cs="Times New Roman"/>
        </w:rPr>
      </w:pPr>
      <w:r w:rsidRPr="00293522">
        <w:rPr>
          <w:rFonts w:ascii="Times New Roman" w:eastAsia="ヒラギノ明朝 Pro W3" w:hAnsi="Times New Roman" w:cs="Times New Roman"/>
        </w:rPr>
        <w:t>Özel projeleri incelemek ve görüş bildirmek,</w:t>
      </w:r>
    </w:p>
    <w:p w:rsidR="00CF2CCD" w:rsidRPr="00293522" w:rsidRDefault="00CF2CCD" w:rsidP="00CF2CCD">
      <w:pPr>
        <w:pStyle w:val="ListeParagraf"/>
        <w:numPr>
          <w:ilvl w:val="0"/>
          <w:numId w:val="6"/>
        </w:numPr>
        <w:ind w:left="284" w:right="478" w:hanging="284"/>
        <w:jc w:val="both"/>
        <w:rPr>
          <w:rFonts w:ascii="Times New Roman" w:eastAsia="ヒラギノ明朝 Pro W3" w:hAnsi="Times New Roman" w:cs="Times New Roman"/>
        </w:rPr>
      </w:pPr>
      <w:r w:rsidRPr="00293522">
        <w:rPr>
          <w:rFonts w:ascii="Times New Roman" w:eastAsia="ヒラギノ明朝 Pro W3" w:hAnsi="Times New Roman" w:cs="Times New Roman"/>
        </w:rPr>
        <w:t>Hazine mülkiyetinde olanlar dâhil, her türlü okul ve bina kiralamalarına ilişkin iş ve işlemleri yürütmek,</w:t>
      </w:r>
    </w:p>
    <w:p w:rsidR="00CF2CCD" w:rsidRPr="00293522" w:rsidRDefault="00CF2CCD" w:rsidP="00CF2CCD">
      <w:pPr>
        <w:pStyle w:val="ListeParagraf"/>
        <w:numPr>
          <w:ilvl w:val="0"/>
          <w:numId w:val="6"/>
        </w:numPr>
        <w:ind w:left="284" w:right="478" w:hanging="284"/>
        <w:jc w:val="both"/>
        <w:rPr>
          <w:rFonts w:ascii="Times New Roman" w:eastAsia="ヒラギノ明朝 Pro W3" w:hAnsi="Times New Roman" w:cs="Times New Roman"/>
        </w:rPr>
      </w:pPr>
      <w:r w:rsidRPr="00293522">
        <w:rPr>
          <w:rFonts w:ascii="Times New Roman" w:eastAsia="ヒラギノ明朝 Pro W3" w:hAnsi="Times New Roman" w:cs="Times New Roman"/>
        </w:rPr>
        <w:t>Bakanlık binalarının eğitim kurumu olarak kiralanmasına ilişkin iş ve işlemleri yürütmek,</w:t>
      </w:r>
    </w:p>
    <w:p w:rsidR="00CF2CCD" w:rsidRPr="00293522" w:rsidRDefault="00CF2CCD" w:rsidP="00CF2CCD">
      <w:pPr>
        <w:pStyle w:val="ListeParagraf"/>
        <w:numPr>
          <w:ilvl w:val="0"/>
          <w:numId w:val="6"/>
        </w:numPr>
        <w:ind w:left="284" w:right="478" w:hanging="284"/>
        <w:jc w:val="both"/>
        <w:rPr>
          <w:rFonts w:ascii="Times New Roman" w:eastAsia="ヒラギノ明朝 Pro W3" w:hAnsi="Times New Roman" w:cs="Times New Roman"/>
        </w:rPr>
      </w:pPr>
      <w:r w:rsidRPr="00293522">
        <w:rPr>
          <w:rFonts w:ascii="Times New Roman" w:eastAsia="ヒラギノ明朝 Pro W3" w:hAnsi="Times New Roman" w:cs="Times New Roman"/>
        </w:rPr>
        <w:t>Kamu kuruluşlarına tahsisli taşınmazların tahsisi veya devri işlemlerine ilişkin iş ve işlemleri yürütmek,</w:t>
      </w:r>
    </w:p>
    <w:p w:rsidR="00CF2CCD" w:rsidRPr="00293522" w:rsidRDefault="00CF2CCD" w:rsidP="00CF2CCD">
      <w:pPr>
        <w:pStyle w:val="ListeParagraf"/>
        <w:numPr>
          <w:ilvl w:val="0"/>
          <w:numId w:val="6"/>
        </w:numPr>
        <w:ind w:left="284" w:right="478" w:hanging="284"/>
        <w:jc w:val="both"/>
        <w:rPr>
          <w:rFonts w:ascii="Times New Roman" w:eastAsia="ヒラギノ明朝 Pro W3" w:hAnsi="Times New Roman" w:cs="Times New Roman"/>
        </w:rPr>
      </w:pPr>
      <w:r w:rsidRPr="00293522">
        <w:rPr>
          <w:rFonts w:ascii="Times New Roman" w:eastAsia="ヒラギノ明朝 Pro W3" w:hAnsi="Times New Roman" w:cs="Times New Roman"/>
        </w:rPr>
        <w:t>Eğitim kurumlarının kamu-özel ortaklığı modeliyle yapımına ilişkin iş ve işlemleri yürütmek,</w:t>
      </w:r>
    </w:p>
    <w:p w:rsidR="00CF2CCD" w:rsidRPr="00293522" w:rsidRDefault="00CF2CCD" w:rsidP="00CF2CCD">
      <w:pPr>
        <w:pStyle w:val="ListeParagraf"/>
        <w:numPr>
          <w:ilvl w:val="0"/>
          <w:numId w:val="6"/>
        </w:numPr>
        <w:ind w:left="284" w:right="478" w:hanging="284"/>
        <w:jc w:val="both"/>
        <w:rPr>
          <w:rFonts w:ascii="Times New Roman" w:eastAsia="ヒラギノ明朝 Pro W3" w:hAnsi="Times New Roman" w:cs="Times New Roman"/>
        </w:rPr>
      </w:pPr>
      <w:r w:rsidRPr="00293522">
        <w:rPr>
          <w:rFonts w:ascii="Times New Roman" w:eastAsia="ヒラギノ明朝 Pro W3" w:hAnsi="Times New Roman" w:cs="Times New Roman"/>
        </w:rPr>
        <w:t>Bakanlıkça yapımına karar verilen eğitim öğretim tesislerinin belirli süre ve bedel üzerinden kiralama karşılığı yaptırılmasıyla ilgili işlemlere ilişkin iş ve işlemleri yürütmek,</w:t>
      </w:r>
    </w:p>
    <w:p w:rsidR="00CF2CCD" w:rsidRPr="00293522" w:rsidRDefault="00CF2CCD" w:rsidP="00CF2CCD">
      <w:pPr>
        <w:pStyle w:val="ListeParagraf"/>
        <w:numPr>
          <w:ilvl w:val="0"/>
          <w:numId w:val="6"/>
        </w:numPr>
        <w:ind w:left="284" w:right="478" w:hanging="284"/>
        <w:jc w:val="both"/>
        <w:rPr>
          <w:rFonts w:ascii="Times New Roman" w:eastAsia="ヒラギノ明朝 Pro W3" w:hAnsi="Times New Roman" w:cs="Times New Roman"/>
        </w:rPr>
      </w:pPr>
      <w:r w:rsidRPr="00293522">
        <w:rPr>
          <w:rFonts w:ascii="Times New Roman" w:eastAsia="ヒラギノ明朝 Pro W3" w:hAnsi="Times New Roman" w:cs="Times New Roman"/>
        </w:rPr>
        <w:t>Eğitim kurumlarındaki eğitim öğretim hizmet alanları dışındaki hizmet ve alanların işletme devri karşılığında eğitim öğretim tesislerinin sözleşme ile gerçek veya özel hukuk tüzel kişilerince yenileştirilmesi veya yeniden yaptırılmasına ilişkin iş ve işlemleri yürütmek,</w:t>
      </w:r>
    </w:p>
    <w:p w:rsidR="00CF2CCD" w:rsidRPr="00293522" w:rsidRDefault="00CF2CCD" w:rsidP="00CF2CCD">
      <w:pPr>
        <w:pStyle w:val="ListeParagraf"/>
        <w:numPr>
          <w:ilvl w:val="0"/>
          <w:numId w:val="6"/>
        </w:numPr>
        <w:ind w:left="284" w:right="478" w:hanging="284"/>
        <w:jc w:val="both"/>
        <w:rPr>
          <w:rFonts w:ascii="Times New Roman" w:eastAsia="ヒラギノ明朝 Pro W3" w:hAnsi="Times New Roman" w:cs="Times New Roman"/>
        </w:rPr>
      </w:pPr>
      <w:r w:rsidRPr="00293522">
        <w:rPr>
          <w:rFonts w:ascii="Times New Roman" w:eastAsia="ヒラギノ明朝 Pro W3" w:hAnsi="Times New Roman" w:cs="Times New Roman"/>
        </w:rPr>
        <w:t>Eğitim kurumlarının depreme karşı tahkiklerini yapmak ve yaptırmak, güçlendirilecek eğitim kurumlarını tespit etmek ve Bakanlığa bildirmek,</w:t>
      </w:r>
    </w:p>
    <w:p w:rsidR="00CF2CCD" w:rsidRPr="00293522" w:rsidRDefault="00CF2CCD" w:rsidP="00CF2CCD">
      <w:pPr>
        <w:pStyle w:val="ListeParagraf"/>
        <w:numPr>
          <w:ilvl w:val="0"/>
          <w:numId w:val="6"/>
        </w:numPr>
        <w:ind w:left="284" w:right="478" w:hanging="284"/>
        <w:jc w:val="both"/>
        <w:rPr>
          <w:rFonts w:ascii="Times New Roman" w:eastAsia="ヒラギノ明朝 Pro W3" w:hAnsi="Times New Roman" w:cs="Times New Roman"/>
        </w:rPr>
      </w:pPr>
      <w:r w:rsidRPr="00293522">
        <w:rPr>
          <w:rFonts w:ascii="Times New Roman" w:eastAsia="ヒラギノ明朝 Pro W3" w:hAnsi="Times New Roman" w:cs="Times New Roman"/>
        </w:rPr>
        <w:t>Taşınabilir okulların yaptırılmasına ilişkin iş ve işlemleri yürütmek,</w:t>
      </w:r>
    </w:p>
    <w:p w:rsidR="00CF2CCD" w:rsidRPr="00293522" w:rsidRDefault="00CF2CCD" w:rsidP="00CF2CCD">
      <w:pPr>
        <w:pStyle w:val="ListeParagraf"/>
        <w:numPr>
          <w:ilvl w:val="0"/>
          <w:numId w:val="6"/>
        </w:numPr>
        <w:ind w:left="284" w:right="478" w:hanging="284"/>
        <w:jc w:val="both"/>
        <w:rPr>
          <w:rFonts w:ascii="Times New Roman" w:eastAsia="ヒラギノ明朝 Pro W3" w:hAnsi="Times New Roman" w:cs="Times New Roman"/>
        </w:rPr>
      </w:pPr>
      <w:r w:rsidRPr="00293522">
        <w:rPr>
          <w:rFonts w:ascii="Times New Roman" w:eastAsia="ヒラギノ明朝 Pro W3" w:hAnsi="Times New Roman" w:cs="Times New Roman"/>
        </w:rPr>
        <w:t>Eğitim kurumlarına ilişkin kamulaştırma iş ve işlemlerinin yürütülmesine ilişkin iş ve işlemleri yürütmek,</w:t>
      </w:r>
    </w:p>
    <w:p w:rsidR="00CF2CCD" w:rsidRPr="00293522" w:rsidRDefault="00CF2CCD" w:rsidP="00CF2CCD">
      <w:pPr>
        <w:pStyle w:val="ListeParagraf"/>
        <w:numPr>
          <w:ilvl w:val="0"/>
          <w:numId w:val="6"/>
        </w:numPr>
        <w:ind w:left="284" w:right="478" w:hanging="284"/>
        <w:jc w:val="both"/>
        <w:rPr>
          <w:rFonts w:ascii="Times New Roman" w:eastAsia="ヒラギノ明朝 Pro W3" w:hAnsi="Times New Roman" w:cs="Times New Roman"/>
        </w:rPr>
      </w:pPr>
      <w:r w:rsidRPr="00293522">
        <w:rPr>
          <w:rFonts w:ascii="Times New Roman" w:eastAsia="ヒラギノ明朝 Pro W3" w:hAnsi="Times New Roman" w:cs="Times New Roman"/>
        </w:rPr>
        <w:t>Bakanlığa gerektiğinde kamulaştırma teklifi sunmak.</w:t>
      </w:r>
    </w:p>
    <w:p w:rsidR="00CF2CCD" w:rsidRPr="00293522" w:rsidRDefault="00CF2CCD" w:rsidP="00CF2CCD">
      <w:pPr>
        <w:pStyle w:val="ListeParagraf"/>
        <w:numPr>
          <w:ilvl w:val="0"/>
          <w:numId w:val="6"/>
        </w:numPr>
        <w:ind w:left="284" w:right="478" w:hanging="284"/>
        <w:jc w:val="both"/>
        <w:rPr>
          <w:rFonts w:ascii="Times New Roman" w:eastAsia="ヒラギノ明朝 Pro W3" w:hAnsi="Times New Roman" w:cs="Times New Roman"/>
        </w:rPr>
      </w:pPr>
      <w:r w:rsidRPr="00293522">
        <w:rPr>
          <w:rFonts w:ascii="Times New Roman" w:eastAsia="ヒラギノ明朝 Pro W3" w:hAnsi="Times New Roman" w:cs="Times New Roman"/>
        </w:rPr>
        <w:lastRenderedPageBreak/>
        <w:t>e-Yatırım modülü üzerinden yapım işlerine ait bilgileri güncellemek ve İl Yapım Programı ile Devlet Yapım Programına ait teklifleri yapmak.</w:t>
      </w:r>
    </w:p>
    <w:p w:rsidR="00CF2CCD" w:rsidRPr="00293522" w:rsidRDefault="00CF2CCD" w:rsidP="00CF2CCD">
      <w:pPr>
        <w:pStyle w:val="ListeParagraf"/>
        <w:numPr>
          <w:ilvl w:val="0"/>
          <w:numId w:val="6"/>
        </w:numPr>
        <w:ind w:left="284" w:right="478" w:hanging="284"/>
        <w:jc w:val="both"/>
        <w:rPr>
          <w:rFonts w:ascii="Times New Roman" w:eastAsia="ヒラギノ明朝 Pro W3" w:hAnsi="Times New Roman" w:cs="Times New Roman"/>
        </w:rPr>
      </w:pPr>
      <w:r w:rsidRPr="00293522">
        <w:rPr>
          <w:rFonts w:ascii="Times New Roman" w:eastAsia="ヒラギノ明朝 Pro W3" w:hAnsi="Times New Roman" w:cs="Times New Roman"/>
        </w:rPr>
        <w:t>CBS modülü üzerinden okul alanları, okul bina bilgileri ile ilgili gerekli güncellemeleri yapmak.</w:t>
      </w:r>
    </w:p>
    <w:p w:rsidR="00CF2CCD" w:rsidRPr="00293522" w:rsidRDefault="00CF2CCD" w:rsidP="00CF2CCD">
      <w:pPr>
        <w:pStyle w:val="ListeParagraf"/>
        <w:numPr>
          <w:ilvl w:val="0"/>
          <w:numId w:val="6"/>
        </w:numPr>
        <w:ind w:left="284" w:right="478" w:hanging="284"/>
        <w:jc w:val="both"/>
        <w:rPr>
          <w:rFonts w:ascii="Times New Roman" w:eastAsia="ヒラギノ明朝 Pro W3" w:hAnsi="Times New Roman" w:cs="Times New Roman"/>
        </w:rPr>
      </w:pPr>
      <w:r w:rsidRPr="00293522">
        <w:rPr>
          <w:rFonts w:ascii="Times New Roman" w:eastAsia="ヒラギノ明朝 Pro W3" w:hAnsi="Times New Roman" w:cs="Times New Roman"/>
        </w:rPr>
        <w:t>İl Yatırım Takip Sistemi Projesi (İLYAS) modülü üzerinden yapım işlerine ait bilgilerle ilgili gerekli güncellemeleri yapmak.</w:t>
      </w:r>
    </w:p>
    <w:p w:rsidR="00CF2CCD" w:rsidRPr="00293522" w:rsidRDefault="00CF2CCD" w:rsidP="00CF2CCD">
      <w:pPr>
        <w:pStyle w:val="ListeParagraf"/>
        <w:numPr>
          <w:ilvl w:val="0"/>
          <w:numId w:val="6"/>
        </w:numPr>
        <w:ind w:left="284" w:right="478" w:hanging="284"/>
        <w:jc w:val="both"/>
        <w:rPr>
          <w:rFonts w:ascii="Times New Roman" w:eastAsia="ヒラギノ明朝 Pro W3" w:hAnsi="Times New Roman" w:cs="Times New Roman"/>
        </w:rPr>
      </w:pPr>
      <w:r w:rsidRPr="00293522">
        <w:rPr>
          <w:rFonts w:ascii="Times New Roman" w:eastAsia="ヒラギノ明朝 Pro W3" w:hAnsi="Times New Roman" w:cs="Times New Roman"/>
        </w:rPr>
        <w:t>Yapım işleri ile ilgili Dönem İzleme Raporlarını hazırlamak.</w:t>
      </w:r>
    </w:p>
    <w:p w:rsidR="00CF2CCD" w:rsidRPr="00293522" w:rsidRDefault="00CF2CCD" w:rsidP="00CF2CCD">
      <w:pPr>
        <w:pStyle w:val="ListeParagraf"/>
        <w:numPr>
          <w:ilvl w:val="0"/>
          <w:numId w:val="6"/>
        </w:numPr>
        <w:ind w:left="284" w:right="478" w:hanging="284"/>
        <w:jc w:val="both"/>
        <w:rPr>
          <w:rFonts w:ascii="Times New Roman" w:eastAsia="ヒラギノ明朝 Pro W3" w:hAnsi="Times New Roman" w:cs="Times New Roman"/>
        </w:rPr>
      </w:pPr>
      <w:r w:rsidRPr="00293522">
        <w:rPr>
          <w:rFonts w:ascii="Times New Roman" w:eastAsia="ヒラギノ明朝 Pro W3" w:hAnsi="Times New Roman" w:cs="Times New Roman"/>
        </w:rPr>
        <w:t>Program kapsamındaki yapım ve onarım işleri ile ilgili tahsis edilen ödeneklerin aktarma işlerini yapmak.</w:t>
      </w:r>
    </w:p>
    <w:p w:rsidR="00CF2CCD" w:rsidRPr="00293522" w:rsidRDefault="00CF2CCD" w:rsidP="00CF2CCD">
      <w:pPr>
        <w:pStyle w:val="ListeParagraf"/>
        <w:numPr>
          <w:ilvl w:val="0"/>
          <w:numId w:val="6"/>
        </w:numPr>
        <w:ind w:left="284" w:right="478" w:hanging="284"/>
        <w:jc w:val="both"/>
        <w:rPr>
          <w:rFonts w:ascii="Times New Roman" w:eastAsia="ヒラギノ明朝 Pro W3" w:hAnsi="Times New Roman" w:cs="Times New Roman"/>
        </w:rPr>
      </w:pPr>
      <w:r w:rsidRPr="00293522">
        <w:rPr>
          <w:rFonts w:ascii="Times New Roman" w:eastAsia="ヒラギノ明朝 Pro W3" w:hAnsi="Times New Roman" w:cs="Times New Roman"/>
        </w:rPr>
        <w:t>Zorunlu durumlarda hesaplar arası ödenek aktarma işlerini yapmak.</w:t>
      </w:r>
    </w:p>
    <w:p w:rsidR="00C459C4" w:rsidRPr="00293522" w:rsidRDefault="00CF2CCD" w:rsidP="00CF2CCD">
      <w:pPr>
        <w:pStyle w:val="ListeParagraf"/>
        <w:numPr>
          <w:ilvl w:val="0"/>
          <w:numId w:val="6"/>
        </w:numPr>
        <w:ind w:left="284" w:right="478" w:hanging="284"/>
        <w:jc w:val="both"/>
        <w:rPr>
          <w:rFonts w:ascii="Times New Roman" w:eastAsia="ヒラギノ明朝 Pro W3" w:hAnsi="Times New Roman" w:cs="Times New Roman"/>
        </w:rPr>
      </w:pPr>
      <w:r w:rsidRPr="00293522">
        <w:rPr>
          <w:rFonts w:ascii="Times New Roman" w:eastAsia="ヒラギノ明朝 Pro W3" w:hAnsi="Times New Roman" w:cs="Times New Roman"/>
        </w:rPr>
        <w:t>Tasarım Beceri Atölyelerinin birimi ilgilendiren iş ve işlemlerini yürütmek</w:t>
      </w:r>
      <w:r w:rsidR="00C459C4" w:rsidRPr="00293522">
        <w:rPr>
          <w:rFonts w:ascii="Times New Roman" w:eastAsia="ヒラギノ明朝 Pro W3" w:hAnsi="Times New Roman" w:cs="Times New Roman"/>
        </w:rPr>
        <w:t>.</w:t>
      </w:r>
    </w:p>
    <w:p w:rsidR="006A6C4E" w:rsidRPr="00293522" w:rsidRDefault="006A6C4E" w:rsidP="006A6C4E">
      <w:pPr>
        <w:pStyle w:val="ListeParagraf"/>
        <w:ind w:left="284" w:right="478"/>
        <w:jc w:val="both"/>
        <w:rPr>
          <w:rFonts w:ascii="Times New Roman" w:eastAsia="ヒラギノ明朝 Pro W3" w:hAnsi="Times New Roman" w:cs="Times New Roman"/>
        </w:rPr>
      </w:pPr>
    </w:p>
    <w:p w:rsidR="00D03D2A" w:rsidRPr="00293522" w:rsidRDefault="00D03D2A" w:rsidP="00C22502">
      <w:pPr>
        <w:pStyle w:val="ListeParagraf"/>
        <w:numPr>
          <w:ilvl w:val="0"/>
          <w:numId w:val="18"/>
        </w:numPr>
        <w:ind w:right="478"/>
        <w:jc w:val="both"/>
        <w:rPr>
          <w:rFonts w:ascii="Times New Roman" w:hAnsi="Times New Roman" w:cs="Times New Roman"/>
          <w:b/>
          <w:sz w:val="24"/>
          <w:szCs w:val="24"/>
          <w:lang w:eastAsia="tr-TR"/>
        </w:rPr>
      </w:pPr>
      <w:r w:rsidRPr="00293522">
        <w:rPr>
          <w:rFonts w:ascii="Times New Roman" w:hAnsi="Times New Roman" w:cs="Times New Roman"/>
          <w:b/>
          <w:sz w:val="24"/>
          <w:szCs w:val="24"/>
          <w:lang w:eastAsia="tr-TR"/>
        </w:rPr>
        <w:t>Yüksek Öğretim ve Yurt dışı Öğretim</w:t>
      </w:r>
    </w:p>
    <w:p w:rsidR="00B26949" w:rsidRPr="00293522" w:rsidRDefault="00B26949" w:rsidP="00B26949">
      <w:pPr>
        <w:pStyle w:val="ListeParagraf"/>
        <w:numPr>
          <w:ilvl w:val="0"/>
          <w:numId w:val="6"/>
        </w:numPr>
        <w:ind w:right="478"/>
        <w:jc w:val="both"/>
        <w:rPr>
          <w:b/>
          <w:lang w:eastAsia="tr-TR"/>
        </w:rPr>
      </w:pPr>
      <w:r w:rsidRPr="00293522">
        <w:rPr>
          <w:rFonts w:ascii="Times New Roman" w:eastAsia="Times New Roman" w:hAnsi="Times New Roman" w:cs="Times New Roman"/>
          <w:lang w:eastAsia="tr-TR"/>
        </w:rPr>
        <w:t>Yükseköğretim politikasının, strateji ve amaçlarının belirlenmesi, geliştirilmesi ve etkili bir şekilde yürütülmesi için gerekli tedbirlerin alınmasında ilgili kurum ve kuruluşlarla iş birliği yapmak.</w:t>
      </w:r>
    </w:p>
    <w:p w:rsidR="00B26949" w:rsidRPr="00293522" w:rsidRDefault="00B26949" w:rsidP="00E75643">
      <w:pPr>
        <w:pStyle w:val="ListeParagraf"/>
        <w:numPr>
          <w:ilvl w:val="0"/>
          <w:numId w:val="6"/>
        </w:numPr>
        <w:ind w:right="478"/>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 xml:space="preserve">Ülkemize gelen yabancı uyruklu öğrencilerin Yurtdışındaki öğretim kurumlarından alınan ilköğretim ve ortaöğretim kurumlarına ait öğrenim belgelerinin, </w:t>
      </w:r>
      <w:r w:rsidRPr="00293522">
        <w:rPr>
          <w:rFonts w:ascii="Times New Roman" w:hAnsi="Times New Roman" w:cs="Times New Roman"/>
        </w:rPr>
        <w:t>Yurt içinde milletlerarası ilköğretim ve ortaöğretim düzeyindeki özel öğretim kurumları ve büyükelçiliklerce açılmış okullardan ve kurumlarından alınan belgelerin ülkemizde hangi sınıf, alan, dal veya bölüme eş değer</w:t>
      </w:r>
      <w:r w:rsidR="00E75643" w:rsidRPr="00293522">
        <w:rPr>
          <w:rFonts w:ascii="Times New Roman" w:hAnsi="Times New Roman" w:cs="Times New Roman"/>
        </w:rPr>
        <w:t xml:space="preserve"> olduğunun tespit edilmesini ve </w:t>
      </w:r>
      <w:r w:rsidRPr="00293522">
        <w:rPr>
          <w:rFonts w:ascii="Times New Roman" w:eastAsia="Times New Roman" w:hAnsi="Times New Roman" w:cs="Times New Roman"/>
          <w:lang w:eastAsia="tr-TR"/>
        </w:rPr>
        <w:t>denklik işlemlerini “30/05/2019 tarih ve 30789 sayılı Resmi Gazetede Yayımlanan Millî Eğitim Bakanlığı Denklik Yönetmeliği ve 2020 Denklik İşlemleri Kılavuzu”  esas alınarak yapmak.</w:t>
      </w:r>
    </w:p>
    <w:p w:rsidR="003B4964" w:rsidRPr="00293522" w:rsidRDefault="00B26949" w:rsidP="00E75643">
      <w:pPr>
        <w:pStyle w:val="ListeParagraf"/>
        <w:numPr>
          <w:ilvl w:val="0"/>
          <w:numId w:val="6"/>
        </w:numPr>
        <w:ind w:right="478"/>
        <w:jc w:val="both"/>
        <w:rPr>
          <w:rFonts w:ascii="Calibri" w:eastAsia="Times New Roman" w:hAnsi="Calibri" w:cs="Times New Roman"/>
          <w:sz w:val="24"/>
          <w:szCs w:val="24"/>
          <w:lang w:eastAsia="tr-TR"/>
        </w:rPr>
      </w:pPr>
      <w:r w:rsidRPr="00293522">
        <w:rPr>
          <w:rFonts w:ascii="Times New Roman" w:eastAsia="Times New Roman" w:hAnsi="Times New Roman" w:cs="Times New Roman"/>
          <w:lang w:eastAsia="tr-TR"/>
        </w:rPr>
        <w:t>Yurt dışına görevlendirilecek öğretmenlerin başvurularını almak, Bakanlığımıza göndermek. Başvuru yapanların adli sorgularını yaptırarak gerekli evrakları Bakanlığımıza göndermek</w:t>
      </w:r>
      <w:r w:rsidR="003B4964" w:rsidRPr="00293522">
        <w:rPr>
          <w:rFonts w:ascii="Times New Roman" w:eastAsia="Times New Roman" w:hAnsi="Times New Roman" w:cs="Times New Roman"/>
          <w:lang w:eastAsia="tr-TR"/>
        </w:rPr>
        <w:t>.</w:t>
      </w:r>
    </w:p>
    <w:p w:rsidR="00AE110F" w:rsidRPr="00293522" w:rsidRDefault="006A6C4E" w:rsidP="00AE110F">
      <w:pPr>
        <w:spacing w:before="100" w:beforeAutospacing="1" w:line="240" w:lineRule="atLeast"/>
        <w:ind w:right="478"/>
        <w:rPr>
          <w:rFonts w:ascii="Times New Roman" w:eastAsia="Times New Roman" w:hAnsi="Times New Roman" w:cs="Times New Roman"/>
          <w:sz w:val="24"/>
          <w:szCs w:val="24"/>
          <w:lang w:eastAsia="tr-TR"/>
        </w:rPr>
      </w:pPr>
      <w:r w:rsidRPr="00293522">
        <w:rPr>
          <w:rFonts w:ascii="Times New Roman" w:eastAsia="Times New Roman" w:hAnsi="Times New Roman" w:cs="Times New Roman"/>
          <w:lang w:eastAsia="tr-TR"/>
        </w:rPr>
        <w:t xml:space="preserve">     </w:t>
      </w:r>
      <w:r w:rsidRPr="00293522">
        <w:rPr>
          <w:rFonts w:ascii="Calibri" w:eastAsia="ヒラギノ明朝 Pro W3" w:hAnsi="Calibri"/>
          <w:b/>
          <w:sz w:val="24"/>
          <w:szCs w:val="24"/>
        </w:rPr>
        <w:t>ö</w:t>
      </w:r>
      <w:r w:rsidRPr="00293522">
        <w:rPr>
          <w:rFonts w:ascii="Times New Roman" w:eastAsia="ヒラギノ明朝 Pro W3" w:hAnsi="Times New Roman" w:cs="Times New Roman"/>
          <w:sz w:val="24"/>
          <w:szCs w:val="24"/>
        </w:rPr>
        <w:t xml:space="preserve">)  </w:t>
      </w:r>
      <w:r w:rsidRPr="00293522">
        <w:rPr>
          <w:rFonts w:ascii="Times New Roman" w:eastAsia="Times New Roman" w:hAnsi="Times New Roman" w:cs="Times New Roman"/>
          <w:b/>
          <w:sz w:val="24"/>
          <w:szCs w:val="24"/>
          <w:lang w:eastAsia="tr-TR"/>
        </w:rPr>
        <w:t>İş Sağlığı ve İş Güvenliği</w:t>
      </w:r>
    </w:p>
    <w:p w:rsidR="000A1419" w:rsidRPr="00293522" w:rsidRDefault="000A1419" w:rsidP="004E5BF2">
      <w:pPr>
        <w:pStyle w:val="ListeParagraf"/>
        <w:numPr>
          <w:ilvl w:val="0"/>
          <w:numId w:val="19"/>
        </w:numPr>
        <w:spacing w:before="100" w:beforeAutospacing="1"/>
        <w:ind w:right="478"/>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Okul ve kurumlarımızda sağlık ve güvenlik, tehlike ve risklerinin yönetilmesi esnasında ortaya çıkacak bilgi eksikliklerini gidermek üzere danışmanlık, rehberlik ve eğitim hizmetlerinin planlanması, izlenmesi ve gerçekleştirilmesi</w:t>
      </w:r>
    </w:p>
    <w:p w:rsidR="000A1419" w:rsidRPr="00293522" w:rsidRDefault="000A1419" w:rsidP="004E5BF2">
      <w:pPr>
        <w:pStyle w:val="ListeParagraf"/>
        <w:numPr>
          <w:ilvl w:val="0"/>
          <w:numId w:val="19"/>
        </w:numPr>
        <w:spacing w:before="100" w:beforeAutospacing="1"/>
        <w:ind w:right="478"/>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Taşra teşkilatı birimlerinde afet ve acil durumlarda MEBBIS İSGB modülü üzerinden acil bilgi akışının sağlanması, Millî Eğitim Bakanlığı Arama Kurtarma Birliği (MEB AKUB) lider ve üyelerinin sevk ve idaresi, koordinesi</w:t>
      </w:r>
    </w:p>
    <w:p w:rsidR="000A1419" w:rsidRPr="00293522" w:rsidRDefault="000A1419" w:rsidP="004E5BF2">
      <w:pPr>
        <w:pStyle w:val="ListeParagraf"/>
        <w:numPr>
          <w:ilvl w:val="0"/>
          <w:numId w:val="19"/>
        </w:numPr>
        <w:spacing w:before="100" w:beforeAutospacing="1"/>
        <w:ind w:right="478"/>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Okul ve kurumlarda iş ve öğrenci kazalarının takibi için süreçlerin izlenmesi, ilgililerin bilgilendirilmesi, kök neden analizi ile kazaların tekrarlanmaması için aksiyon alınmasının sağlanması</w:t>
      </w:r>
    </w:p>
    <w:p w:rsidR="000A1419" w:rsidRPr="00293522" w:rsidRDefault="000A1419" w:rsidP="004E5BF2">
      <w:pPr>
        <w:pStyle w:val="ListeParagraf"/>
        <w:numPr>
          <w:ilvl w:val="0"/>
          <w:numId w:val="19"/>
        </w:numPr>
        <w:spacing w:before="100" w:beforeAutospacing="1"/>
        <w:ind w:right="478"/>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Okul ile kurumlarımızın, Bakanlığımız Sivil Savunma Seferberlik Hizmetleri, Afet ve Acil Durum Hizmetleri Performans Rehberine uygun olarak, denetim, rehberlik, gözetim, izleme ve değerlendirme faaliyetlerinin planlanması ve raporlanması</w:t>
      </w:r>
    </w:p>
    <w:p w:rsidR="000A1419" w:rsidRPr="00293522" w:rsidRDefault="000A1419" w:rsidP="004E5BF2">
      <w:pPr>
        <w:pStyle w:val="ListeParagraf"/>
        <w:numPr>
          <w:ilvl w:val="0"/>
          <w:numId w:val="19"/>
        </w:numPr>
        <w:spacing w:before="100" w:beforeAutospacing="1"/>
        <w:ind w:right="478"/>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Okul ve kurumlarımızın çalışmaları ve başvuruları doğrultusunda TSE ve Bakanlığımız arasında imzalanan “Eğitim Kurumlarında Hijyen Şartlarının Geliştirilmesi ve Enfeksiyon Önleme Kontrol Kılavuzu” doğrultusunda denetimlerin yapılması ve başarılı olan okul/kurumlara “Okulum Temiz Belgesi” işlemlerinin yapılması</w:t>
      </w:r>
    </w:p>
    <w:p w:rsidR="000A1419" w:rsidRPr="00293522" w:rsidRDefault="000A1419" w:rsidP="004E5BF2">
      <w:pPr>
        <w:pStyle w:val="ListeParagraf"/>
        <w:numPr>
          <w:ilvl w:val="0"/>
          <w:numId w:val="19"/>
        </w:numPr>
        <w:spacing w:before="100" w:beforeAutospacing="1"/>
        <w:ind w:right="478"/>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Okul ve kurumlarda Sağlık Bakanlığı ile imzalanan protokol gereğince “Beyaz Bayrak Projesi” ve “Beslenme Dostu Okul” denetimlerinin kurulan ekipler tarafından yapılması ve belgelendirme işlemlerinin yürütülmesi</w:t>
      </w:r>
    </w:p>
    <w:p w:rsidR="000A1419" w:rsidRPr="00293522" w:rsidRDefault="000A1419" w:rsidP="004E5BF2">
      <w:pPr>
        <w:pStyle w:val="ListeParagraf"/>
        <w:numPr>
          <w:ilvl w:val="0"/>
          <w:numId w:val="19"/>
        </w:numPr>
        <w:spacing w:before="100" w:beforeAutospacing="1"/>
        <w:ind w:right="478"/>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Okul ve kurumlarımızda çalışanlara sunulması gerekli işyeri hekimi hizmetlerinin mevzuat hükümlerine uygun olarak organize edilmesi, koordinasyon ve işbirliği çalışmaları</w:t>
      </w:r>
    </w:p>
    <w:p w:rsidR="000A1419" w:rsidRPr="00293522" w:rsidRDefault="000A1419" w:rsidP="004E5BF2">
      <w:pPr>
        <w:pStyle w:val="ListeParagraf"/>
        <w:numPr>
          <w:ilvl w:val="0"/>
          <w:numId w:val="19"/>
        </w:numPr>
        <w:spacing w:before="100" w:beforeAutospacing="1"/>
        <w:ind w:right="478"/>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İlkyardım eğitim merkezlerinin mesul müdürleri ile eğitim görevlilerinin çalışmalarını kolaylaştırmak üzere eğitim süreçlerinin takibi</w:t>
      </w:r>
    </w:p>
    <w:p w:rsidR="000A1419" w:rsidRPr="00293522" w:rsidRDefault="000A1419" w:rsidP="004E5BF2">
      <w:pPr>
        <w:pStyle w:val="ListeParagraf"/>
        <w:numPr>
          <w:ilvl w:val="0"/>
          <w:numId w:val="19"/>
        </w:numPr>
        <w:spacing w:before="100" w:beforeAutospacing="1"/>
        <w:ind w:right="478"/>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Okul ve kurumlarımızdaki her türlü gıda işletmelerinin me</w:t>
      </w:r>
      <w:r w:rsidR="00FD14F4" w:rsidRPr="00293522">
        <w:rPr>
          <w:rFonts w:ascii="Times New Roman" w:eastAsia="Times New Roman" w:hAnsi="Times New Roman" w:cs="Times New Roman"/>
          <w:lang w:eastAsia="tr-TR"/>
        </w:rPr>
        <w:t>vzuat hükümleri doğrultusunda “İl/İ</w:t>
      </w:r>
      <w:r w:rsidRPr="00293522">
        <w:rPr>
          <w:rFonts w:ascii="Times New Roman" w:eastAsia="Times New Roman" w:hAnsi="Times New Roman" w:cs="Times New Roman"/>
          <w:lang w:eastAsia="tr-TR"/>
        </w:rPr>
        <w:t>lçe Denetim Heyeti” tarafından denetleme, rehberlik, gözetim faaliyetlerinin koordineli bir biçimde planlaması</w:t>
      </w:r>
    </w:p>
    <w:p w:rsidR="000A1419" w:rsidRPr="00293522" w:rsidRDefault="000A1419" w:rsidP="004E5BF2">
      <w:pPr>
        <w:pStyle w:val="ListeParagraf"/>
        <w:numPr>
          <w:ilvl w:val="0"/>
          <w:numId w:val="19"/>
        </w:numPr>
        <w:spacing w:before="100" w:beforeAutospacing="1"/>
        <w:ind w:right="478"/>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Okul ve kurumlarımızda ham madde ve doğal kaynakların etkin yönetimi ile sürdürülebilir kalkınma ilkeleri doğrultusunda atık yönetimi süreçlerinde çevre ve insan sağlığının ve tüm kaynakların korunmasını hedefleyen atık ve çevre y</w:t>
      </w:r>
      <w:r w:rsidR="00FD14F4" w:rsidRPr="00293522">
        <w:rPr>
          <w:rFonts w:ascii="Times New Roman" w:eastAsia="Times New Roman" w:hAnsi="Times New Roman" w:cs="Times New Roman"/>
          <w:lang w:eastAsia="tr-TR"/>
        </w:rPr>
        <w:t xml:space="preserve">önetimi sisteminin kurulmasına, </w:t>
      </w:r>
      <w:r w:rsidRPr="00293522">
        <w:rPr>
          <w:rFonts w:ascii="Times New Roman" w:eastAsia="Times New Roman" w:hAnsi="Times New Roman" w:cs="Times New Roman"/>
          <w:lang w:eastAsia="tr-TR"/>
        </w:rPr>
        <w:t>yaygınlaştırılmasına, geliştirilmesine, izlenmesine, kayıt altına alınarak belgelendirilmesi</w:t>
      </w:r>
    </w:p>
    <w:p w:rsidR="000A1419" w:rsidRPr="00293522" w:rsidRDefault="000A1419" w:rsidP="004E5BF2">
      <w:pPr>
        <w:pStyle w:val="ListeParagraf"/>
        <w:numPr>
          <w:ilvl w:val="0"/>
          <w:numId w:val="19"/>
        </w:numPr>
        <w:spacing w:before="100" w:beforeAutospacing="1"/>
        <w:ind w:right="478"/>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Okul ve kurumların (MEBBİS+İSGB) modülü üzerinden yetkilendirilmiş Periyodik Kontrol Uzmanları tarafından makine ve elektrik alanında bina ve ekipmanların kontrollerinin yapılması (MEBBİS+İSGB) modülüne işlenmesi</w:t>
      </w:r>
    </w:p>
    <w:p w:rsidR="00AE110F" w:rsidRPr="00293522" w:rsidRDefault="000A1419" w:rsidP="004E5BF2">
      <w:pPr>
        <w:pStyle w:val="ListeParagraf"/>
        <w:numPr>
          <w:ilvl w:val="0"/>
          <w:numId w:val="19"/>
        </w:numPr>
        <w:spacing w:before="100" w:beforeAutospacing="1" w:line="240" w:lineRule="atLeast"/>
        <w:ind w:right="478"/>
        <w:jc w:val="both"/>
        <w:rPr>
          <w:rFonts w:ascii="Calibri" w:eastAsia="Times New Roman" w:hAnsi="Calibri" w:cs="Times New Roman"/>
          <w:sz w:val="24"/>
          <w:szCs w:val="24"/>
          <w:lang w:eastAsia="tr-TR"/>
        </w:rPr>
      </w:pPr>
      <w:r w:rsidRPr="00293522">
        <w:rPr>
          <w:rFonts w:ascii="Times New Roman" w:eastAsia="Times New Roman" w:hAnsi="Times New Roman" w:cs="Times New Roman"/>
          <w:lang w:eastAsia="tr-TR"/>
        </w:rPr>
        <w:t>Bakanlığımıza bağlı okul ve kurumların sağlık ve güvenlik yönünden (TS EN ISO 45001), Uluslararası kabul edilebilir bütün yönetim sistemlerinin temeli olan kalite yönünden (TS EN ISO 9001), sürdürülebilir bir kalkınmanın</w:t>
      </w:r>
      <w:r w:rsidR="00B771AE">
        <w:rPr>
          <w:rFonts w:ascii="Times New Roman" w:eastAsia="Times New Roman" w:hAnsi="Times New Roman" w:cs="Times New Roman"/>
          <w:lang w:eastAsia="tr-TR"/>
        </w:rPr>
        <w:t xml:space="preserve"> temeli olan çevre yönetimi (TS </w:t>
      </w:r>
      <w:r w:rsidRPr="00293522">
        <w:rPr>
          <w:rFonts w:ascii="Times New Roman" w:eastAsia="Times New Roman" w:hAnsi="Times New Roman" w:cs="Times New Roman"/>
          <w:lang w:eastAsia="tr-TR"/>
        </w:rPr>
        <w:t xml:space="preserve">EN ISO 14001), atık yönetimi ve gıda güvenliği (TS EN </w:t>
      </w:r>
      <w:r w:rsidRPr="00293522">
        <w:rPr>
          <w:rFonts w:ascii="Times New Roman" w:eastAsia="Times New Roman" w:hAnsi="Times New Roman" w:cs="Times New Roman"/>
          <w:lang w:eastAsia="tr-TR"/>
        </w:rPr>
        <w:lastRenderedPageBreak/>
        <w:t xml:space="preserve">ISO 22001), bilgi ve verilerin güvenlik sistematiği içinde (TS EN ISO 27001) bilgi güvenliği, risk yönetimi yaklaşımının geliştirilmesi için (TS EN ISO 31001 ve 31010 ) risk yönetimi çalışmalarının Bakanlığımız kurumsal yapısına uygun olarak geliştirilmesi hakkında diğer yetkili ve ilgililerle koordineli bir biçimde görevli oldukları il sınırları </w:t>
      </w:r>
      <w:r w:rsidR="00FD14F4" w:rsidRPr="00293522">
        <w:rPr>
          <w:rFonts w:ascii="Times New Roman" w:eastAsia="Times New Roman" w:hAnsi="Times New Roman" w:cs="Times New Roman"/>
          <w:lang w:eastAsia="tr-TR"/>
        </w:rPr>
        <w:t>dâhilinde</w:t>
      </w:r>
      <w:r w:rsidRPr="00293522">
        <w:rPr>
          <w:rFonts w:ascii="Times New Roman" w:eastAsia="Times New Roman" w:hAnsi="Times New Roman" w:cs="Times New Roman"/>
          <w:lang w:eastAsia="tr-TR"/>
        </w:rPr>
        <w:t xml:space="preserve"> çalışmaların danışmanlık ve rehberlik hizmetleri</w:t>
      </w:r>
      <w:r w:rsidR="00293522" w:rsidRPr="00293522">
        <w:rPr>
          <w:rFonts w:ascii="Times New Roman" w:eastAsia="Times New Roman" w:hAnsi="Times New Roman" w:cs="Times New Roman"/>
          <w:lang w:eastAsia="tr-TR"/>
        </w:rPr>
        <w:t>.</w:t>
      </w:r>
    </w:p>
    <w:p w:rsidR="006A6C4E" w:rsidRPr="00774074" w:rsidRDefault="006A6C4E" w:rsidP="006A6C4E">
      <w:pPr>
        <w:ind w:left="284" w:right="478"/>
        <w:jc w:val="both"/>
        <w:rPr>
          <w:rFonts w:ascii="Times New Roman" w:eastAsia="Times New Roman" w:hAnsi="Times New Roman" w:cs="Times New Roman"/>
          <w:lang w:eastAsia="tr-TR"/>
        </w:rPr>
      </w:pPr>
    </w:p>
    <w:p w:rsidR="006E5E84" w:rsidRPr="00774074" w:rsidRDefault="006E5E84" w:rsidP="004D6226">
      <w:pPr>
        <w:ind w:right="478" w:firstLine="284"/>
        <w:rPr>
          <w:rFonts w:ascii="Times New Roman" w:eastAsia="Times New Roman" w:hAnsi="Times New Roman" w:cs="Times New Roman"/>
          <w:b/>
          <w:lang w:eastAsia="tr-TR"/>
        </w:rPr>
      </w:pPr>
    </w:p>
    <w:p w:rsidR="00C41D1F" w:rsidRPr="00774074" w:rsidRDefault="00C41D1F" w:rsidP="004D6226">
      <w:pPr>
        <w:ind w:right="478" w:firstLine="284"/>
        <w:rPr>
          <w:rFonts w:ascii="Times New Roman" w:eastAsia="Times New Roman" w:hAnsi="Times New Roman" w:cs="Times New Roman"/>
          <w:b/>
          <w:lang w:eastAsia="tr-TR"/>
        </w:rPr>
      </w:pPr>
      <w:r w:rsidRPr="00A0626D">
        <w:rPr>
          <w:rFonts w:ascii="Times New Roman" w:eastAsia="Times New Roman" w:hAnsi="Times New Roman" w:cs="Times New Roman"/>
          <w:b/>
          <w:lang w:eastAsia="tr-TR"/>
        </w:rPr>
        <w:t>Hizmet Birimleri ve Görevleri</w:t>
      </w:r>
      <w:r w:rsidRPr="00774074">
        <w:rPr>
          <w:rFonts w:ascii="Times New Roman" w:eastAsia="Times New Roman" w:hAnsi="Times New Roman" w:cs="Times New Roman"/>
          <w:b/>
          <w:lang w:eastAsia="tr-TR"/>
        </w:rPr>
        <w:t>:</w:t>
      </w:r>
    </w:p>
    <w:p w:rsidR="00C41D1F" w:rsidRPr="00774074" w:rsidRDefault="00C41D1F" w:rsidP="004D6226">
      <w:pPr>
        <w:ind w:right="478" w:firstLine="284"/>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Temel Eğitim, Ortaöğretim, Mesleki ve Teknik Eğitim, Din Öğretimi, Özel Eğitim ve Rehberlik ile Hayat Boyu Öğrenmeye yönelik ortak hizmetler aşağıda belirtilmiştir.</w:t>
      </w:r>
    </w:p>
    <w:p w:rsidR="00DE0D62" w:rsidRPr="00774074" w:rsidRDefault="00DE0D62" w:rsidP="004D6226">
      <w:pPr>
        <w:ind w:right="478" w:firstLine="284"/>
        <w:jc w:val="both"/>
        <w:rPr>
          <w:rFonts w:ascii="Times New Roman" w:eastAsia="Times New Roman" w:hAnsi="Times New Roman" w:cs="Times New Roman"/>
          <w:lang w:eastAsia="tr-TR"/>
        </w:rPr>
      </w:pPr>
    </w:p>
    <w:p w:rsidR="00C41D1F" w:rsidRPr="00774074" w:rsidRDefault="00C41D1F" w:rsidP="004D6226">
      <w:pPr>
        <w:ind w:right="478" w:firstLine="284"/>
        <w:jc w:val="both"/>
        <w:rPr>
          <w:rFonts w:ascii="Times New Roman" w:eastAsia="ヒラギノ明朝 Pro W3" w:hAnsi="Times New Roman" w:cs="Times New Roman"/>
        </w:rPr>
      </w:pPr>
      <w:r w:rsidRPr="00A0626D">
        <w:rPr>
          <w:rFonts w:ascii="Times New Roman" w:eastAsia="ヒラギノ明朝 Pro W3" w:hAnsi="Times New Roman" w:cs="Times New Roman"/>
          <w:b/>
        </w:rPr>
        <w:t>Eğitimi geliştirmeye yönelik görevler</w:t>
      </w:r>
      <w:r w:rsidRPr="00774074">
        <w:rPr>
          <w:rFonts w:ascii="Times New Roman" w:eastAsia="ヒラギノ明朝 Pro W3" w:hAnsi="Times New Roman" w:cs="Times New Roman"/>
        </w:rPr>
        <w:t>:</w:t>
      </w:r>
    </w:p>
    <w:p w:rsidR="00C41D1F" w:rsidRPr="00774074" w:rsidRDefault="00C41D1F" w:rsidP="00C22502">
      <w:pPr>
        <w:pStyle w:val="ListeParagraf"/>
        <w:numPr>
          <w:ilvl w:val="0"/>
          <w:numId w:val="10"/>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Eğitim öğretim programlarının uygulanmasını sağlamak, uygulama rehberleri hazırlamak,</w:t>
      </w:r>
    </w:p>
    <w:p w:rsidR="00C41D1F" w:rsidRPr="00774074" w:rsidRDefault="00C41D1F" w:rsidP="00C22502">
      <w:pPr>
        <w:pStyle w:val="ListeParagraf"/>
        <w:numPr>
          <w:ilvl w:val="0"/>
          <w:numId w:val="10"/>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Ders kitapları, öğretim materyalleri ve eğitim araç-gereçlerine ilişkin işlemleri yürütmek, etkin kullanımlarını sağlamak,</w:t>
      </w:r>
    </w:p>
    <w:p w:rsidR="00C41D1F" w:rsidRPr="00774074" w:rsidRDefault="00C41D1F" w:rsidP="00C22502">
      <w:pPr>
        <w:pStyle w:val="ListeParagraf"/>
        <w:numPr>
          <w:ilvl w:val="0"/>
          <w:numId w:val="10"/>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Eğitimde fırsat eşitliğini sağlamak,</w:t>
      </w:r>
    </w:p>
    <w:p w:rsidR="00C41D1F" w:rsidRPr="00774074" w:rsidRDefault="00C41D1F" w:rsidP="00C22502">
      <w:pPr>
        <w:pStyle w:val="ListeParagraf"/>
        <w:numPr>
          <w:ilvl w:val="0"/>
          <w:numId w:val="10"/>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Eğitime erişimi teşvik edecek ve artıracak çalışmalar yapmak,</w:t>
      </w:r>
    </w:p>
    <w:p w:rsidR="00C41D1F" w:rsidRPr="00774074" w:rsidRDefault="00C41D1F" w:rsidP="00C22502">
      <w:pPr>
        <w:pStyle w:val="ListeParagraf"/>
        <w:numPr>
          <w:ilvl w:val="0"/>
          <w:numId w:val="10"/>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Eğitim hizmetlerinin yürütülmesinde verimliliği sağlamak,</w:t>
      </w:r>
    </w:p>
    <w:p w:rsidR="00C41D1F" w:rsidRPr="00774074" w:rsidRDefault="00C41D1F" w:rsidP="00C22502">
      <w:pPr>
        <w:pStyle w:val="ListeParagraf"/>
        <w:numPr>
          <w:ilvl w:val="0"/>
          <w:numId w:val="10"/>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Eğitim kurumları ve öğrencilere yönelik araştırma geliştirme ve saha çalışmaları yapmak,</w:t>
      </w:r>
    </w:p>
    <w:p w:rsidR="00C41D1F" w:rsidRPr="00774074" w:rsidRDefault="00C41D1F" w:rsidP="00C22502">
      <w:pPr>
        <w:pStyle w:val="ListeParagraf"/>
        <w:numPr>
          <w:ilvl w:val="0"/>
          <w:numId w:val="10"/>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Eğitim moral ortamını, okul ve kurum kültürünü ve öğrenme süreçlerini geliştirmek,</w:t>
      </w:r>
    </w:p>
    <w:p w:rsidR="00C41D1F" w:rsidRPr="00774074" w:rsidRDefault="00C41D1F" w:rsidP="00C22502">
      <w:pPr>
        <w:pStyle w:val="ListeParagraf"/>
        <w:numPr>
          <w:ilvl w:val="0"/>
          <w:numId w:val="10"/>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Eğitime ilişkin projeler geliştirmek, uygulamak ve sonuçlarından yararlanmak,</w:t>
      </w:r>
    </w:p>
    <w:p w:rsidR="00C41D1F" w:rsidRPr="00774074" w:rsidRDefault="00C41D1F" w:rsidP="00C22502">
      <w:pPr>
        <w:pStyle w:val="ListeParagraf"/>
        <w:numPr>
          <w:ilvl w:val="0"/>
          <w:numId w:val="10"/>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Ulusal ve uluslararası araştırma ve projeleri takip etmek, sonuçlarından yararlanmak,</w:t>
      </w:r>
    </w:p>
    <w:p w:rsidR="00C41D1F" w:rsidRPr="00774074" w:rsidRDefault="00C41D1F" w:rsidP="00C22502">
      <w:pPr>
        <w:pStyle w:val="ListeParagraf"/>
        <w:numPr>
          <w:ilvl w:val="0"/>
          <w:numId w:val="10"/>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Kamu ve özel sektör eğitim paydaşlarıyla iş birliği içinde gerekli iş ve işlemleri yürütmek,</w:t>
      </w:r>
    </w:p>
    <w:p w:rsidR="00C41D1F" w:rsidRPr="00774074" w:rsidRDefault="00C41D1F" w:rsidP="00C22502">
      <w:pPr>
        <w:pStyle w:val="ListeParagraf"/>
        <w:numPr>
          <w:ilvl w:val="0"/>
          <w:numId w:val="10"/>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Eğitim hizmetlerinin geliştirilmesi amacıyla Bakanlığa tekliflerde bulunmak,</w:t>
      </w:r>
    </w:p>
    <w:p w:rsidR="00C41D1F" w:rsidRPr="00774074" w:rsidRDefault="00C41D1F" w:rsidP="00C22502">
      <w:pPr>
        <w:pStyle w:val="ListeParagraf"/>
        <w:numPr>
          <w:ilvl w:val="0"/>
          <w:numId w:val="10"/>
        </w:numPr>
        <w:tabs>
          <w:tab w:val="left" w:pos="284"/>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Etkili ve öğrenci merkezli eğitimi geliştirmek ve iyi uygulamaları teşvik etmek,</w:t>
      </w:r>
    </w:p>
    <w:p w:rsidR="00C41D1F" w:rsidRPr="00774074" w:rsidRDefault="00C41D1F" w:rsidP="004D6226">
      <w:pPr>
        <w:pStyle w:val="ListeParagraf"/>
        <w:tabs>
          <w:tab w:val="left" w:pos="284"/>
          <w:tab w:val="left" w:pos="566"/>
        </w:tabs>
        <w:ind w:left="284" w:right="478"/>
        <w:jc w:val="both"/>
        <w:rPr>
          <w:rFonts w:ascii="Times New Roman" w:eastAsia="ヒラギノ明朝 Pro W3" w:hAnsi="Times New Roman" w:cs="Times New Roman"/>
        </w:rPr>
      </w:pPr>
    </w:p>
    <w:p w:rsidR="00C41D1F" w:rsidRPr="00774074" w:rsidRDefault="00C41D1F" w:rsidP="004D6226">
      <w:pPr>
        <w:tabs>
          <w:tab w:val="left" w:pos="284"/>
          <w:tab w:val="left" w:pos="566"/>
        </w:tabs>
        <w:ind w:right="478"/>
        <w:jc w:val="both"/>
        <w:rPr>
          <w:rFonts w:ascii="Times New Roman" w:eastAsia="ヒラギノ明朝 Pro W3" w:hAnsi="Times New Roman" w:cs="Times New Roman"/>
          <w:b/>
        </w:rPr>
      </w:pPr>
      <w:r w:rsidRPr="00774074">
        <w:rPr>
          <w:rFonts w:ascii="Times New Roman" w:eastAsia="ヒラギノ明朝 Pro W3" w:hAnsi="Times New Roman" w:cs="Times New Roman"/>
        </w:rPr>
        <w:tab/>
      </w:r>
      <w:r w:rsidRPr="00774074">
        <w:rPr>
          <w:rFonts w:ascii="Times New Roman" w:eastAsia="ヒラギノ明朝 Pro W3" w:hAnsi="Times New Roman" w:cs="Times New Roman"/>
          <w:b/>
        </w:rPr>
        <w:t>Eğitim kurumlarına yönelik görevler:</w:t>
      </w:r>
    </w:p>
    <w:p w:rsidR="00C41D1F" w:rsidRPr="00774074" w:rsidRDefault="00C41D1F" w:rsidP="00C22502">
      <w:pPr>
        <w:pStyle w:val="ListeParagraf"/>
        <w:numPr>
          <w:ilvl w:val="0"/>
          <w:numId w:val="11"/>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Eğitim ortamlarının fiziki imkânlarını geliştirmek,</w:t>
      </w:r>
    </w:p>
    <w:p w:rsidR="00C41D1F" w:rsidRPr="00774074" w:rsidRDefault="00C41D1F" w:rsidP="00C22502">
      <w:pPr>
        <w:pStyle w:val="ListeParagraf"/>
        <w:numPr>
          <w:ilvl w:val="0"/>
          <w:numId w:val="11"/>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Resmî eğitim kurumlarının açılması, kapatılması ve dönüştürülmesi işlemlerini yürütmek,</w:t>
      </w:r>
    </w:p>
    <w:p w:rsidR="00C41D1F" w:rsidRPr="00774074" w:rsidRDefault="00C41D1F" w:rsidP="00C22502">
      <w:pPr>
        <w:pStyle w:val="ListeParagraf"/>
        <w:numPr>
          <w:ilvl w:val="0"/>
          <w:numId w:val="11"/>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Öğrencilere barınma hizmeti sunulan eğitim kurumlarında bu hizmeti yürütmek,</w:t>
      </w:r>
    </w:p>
    <w:p w:rsidR="00C41D1F" w:rsidRPr="00774074" w:rsidRDefault="00C41D1F" w:rsidP="00C22502">
      <w:pPr>
        <w:pStyle w:val="ListeParagraf"/>
        <w:numPr>
          <w:ilvl w:val="0"/>
          <w:numId w:val="11"/>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Eğitim kurumları arasında iş birliğini sağlamak,</w:t>
      </w:r>
    </w:p>
    <w:p w:rsidR="00C41D1F" w:rsidRPr="00774074" w:rsidRDefault="00C41D1F" w:rsidP="00C22502">
      <w:pPr>
        <w:pStyle w:val="ListeParagraf"/>
        <w:numPr>
          <w:ilvl w:val="0"/>
          <w:numId w:val="11"/>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Eğitim kurumlarının idari kapasite ve yönetim kalitesinin geliştirilmesini sağlamak,</w:t>
      </w:r>
    </w:p>
    <w:p w:rsidR="00C41D1F" w:rsidRPr="00774074" w:rsidRDefault="00C41D1F" w:rsidP="00C22502">
      <w:pPr>
        <w:pStyle w:val="ListeParagraf"/>
        <w:numPr>
          <w:ilvl w:val="0"/>
          <w:numId w:val="11"/>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Eğitim kurumlarının hizmet, verimlilik ve donatım standartlarını uygulamak, yerel ihtiyaçlara göre belirlenen çerçevede standartlar geliştirmek ve uygulamak,</w:t>
      </w:r>
    </w:p>
    <w:p w:rsidR="00C41D1F" w:rsidRPr="00774074" w:rsidRDefault="00C41D1F" w:rsidP="00C22502">
      <w:pPr>
        <w:pStyle w:val="ListeParagraf"/>
        <w:numPr>
          <w:ilvl w:val="0"/>
          <w:numId w:val="11"/>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Eğitim kurumlarındaki iyi uygulama örneklerini teşvik etmek, yaygınlaşmasını sağlamak,</w:t>
      </w:r>
    </w:p>
    <w:p w:rsidR="00C41D1F" w:rsidRPr="00774074" w:rsidRDefault="00C41D1F" w:rsidP="00C22502">
      <w:pPr>
        <w:pStyle w:val="ListeParagraf"/>
        <w:numPr>
          <w:ilvl w:val="0"/>
          <w:numId w:val="11"/>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Eğitim kurumları arasındaki kalite ve sayısal farklılıkları giderecek tedbirler almak,</w:t>
      </w:r>
    </w:p>
    <w:p w:rsidR="00C41D1F" w:rsidRPr="00774074" w:rsidRDefault="00C41D1F" w:rsidP="00C22502">
      <w:pPr>
        <w:pStyle w:val="ListeParagraf"/>
        <w:numPr>
          <w:ilvl w:val="0"/>
          <w:numId w:val="11"/>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Kutlama veya anma gün ve haftalarının programlarını hazırlamak, uygulatmak,</w:t>
      </w:r>
    </w:p>
    <w:p w:rsidR="00C41D1F" w:rsidRPr="00774074" w:rsidRDefault="00C41D1F" w:rsidP="00C22502">
      <w:pPr>
        <w:pStyle w:val="ListeParagraf"/>
        <w:numPr>
          <w:ilvl w:val="0"/>
          <w:numId w:val="11"/>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Öğrenci velileri ve diğer tarafların eğitime desteklerini sağlayıcı faaliyetler yapmak.</w:t>
      </w:r>
    </w:p>
    <w:p w:rsidR="00C41D1F" w:rsidRPr="00774074" w:rsidRDefault="00C41D1F" w:rsidP="004D6226">
      <w:pPr>
        <w:pStyle w:val="ListeParagraf"/>
        <w:tabs>
          <w:tab w:val="left" w:pos="566"/>
        </w:tabs>
        <w:ind w:left="284" w:right="478"/>
        <w:jc w:val="both"/>
        <w:rPr>
          <w:rFonts w:ascii="Times New Roman" w:eastAsia="ヒラギノ明朝 Pro W3" w:hAnsi="Times New Roman" w:cs="Times New Roman"/>
        </w:rPr>
      </w:pPr>
    </w:p>
    <w:p w:rsidR="00C41D1F" w:rsidRPr="00774074" w:rsidRDefault="00C41D1F" w:rsidP="004D6226">
      <w:pPr>
        <w:tabs>
          <w:tab w:val="left" w:pos="284"/>
        </w:tabs>
        <w:ind w:right="478"/>
        <w:jc w:val="both"/>
        <w:rPr>
          <w:rFonts w:ascii="Times New Roman" w:eastAsia="ヒラギノ明朝 Pro W3" w:hAnsi="Times New Roman" w:cs="Times New Roman"/>
          <w:b/>
        </w:rPr>
      </w:pPr>
      <w:r w:rsidRPr="00774074">
        <w:rPr>
          <w:rFonts w:ascii="Times New Roman" w:eastAsia="ヒラギノ明朝 Pro W3" w:hAnsi="Times New Roman" w:cs="Times New Roman"/>
          <w:b/>
        </w:rPr>
        <w:tab/>
        <w:t>Öğrencilere yönelik görevler:</w:t>
      </w:r>
    </w:p>
    <w:p w:rsidR="00C41D1F" w:rsidRPr="00774074" w:rsidRDefault="00C41D1F" w:rsidP="00C22502">
      <w:pPr>
        <w:pStyle w:val="ListeParagraf"/>
        <w:numPr>
          <w:ilvl w:val="0"/>
          <w:numId w:val="12"/>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Rehberlik ve yöneltme/yönlendirme çalışmalarını planlamak, yürütülmesini sağlamak,</w:t>
      </w:r>
    </w:p>
    <w:p w:rsidR="00C41D1F" w:rsidRPr="00774074" w:rsidRDefault="00C41D1F" w:rsidP="00C22502">
      <w:pPr>
        <w:pStyle w:val="ListeParagraf"/>
        <w:numPr>
          <w:ilvl w:val="0"/>
          <w:numId w:val="12"/>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Öğrencilerin eğitim kurumlarına aidiyet duygusunu geliştirmeye yönelik çalışmalar yapmak, yaptırma</w:t>
      </w:r>
      <w:r w:rsidR="00B771AE">
        <w:rPr>
          <w:rFonts w:ascii="Times New Roman" w:eastAsia="ヒラギノ明朝 Pro W3" w:hAnsi="Times New Roman" w:cs="Times New Roman"/>
        </w:rPr>
        <w:t>k ve sonuçlarını raporlaştırmak.</w:t>
      </w:r>
    </w:p>
    <w:p w:rsidR="00C41D1F" w:rsidRPr="00774074" w:rsidRDefault="00C41D1F" w:rsidP="00C22502">
      <w:pPr>
        <w:pStyle w:val="ListeParagraf"/>
        <w:numPr>
          <w:ilvl w:val="0"/>
          <w:numId w:val="12"/>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Öğrencilerin kayıt-kabul, nakil, kontenjan, ödül, disiplin ve başarı değerlendirme iş ve işlemlerinin yürütülmesini sağlamak,</w:t>
      </w:r>
    </w:p>
    <w:p w:rsidR="00C41D1F" w:rsidRPr="00774074" w:rsidRDefault="00C41D1F" w:rsidP="00C22502">
      <w:pPr>
        <w:pStyle w:val="ListeParagraf"/>
        <w:numPr>
          <w:ilvl w:val="0"/>
          <w:numId w:val="12"/>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Öğrencilerin yatılılık ve burslulukla ilgili işlemlerini yürütmek,</w:t>
      </w:r>
    </w:p>
    <w:p w:rsidR="00C41D1F" w:rsidRPr="00774074" w:rsidRDefault="00C41D1F" w:rsidP="00C22502">
      <w:pPr>
        <w:pStyle w:val="ListeParagraf"/>
        <w:numPr>
          <w:ilvl w:val="0"/>
          <w:numId w:val="12"/>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Öğrencilerin ulusal ve uluslararası sosyal, kültürel, sportif ve izcilik etkinliklerine ilişkin iş ve işlemlerini yürütmek,</w:t>
      </w:r>
    </w:p>
    <w:p w:rsidR="00C41D1F" w:rsidRPr="00774074" w:rsidRDefault="00C41D1F" w:rsidP="00C22502">
      <w:pPr>
        <w:pStyle w:val="ListeParagraf"/>
        <w:numPr>
          <w:ilvl w:val="0"/>
          <w:numId w:val="12"/>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Öğrencilerin okul başarısını artıracak çalışmalar yapmak, yaptırmak,</w:t>
      </w:r>
    </w:p>
    <w:p w:rsidR="00C41D1F" w:rsidRPr="00774074" w:rsidRDefault="00C41D1F" w:rsidP="00C22502">
      <w:pPr>
        <w:pStyle w:val="ListeParagraf"/>
        <w:numPr>
          <w:ilvl w:val="0"/>
          <w:numId w:val="12"/>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Öğrencilerin eğitim sistemi dışında bırakılmamasını sağlayacak tedbirleri almak,</w:t>
      </w:r>
    </w:p>
    <w:p w:rsidR="00C41D1F" w:rsidRPr="00774074" w:rsidRDefault="00C41D1F" w:rsidP="00C22502">
      <w:pPr>
        <w:pStyle w:val="ListeParagraf"/>
        <w:numPr>
          <w:ilvl w:val="0"/>
          <w:numId w:val="12"/>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Yurt dışında eğitim alan öğrencilerle ilgili iş ve işlemleri yürütmek,</w:t>
      </w:r>
    </w:p>
    <w:p w:rsidR="00C41D1F" w:rsidRPr="00774074" w:rsidRDefault="00C41D1F" w:rsidP="00C22502">
      <w:pPr>
        <w:pStyle w:val="ListeParagraf"/>
        <w:numPr>
          <w:ilvl w:val="0"/>
          <w:numId w:val="12"/>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Öğrencilerin okul dışı etkinliklerine ilişkin çalışmalar yapmak, yaptırmak,</w:t>
      </w:r>
    </w:p>
    <w:p w:rsidR="00C41D1F" w:rsidRPr="00774074" w:rsidRDefault="00C41D1F" w:rsidP="00C22502">
      <w:pPr>
        <w:pStyle w:val="ListeParagraf"/>
        <w:numPr>
          <w:ilvl w:val="0"/>
          <w:numId w:val="12"/>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Sporcu öğrencilere yönelik hizmetleri planlamak, yürütülmesini sağlamak.</w:t>
      </w:r>
    </w:p>
    <w:p w:rsidR="00C41D1F" w:rsidRPr="00774074" w:rsidRDefault="00C41D1F" w:rsidP="004D6226">
      <w:pPr>
        <w:pStyle w:val="ListeParagraf"/>
        <w:tabs>
          <w:tab w:val="left" w:pos="566"/>
        </w:tabs>
        <w:ind w:left="284" w:right="478"/>
        <w:jc w:val="both"/>
        <w:rPr>
          <w:rFonts w:ascii="Times New Roman" w:eastAsia="ヒラギノ明朝 Pro W3" w:hAnsi="Times New Roman" w:cs="Times New Roman"/>
        </w:rPr>
      </w:pPr>
    </w:p>
    <w:p w:rsidR="00C41D1F" w:rsidRPr="00774074" w:rsidRDefault="00C41D1F" w:rsidP="004D6226">
      <w:pPr>
        <w:tabs>
          <w:tab w:val="left" w:pos="284"/>
        </w:tabs>
        <w:ind w:right="478"/>
        <w:jc w:val="both"/>
        <w:rPr>
          <w:rFonts w:ascii="Times New Roman" w:eastAsia="ヒラギノ明朝 Pro W3" w:hAnsi="Times New Roman" w:cs="Times New Roman"/>
          <w:b/>
        </w:rPr>
      </w:pPr>
      <w:r w:rsidRPr="00774074">
        <w:rPr>
          <w:rFonts w:ascii="Times New Roman" w:eastAsia="ヒラギノ明朝 Pro W3" w:hAnsi="Times New Roman" w:cs="Times New Roman"/>
          <w:b/>
        </w:rPr>
        <w:tab/>
        <w:t>İzleme ve değerlendirmeye yönelik görevler:</w:t>
      </w:r>
    </w:p>
    <w:p w:rsidR="00C41D1F" w:rsidRPr="00774074" w:rsidRDefault="00C41D1F" w:rsidP="00C22502">
      <w:pPr>
        <w:pStyle w:val="ListeParagraf"/>
        <w:numPr>
          <w:ilvl w:val="0"/>
          <w:numId w:val="13"/>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Eğitim kurumu yöneticilerinin performanslarını izlemek ve değerlendirmek,</w:t>
      </w:r>
    </w:p>
    <w:p w:rsidR="00C41D1F" w:rsidRPr="00774074" w:rsidRDefault="00C41D1F" w:rsidP="00C22502">
      <w:pPr>
        <w:pStyle w:val="ListeParagraf"/>
        <w:numPr>
          <w:ilvl w:val="0"/>
          <w:numId w:val="13"/>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Eğitim öğretim programlarının uygulanmasını izlemek ve değerlendirmek,</w:t>
      </w:r>
    </w:p>
    <w:p w:rsidR="00C41D1F" w:rsidRPr="00774074" w:rsidRDefault="00C41D1F" w:rsidP="00C22502">
      <w:pPr>
        <w:pStyle w:val="ListeParagraf"/>
        <w:numPr>
          <w:ilvl w:val="0"/>
          <w:numId w:val="13"/>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Öğretim materyallerinin kullanımını izlemek ve değerlendirmek,</w:t>
      </w:r>
    </w:p>
    <w:p w:rsidR="00C41D1F" w:rsidRPr="00774074" w:rsidRDefault="00C41D1F" w:rsidP="00C22502">
      <w:pPr>
        <w:pStyle w:val="ListeParagraf"/>
        <w:numPr>
          <w:ilvl w:val="0"/>
          <w:numId w:val="13"/>
        </w:numPr>
        <w:tabs>
          <w:tab w:val="left" w:pos="566"/>
        </w:tabs>
        <w:ind w:left="284" w:right="478" w:hanging="284"/>
        <w:jc w:val="both"/>
        <w:rPr>
          <w:rFonts w:ascii="Times New Roman" w:eastAsia="ヒラギノ明朝 Pro W3" w:hAnsi="Times New Roman" w:cs="Times New Roman"/>
        </w:rPr>
      </w:pPr>
      <w:r w:rsidRPr="00774074">
        <w:rPr>
          <w:rFonts w:ascii="Times New Roman" w:eastAsia="ヒラギノ明朝 Pro W3" w:hAnsi="Times New Roman" w:cs="Times New Roman"/>
        </w:rPr>
        <w:t>Öğretmen yeterliliklerini izlemek ve değerlendirmek.</w:t>
      </w:r>
      <w:bookmarkStart w:id="46" w:name="_Toc368388602"/>
      <w:bookmarkStart w:id="47" w:name="_Toc368388649"/>
    </w:p>
    <w:p w:rsidR="00C41D1F" w:rsidRPr="00774074" w:rsidRDefault="00C41D1F" w:rsidP="004D6226">
      <w:pPr>
        <w:pStyle w:val="ListeParagraf"/>
        <w:tabs>
          <w:tab w:val="left" w:pos="566"/>
        </w:tabs>
        <w:ind w:left="284" w:right="478"/>
        <w:jc w:val="both"/>
        <w:rPr>
          <w:rFonts w:ascii="Times New Roman" w:eastAsia="ヒラギノ明朝 Pro W3" w:hAnsi="Times New Roman" w:cs="Times New Roman"/>
        </w:rPr>
      </w:pPr>
    </w:p>
    <w:p w:rsidR="007557F7" w:rsidRPr="00774074" w:rsidRDefault="00F15820" w:rsidP="004D6226">
      <w:pPr>
        <w:pStyle w:val="Balk2"/>
        <w:spacing w:before="0"/>
        <w:ind w:left="284" w:right="478"/>
        <w:rPr>
          <w:rFonts w:ascii="Times New Roman" w:hAnsi="Times New Roman" w:cs="Times New Roman"/>
          <w:color w:val="auto"/>
          <w:sz w:val="22"/>
          <w:szCs w:val="22"/>
        </w:rPr>
      </w:pPr>
      <w:bookmarkStart w:id="48" w:name="_Toc453311240"/>
      <w:bookmarkEnd w:id="37"/>
      <w:bookmarkEnd w:id="38"/>
      <w:bookmarkEnd w:id="46"/>
      <w:bookmarkEnd w:id="47"/>
      <w:r w:rsidRPr="00774074">
        <w:rPr>
          <w:rFonts w:ascii="Times New Roman" w:hAnsi="Times New Roman" w:cs="Times New Roman"/>
          <w:color w:val="auto"/>
          <w:sz w:val="22"/>
          <w:szCs w:val="22"/>
        </w:rPr>
        <w:t>D.</w:t>
      </w:r>
      <w:r w:rsidR="004A13E3" w:rsidRPr="00774074">
        <w:rPr>
          <w:rFonts w:ascii="Times New Roman" w:hAnsi="Times New Roman" w:cs="Times New Roman"/>
          <w:color w:val="auto"/>
          <w:sz w:val="22"/>
          <w:szCs w:val="22"/>
        </w:rPr>
        <w:t>KADRO VE PERSONEL DURUMU</w:t>
      </w:r>
      <w:bookmarkEnd w:id="48"/>
    </w:p>
    <w:p w:rsidR="007557F7" w:rsidRPr="00774074" w:rsidRDefault="007557F7" w:rsidP="004D6226">
      <w:pPr>
        <w:ind w:right="478" w:firstLine="360"/>
        <w:jc w:val="both"/>
        <w:rPr>
          <w:rFonts w:ascii="Times New Roman" w:eastAsia="ヒラギノ明朝 Pro W3" w:hAnsi="Times New Roman" w:cs="Times New Roman"/>
        </w:rPr>
      </w:pPr>
      <w:r w:rsidRPr="00774074">
        <w:rPr>
          <w:rFonts w:ascii="Times New Roman" w:eastAsia="ヒラギノ明朝 Pro W3" w:hAnsi="Times New Roman" w:cs="Times New Roman"/>
        </w:rPr>
        <w:t xml:space="preserve">İlimizde Eğitim-Öğretim hizmetleri İl Merkezinde; 1 Müdür, 2 Müdür Yardımcısı, </w:t>
      </w:r>
      <w:r w:rsidR="00561B4B" w:rsidRPr="00774074">
        <w:rPr>
          <w:rFonts w:ascii="Times New Roman" w:eastAsia="ヒラギノ明朝 Pro W3" w:hAnsi="Times New Roman" w:cs="Times New Roman"/>
        </w:rPr>
        <w:t>1 Maarif Müfettişl</w:t>
      </w:r>
      <w:r w:rsidR="009C2918" w:rsidRPr="00774074">
        <w:rPr>
          <w:rFonts w:ascii="Times New Roman" w:eastAsia="ヒラギノ明朝 Pro W3" w:hAnsi="Times New Roman" w:cs="Times New Roman"/>
        </w:rPr>
        <w:t xml:space="preserve">iği </w:t>
      </w:r>
      <w:r w:rsidR="00561B4B" w:rsidRPr="00774074">
        <w:rPr>
          <w:rFonts w:ascii="Times New Roman" w:eastAsia="ヒラギノ明朝 Pro W3" w:hAnsi="Times New Roman" w:cs="Times New Roman"/>
        </w:rPr>
        <w:t xml:space="preserve">Birim Sorumlusu olmak üzere </w:t>
      </w:r>
      <w:r w:rsidR="009146B5" w:rsidRPr="00774074">
        <w:rPr>
          <w:rFonts w:ascii="Times New Roman" w:eastAsia="ヒラギノ明朝 Pro W3" w:hAnsi="Times New Roman" w:cs="Times New Roman"/>
        </w:rPr>
        <w:t>1</w:t>
      </w:r>
      <w:r w:rsidR="00561B4B" w:rsidRPr="00774074">
        <w:rPr>
          <w:rFonts w:ascii="Times New Roman" w:eastAsia="ヒラギノ明朝 Pro W3" w:hAnsi="Times New Roman" w:cs="Times New Roman"/>
        </w:rPr>
        <w:t xml:space="preserve"> Maarif Müfettişi</w:t>
      </w:r>
      <w:r w:rsidRPr="00774074">
        <w:rPr>
          <w:rFonts w:ascii="Times New Roman" w:eastAsia="ヒラギノ明朝 Pro W3" w:hAnsi="Times New Roman" w:cs="Times New Roman"/>
        </w:rPr>
        <w:t xml:space="preserve"> ve </w:t>
      </w:r>
      <w:r w:rsidR="00D96AF5" w:rsidRPr="00774074">
        <w:rPr>
          <w:rFonts w:ascii="Times New Roman" w:eastAsia="ヒラギノ明朝 Pro W3" w:hAnsi="Times New Roman" w:cs="Times New Roman"/>
        </w:rPr>
        <w:t>7</w:t>
      </w:r>
      <w:r w:rsidRPr="00774074">
        <w:rPr>
          <w:rFonts w:ascii="Times New Roman" w:eastAsia="ヒラギノ明朝 Pro W3" w:hAnsi="Times New Roman" w:cs="Times New Roman"/>
        </w:rPr>
        <w:t xml:space="preserve"> Şube Müdürü ile İlçelerde ise 5 İlçe Milli Eğitim Müdürü ve </w:t>
      </w:r>
      <w:r w:rsidR="005737CD" w:rsidRPr="00774074">
        <w:rPr>
          <w:rFonts w:ascii="Times New Roman" w:eastAsia="ヒラギノ明朝 Pro W3" w:hAnsi="Times New Roman" w:cs="Times New Roman"/>
        </w:rPr>
        <w:t>10</w:t>
      </w:r>
      <w:r w:rsidRPr="00774074">
        <w:rPr>
          <w:rFonts w:ascii="Times New Roman" w:eastAsia="ヒラギノ明朝 Pro W3" w:hAnsi="Times New Roman" w:cs="Times New Roman"/>
        </w:rPr>
        <w:t xml:space="preserve"> İlçe Şube Müdürü ile yürütülme</w:t>
      </w:r>
      <w:r w:rsidR="00874D00" w:rsidRPr="00774074">
        <w:rPr>
          <w:rFonts w:ascii="Times New Roman" w:eastAsia="ヒラギノ明朝 Pro W3" w:hAnsi="Times New Roman" w:cs="Times New Roman"/>
        </w:rPr>
        <w:t>ktedir.</w:t>
      </w:r>
    </w:p>
    <w:p w:rsidR="007557F7" w:rsidRPr="00774074" w:rsidRDefault="007557F7" w:rsidP="004D6226">
      <w:pPr>
        <w:ind w:right="478" w:firstLine="360"/>
        <w:jc w:val="both"/>
        <w:rPr>
          <w:rFonts w:ascii="Times New Roman" w:eastAsia="ヒラギノ明朝 Pro W3" w:hAnsi="Times New Roman" w:cs="Times New Roman"/>
        </w:rPr>
      </w:pPr>
      <w:r w:rsidRPr="00774074">
        <w:rPr>
          <w:rFonts w:ascii="Times New Roman" w:eastAsia="ヒラギノ明朝 Pro W3" w:hAnsi="Times New Roman" w:cs="Times New Roman"/>
        </w:rPr>
        <w:t xml:space="preserve">İlimizde bulunan </w:t>
      </w:r>
      <w:r w:rsidR="00963691">
        <w:rPr>
          <w:rFonts w:ascii="Times New Roman" w:eastAsia="ヒラギノ明朝 Pro W3" w:hAnsi="Times New Roman" w:cs="Times New Roman"/>
        </w:rPr>
        <w:t>204</w:t>
      </w:r>
      <w:r w:rsidRPr="00774074">
        <w:rPr>
          <w:rFonts w:ascii="Times New Roman" w:eastAsia="ヒラギノ明朝 Pro W3" w:hAnsi="Times New Roman" w:cs="Times New Roman"/>
        </w:rPr>
        <w:t xml:space="preserve"> okul/kurumda toplam </w:t>
      </w:r>
      <w:r w:rsidR="000035A1">
        <w:rPr>
          <w:rFonts w:ascii="Times New Roman" w:eastAsia="ヒラギノ明朝 Pro W3" w:hAnsi="Times New Roman" w:cs="Times New Roman"/>
        </w:rPr>
        <w:t>3696</w:t>
      </w:r>
      <w:r w:rsidR="00A341AD">
        <w:rPr>
          <w:rFonts w:ascii="Times New Roman" w:eastAsia="ヒラギノ明朝 Pro W3" w:hAnsi="Times New Roman" w:cs="Times New Roman"/>
        </w:rPr>
        <w:t xml:space="preserve"> </w:t>
      </w:r>
      <w:r w:rsidR="00413C85" w:rsidRPr="00774074">
        <w:rPr>
          <w:rFonts w:ascii="Times New Roman" w:eastAsia="ヒラギノ明朝 Pro W3" w:hAnsi="Times New Roman" w:cs="Times New Roman"/>
        </w:rPr>
        <w:t>yönetici ve ö</w:t>
      </w:r>
      <w:r w:rsidRPr="00774074">
        <w:rPr>
          <w:rFonts w:ascii="Times New Roman" w:eastAsia="ヒラギノ明朝 Pro W3" w:hAnsi="Times New Roman" w:cs="Times New Roman"/>
        </w:rPr>
        <w:t xml:space="preserve">ğretmen </w:t>
      </w:r>
      <w:r w:rsidR="00874D00" w:rsidRPr="00774074">
        <w:rPr>
          <w:rFonts w:ascii="Times New Roman" w:eastAsia="ヒラギノ明朝 Pro W3" w:hAnsi="Times New Roman" w:cs="Times New Roman"/>
        </w:rPr>
        <w:t>ile</w:t>
      </w:r>
      <w:r w:rsidRPr="00774074">
        <w:rPr>
          <w:rFonts w:ascii="Times New Roman" w:eastAsia="ヒラギノ明朝 Pro W3" w:hAnsi="Times New Roman" w:cs="Times New Roman"/>
        </w:rPr>
        <w:t xml:space="preserve"> </w:t>
      </w:r>
      <w:r w:rsidR="000040BB">
        <w:rPr>
          <w:rFonts w:ascii="Times New Roman" w:eastAsia="ヒラギノ明朝 Pro W3" w:hAnsi="Times New Roman" w:cs="Times New Roman"/>
        </w:rPr>
        <w:t>748</w:t>
      </w:r>
      <w:r w:rsidR="00A341AD">
        <w:rPr>
          <w:rFonts w:ascii="Times New Roman" w:eastAsia="ヒラギノ明朝 Pro W3" w:hAnsi="Times New Roman" w:cs="Times New Roman"/>
        </w:rPr>
        <w:t xml:space="preserve"> </w:t>
      </w:r>
      <w:r w:rsidRPr="00774074">
        <w:rPr>
          <w:rFonts w:ascii="Times New Roman" w:eastAsia="ヒラギノ明朝 Pro W3" w:hAnsi="Times New Roman" w:cs="Times New Roman"/>
        </w:rPr>
        <w:t xml:space="preserve">diğer personelle birlikte toplam </w:t>
      </w:r>
      <w:r w:rsidR="00963691">
        <w:rPr>
          <w:rFonts w:ascii="Times New Roman" w:eastAsia="ヒラギノ明朝 Pro W3" w:hAnsi="Times New Roman" w:cs="Times New Roman"/>
        </w:rPr>
        <w:t>4.444</w:t>
      </w:r>
      <w:r w:rsidRPr="00774074">
        <w:rPr>
          <w:rFonts w:ascii="Times New Roman" w:eastAsia="ヒラギノ明朝 Pro W3" w:hAnsi="Times New Roman" w:cs="Times New Roman"/>
        </w:rPr>
        <w:t xml:space="preserve"> </w:t>
      </w:r>
      <w:r w:rsidR="00874D00" w:rsidRPr="00774074">
        <w:rPr>
          <w:rFonts w:ascii="Times New Roman" w:eastAsia="ヒラギノ明朝 Pro W3" w:hAnsi="Times New Roman" w:cs="Times New Roman"/>
        </w:rPr>
        <w:t>personel</w:t>
      </w:r>
      <w:r w:rsidRPr="00774074">
        <w:rPr>
          <w:rFonts w:ascii="Times New Roman" w:eastAsia="ヒラギノ明朝 Pro W3" w:hAnsi="Times New Roman" w:cs="Times New Roman"/>
        </w:rPr>
        <w:t xml:space="preserve"> görev yapmaktadır.</w:t>
      </w:r>
      <w:r w:rsidR="00F90015" w:rsidRPr="00774074">
        <w:rPr>
          <w:rFonts w:ascii="Times New Roman" w:eastAsia="ヒラギノ明朝 Pro W3" w:hAnsi="Times New Roman" w:cs="Times New Roman"/>
        </w:rPr>
        <w:t xml:space="preserve"> </w:t>
      </w:r>
      <w:r w:rsidR="000B397A" w:rsidRPr="00774074">
        <w:rPr>
          <w:rFonts w:ascii="Times New Roman" w:eastAsia="ヒラギノ明朝 Pro W3" w:hAnsi="Times New Roman" w:cs="Times New Roman"/>
        </w:rPr>
        <w:t xml:space="preserve">(Özel Okullardaki </w:t>
      </w:r>
      <w:r w:rsidR="00963691">
        <w:rPr>
          <w:rFonts w:ascii="Times New Roman" w:eastAsia="ヒラギノ明朝 Pro W3" w:hAnsi="Times New Roman" w:cs="Times New Roman"/>
        </w:rPr>
        <w:t>288</w:t>
      </w:r>
      <w:r w:rsidR="000B397A" w:rsidRPr="00774074">
        <w:rPr>
          <w:rFonts w:ascii="Times New Roman" w:eastAsia="ヒラギノ明朝 Pro W3" w:hAnsi="Times New Roman" w:cs="Times New Roman"/>
        </w:rPr>
        <w:t xml:space="preserve"> öğretmen ve yöneticiler dahildir.)</w:t>
      </w:r>
    </w:p>
    <w:p w:rsidR="007557F7" w:rsidRPr="00774074" w:rsidRDefault="007557F7" w:rsidP="004D6226">
      <w:pPr>
        <w:ind w:right="478" w:firstLine="357"/>
        <w:jc w:val="both"/>
        <w:rPr>
          <w:rFonts w:ascii="Times New Roman" w:eastAsia="ヒラギノ明朝 Pro W3" w:hAnsi="Times New Roman" w:cs="Times New Roman"/>
          <w:lang w:eastAsia="tr-TR"/>
        </w:rPr>
      </w:pPr>
      <w:r w:rsidRPr="00774074">
        <w:rPr>
          <w:rFonts w:ascii="Times New Roman" w:eastAsia="ヒラギノ明朝 Pro W3" w:hAnsi="Times New Roman" w:cs="Times New Roman"/>
          <w:lang w:eastAsia="tr-TR"/>
        </w:rPr>
        <w:t xml:space="preserve">Resmi okul/kurumlarımızda toplam </w:t>
      </w:r>
      <w:r w:rsidR="000040BB">
        <w:rPr>
          <w:rFonts w:ascii="Times New Roman" w:eastAsia="ヒラギノ明朝 Pro W3" w:hAnsi="Times New Roman" w:cs="Times New Roman"/>
          <w:lang w:eastAsia="tr-TR"/>
        </w:rPr>
        <w:t>2770</w:t>
      </w:r>
      <w:r w:rsidR="00C44D91" w:rsidRPr="00774074">
        <w:rPr>
          <w:rFonts w:ascii="Times New Roman" w:eastAsia="ヒラギノ明朝 Pro W3" w:hAnsi="Times New Roman" w:cs="Times New Roman"/>
          <w:lang w:eastAsia="tr-TR"/>
        </w:rPr>
        <w:t xml:space="preserve"> Norma karşın </w:t>
      </w:r>
      <w:r w:rsidR="000040BB">
        <w:rPr>
          <w:rFonts w:ascii="Times New Roman" w:eastAsia="ヒラギノ明朝 Pro W3" w:hAnsi="Times New Roman" w:cs="Times New Roman"/>
          <w:lang w:eastAsia="tr-TR"/>
        </w:rPr>
        <w:t>2653</w:t>
      </w:r>
      <w:r w:rsidRPr="00774074">
        <w:rPr>
          <w:rFonts w:ascii="Times New Roman" w:eastAsia="ヒラギノ明朝 Pro W3" w:hAnsi="Times New Roman" w:cs="Times New Roman"/>
          <w:lang w:eastAsia="tr-TR"/>
        </w:rPr>
        <w:t xml:space="preserve"> öğretme</w:t>
      </w:r>
      <w:r w:rsidR="00221530" w:rsidRPr="00774074">
        <w:rPr>
          <w:rFonts w:ascii="Times New Roman" w:eastAsia="ヒラギノ明朝 Pro W3" w:hAnsi="Times New Roman" w:cs="Times New Roman"/>
          <w:lang w:eastAsia="tr-TR"/>
        </w:rPr>
        <w:t xml:space="preserve">n mevcuttur. Farklı branşlarda </w:t>
      </w:r>
      <w:r w:rsidR="000040BB">
        <w:rPr>
          <w:rFonts w:ascii="Times New Roman" w:eastAsia="ヒラギノ明朝 Pro W3" w:hAnsi="Times New Roman" w:cs="Times New Roman"/>
          <w:lang w:eastAsia="tr-TR"/>
        </w:rPr>
        <w:t>134</w:t>
      </w:r>
      <w:r w:rsidR="00CF2C8C">
        <w:rPr>
          <w:rFonts w:ascii="Times New Roman" w:eastAsia="ヒラギノ明朝 Pro W3" w:hAnsi="Times New Roman" w:cs="Times New Roman"/>
          <w:lang w:eastAsia="tr-TR"/>
        </w:rPr>
        <w:t xml:space="preserve"> </w:t>
      </w:r>
      <w:r w:rsidRPr="00774074">
        <w:rPr>
          <w:rFonts w:ascii="Times New Roman" w:eastAsia="ヒラギノ明朝 Pro W3" w:hAnsi="Times New Roman" w:cs="Times New Roman"/>
          <w:lang w:eastAsia="tr-TR"/>
        </w:rPr>
        <w:t xml:space="preserve">öğretmene ihtiyaç vardır. Öğretmen açığı farklı branşlarda </w:t>
      </w:r>
      <w:r w:rsidR="000040BB">
        <w:rPr>
          <w:rFonts w:ascii="Times New Roman" w:eastAsia="ヒラギノ明朝 Pro W3" w:hAnsi="Times New Roman" w:cs="Times New Roman"/>
          <w:lang w:eastAsia="tr-TR"/>
        </w:rPr>
        <w:t>183</w:t>
      </w:r>
      <w:r w:rsidRPr="00412FA0">
        <w:rPr>
          <w:rFonts w:ascii="Times New Roman" w:eastAsia="ヒラギノ明朝 Pro W3" w:hAnsi="Times New Roman" w:cs="Times New Roman"/>
          <w:lang w:eastAsia="tr-TR"/>
        </w:rPr>
        <w:t xml:space="preserve"> ders</w:t>
      </w:r>
      <w:r w:rsidRPr="00774074">
        <w:rPr>
          <w:rFonts w:ascii="Times New Roman" w:eastAsia="ヒラギノ明朝 Pro W3" w:hAnsi="Times New Roman" w:cs="Times New Roman"/>
          <w:lang w:eastAsia="tr-TR"/>
        </w:rPr>
        <w:t xml:space="preserve"> ücretli öğretmen görevlendirmesi ile kapatılmaktadır.</w:t>
      </w:r>
      <w:r w:rsidR="005974AB" w:rsidRPr="00774074">
        <w:rPr>
          <w:rFonts w:ascii="Times New Roman" w:eastAsia="ヒラギノ明朝 Pro W3" w:hAnsi="Times New Roman" w:cs="Times New Roman"/>
          <w:lang w:eastAsia="tr-TR"/>
        </w:rPr>
        <w:t xml:space="preserve"> </w:t>
      </w:r>
    </w:p>
    <w:p w:rsidR="007C3E1F" w:rsidRPr="00774074" w:rsidRDefault="00F95603" w:rsidP="004D6226">
      <w:pPr>
        <w:ind w:right="478" w:firstLine="357"/>
        <w:jc w:val="both"/>
        <w:rPr>
          <w:rFonts w:ascii="Times New Roman" w:eastAsia="ヒラギノ明朝 Pro W3" w:hAnsi="Times New Roman" w:cs="Times New Roman"/>
          <w:lang w:eastAsia="tr-TR"/>
        </w:rPr>
      </w:pPr>
      <w:r w:rsidRPr="00774074">
        <w:rPr>
          <w:rFonts w:ascii="Times New Roman" w:eastAsia="ヒラギノ明朝 Pro W3" w:hAnsi="Times New Roman" w:cs="Times New Roman"/>
          <w:lang w:eastAsia="tr-TR"/>
        </w:rPr>
        <w:t xml:space="preserve">İlimizde </w:t>
      </w:r>
      <w:r w:rsidR="000040BB">
        <w:rPr>
          <w:rFonts w:ascii="Times New Roman" w:eastAsia="ヒラギノ明朝 Pro W3" w:hAnsi="Times New Roman" w:cs="Times New Roman"/>
          <w:lang w:eastAsia="tr-TR"/>
        </w:rPr>
        <w:t>380</w:t>
      </w:r>
      <w:r w:rsidR="00CF2C8C">
        <w:rPr>
          <w:rFonts w:ascii="Times New Roman" w:eastAsia="ヒラギノ明朝 Pro W3" w:hAnsi="Times New Roman" w:cs="Times New Roman"/>
          <w:lang w:eastAsia="tr-TR"/>
        </w:rPr>
        <w:t xml:space="preserve"> </w:t>
      </w:r>
      <w:r w:rsidRPr="00774074">
        <w:rPr>
          <w:rFonts w:ascii="Times New Roman" w:eastAsia="ヒラギノ明朝 Pro W3" w:hAnsi="Times New Roman" w:cs="Times New Roman"/>
          <w:lang w:eastAsia="tr-TR"/>
        </w:rPr>
        <w:t>yönetici n</w:t>
      </w:r>
      <w:r w:rsidR="007C3E1F" w:rsidRPr="00774074">
        <w:rPr>
          <w:rFonts w:ascii="Times New Roman" w:eastAsia="ヒラギノ明朝 Pro W3" w:hAnsi="Times New Roman" w:cs="Times New Roman"/>
          <w:lang w:eastAsia="tr-TR"/>
        </w:rPr>
        <w:t>ormuna karşılık</w:t>
      </w:r>
      <w:r w:rsidR="00FA3D61" w:rsidRPr="00774074">
        <w:rPr>
          <w:rFonts w:ascii="Times New Roman" w:eastAsia="ヒラギノ明朝 Pro W3" w:hAnsi="Times New Roman" w:cs="Times New Roman"/>
          <w:lang w:eastAsia="tr-TR"/>
        </w:rPr>
        <w:t xml:space="preserve"> </w:t>
      </w:r>
      <w:r w:rsidR="000040BB">
        <w:rPr>
          <w:rFonts w:ascii="Times New Roman" w:eastAsia="ヒラギノ明朝 Pro W3" w:hAnsi="Times New Roman" w:cs="Times New Roman"/>
          <w:lang w:eastAsia="tr-TR"/>
        </w:rPr>
        <w:t>365</w:t>
      </w:r>
      <w:r w:rsidR="00FA3D61" w:rsidRPr="00774074">
        <w:rPr>
          <w:rFonts w:ascii="Times New Roman" w:eastAsia="ヒラギノ明朝 Pro W3" w:hAnsi="Times New Roman" w:cs="Times New Roman"/>
          <w:lang w:eastAsia="tr-TR"/>
        </w:rPr>
        <w:t xml:space="preserve"> </w:t>
      </w:r>
      <w:r w:rsidR="007C3E1F" w:rsidRPr="00774074">
        <w:rPr>
          <w:rFonts w:ascii="Times New Roman" w:eastAsia="ヒラギノ明朝 Pro W3" w:hAnsi="Times New Roman" w:cs="Times New Roman"/>
          <w:lang w:eastAsia="tr-TR"/>
        </w:rPr>
        <w:t>resmi yönetici mevcuttur.</w:t>
      </w:r>
    </w:p>
    <w:p w:rsidR="00221530" w:rsidRPr="00774074" w:rsidRDefault="007557F7" w:rsidP="004D6226">
      <w:pPr>
        <w:ind w:right="478" w:firstLine="357"/>
        <w:jc w:val="both"/>
        <w:rPr>
          <w:rFonts w:ascii="Times New Roman" w:eastAsia="ヒラギノ明朝 Pro W3" w:hAnsi="Times New Roman" w:cs="Times New Roman"/>
          <w:lang w:eastAsia="tr-TR"/>
        </w:rPr>
      </w:pPr>
      <w:r w:rsidRPr="00774074">
        <w:rPr>
          <w:rFonts w:ascii="Times New Roman" w:eastAsia="ヒラギノ明朝 Pro W3" w:hAnsi="Times New Roman" w:cs="Times New Roman"/>
          <w:lang w:eastAsia="tr-TR"/>
        </w:rPr>
        <w:t>Ay</w:t>
      </w:r>
      <w:r w:rsidR="00880B32">
        <w:rPr>
          <w:rFonts w:ascii="Times New Roman" w:eastAsia="ヒラギノ明朝 Pro W3" w:hAnsi="Times New Roman" w:cs="Times New Roman"/>
          <w:lang w:eastAsia="tr-TR"/>
        </w:rPr>
        <w:t xml:space="preserve">rıca İlimizde hizmetli ihtiyacı </w:t>
      </w:r>
      <w:r w:rsidRPr="00774074">
        <w:rPr>
          <w:rFonts w:ascii="Times New Roman" w:eastAsia="ヒラギノ明朝 Pro W3" w:hAnsi="Times New Roman" w:cs="Times New Roman"/>
          <w:lang w:eastAsia="tr-TR"/>
        </w:rPr>
        <w:t>Toplum Yararına Program kapsamında İŞ-KUR tarafından karşılanmaktadır.</w:t>
      </w:r>
    </w:p>
    <w:tbl>
      <w:tblPr>
        <w:tblStyle w:val="TabloKlavuzu"/>
        <w:tblW w:w="0" w:type="auto"/>
        <w:jc w:val="center"/>
        <w:tblLayout w:type="fixed"/>
        <w:tblLook w:val="04A0" w:firstRow="1" w:lastRow="0" w:firstColumn="1" w:lastColumn="0" w:noHBand="0" w:noVBand="1"/>
      </w:tblPr>
      <w:tblGrid>
        <w:gridCol w:w="6885"/>
        <w:gridCol w:w="1547"/>
        <w:gridCol w:w="1471"/>
      </w:tblGrid>
      <w:tr w:rsidR="00774074" w:rsidRPr="00774074" w:rsidTr="00E439B3">
        <w:trPr>
          <w:trHeight w:val="242"/>
          <w:jc w:val="center"/>
        </w:trPr>
        <w:tc>
          <w:tcPr>
            <w:tcW w:w="8432" w:type="dxa"/>
            <w:gridSpan w:val="2"/>
          </w:tcPr>
          <w:p w:rsidR="00221530" w:rsidRPr="00774074" w:rsidRDefault="000D4DA8" w:rsidP="000D4DA8">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b/>
                <w:lang w:eastAsia="tr-TR"/>
              </w:rPr>
              <w:t xml:space="preserve">Okul ve kurum sayısı </w:t>
            </w:r>
          </w:p>
        </w:tc>
        <w:tc>
          <w:tcPr>
            <w:tcW w:w="1471" w:type="dxa"/>
          </w:tcPr>
          <w:p w:rsidR="00221530" w:rsidRPr="00774074" w:rsidRDefault="00E8712F" w:rsidP="00140F94">
            <w:pPr>
              <w:ind w:right="478"/>
              <w:jc w:val="center"/>
              <w:rPr>
                <w:rFonts w:ascii="Times New Roman" w:eastAsia="Times New Roman" w:hAnsi="Times New Roman" w:cs="Times New Roman"/>
                <w:lang w:eastAsia="tr-TR"/>
              </w:rPr>
            </w:pPr>
            <w:r>
              <w:rPr>
                <w:rFonts w:ascii="Times New Roman" w:eastAsia="Times New Roman" w:hAnsi="Times New Roman" w:cs="Times New Roman"/>
                <w:b/>
                <w:lang w:eastAsia="tr-TR"/>
              </w:rPr>
              <w:t>204</w:t>
            </w:r>
          </w:p>
        </w:tc>
      </w:tr>
      <w:tr w:rsidR="00774074" w:rsidRPr="00774074" w:rsidTr="00E439B3">
        <w:trPr>
          <w:trHeight w:val="255"/>
          <w:jc w:val="center"/>
        </w:trPr>
        <w:tc>
          <w:tcPr>
            <w:tcW w:w="8432" w:type="dxa"/>
            <w:gridSpan w:val="2"/>
          </w:tcPr>
          <w:p w:rsidR="00221530" w:rsidRPr="00774074" w:rsidRDefault="00221530" w:rsidP="004D6226">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Okul Sayısı</w:t>
            </w:r>
          </w:p>
        </w:tc>
        <w:tc>
          <w:tcPr>
            <w:tcW w:w="1471" w:type="dxa"/>
          </w:tcPr>
          <w:p w:rsidR="00221530" w:rsidRPr="00774074" w:rsidRDefault="00963691" w:rsidP="00903717">
            <w:pPr>
              <w:ind w:right="478"/>
              <w:jc w:val="center"/>
              <w:rPr>
                <w:rFonts w:ascii="Times New Roman" w:eastAsia="Times New Roman" w:hAnsi="Times New Roman" w:cs="Times New Roman"/>
                <w:lang w:eastAsia="tr-TR"/>
              </w:rPr>
            </w:pPr>
            <w:r>
              <w:rPr>
                <w:rFonts w:ascii="Times New Roman" w:eastAsia="Times New Roman" w:hAnsi="Times New Roman" w:cs="Times New Roman"/>
                <w:lang w:eastAsia="tr-TR"/>
              </w:rPr>
              <w:t>186</w:t>
            </w:r>
          </w:p>
        </w:tc>
      </w:tr>
      <w:tr w:rsidR="00774074" w:rsidRPr="00774074" w:rsidTr="00E439B3">
        <w:trPr>
          <w:trHeight w:val="242"/>
          <w:jc w:val="center"/>
        </w:trPr>
        <w:tc>
          <w:tcPr>
            <w:tcW w:w="8432" w:type="dxa"/>
            <w:gridSpan w:val="2"/>
          </w:tcPr>
          <w:p w:rsidR="00221530" w:rsidRPr="00774074" w:rsidRDefault="00221530" w:rsidP="004D6226">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Kurum Sayısı</w:t>
            </w:r>
          </w:p>
        </w:tc>
        <w:tc>
          <w:tcPr>
            <w:tcW w:w="1471" w:type="dxa"/>
          </w:tcPr>
          <w:p w:rsidR="00221530" w:rsidRPr="00774074" w:rsidRDefault="00113C0F" w:rsidP="00502424">
            <w:pPr>
              <w:ind w:right="478"/>
              <w:jc w:val="center"/>
              <w:rPr>
                <w:rFonts w:ascii="Times New Roman" w:eastAsia="Times New Roman" w:hAnsi="Times New Roman" w:cs="Times New Roman"/>
                <w:lang w:eastAsia="tr-TR"/>
              </w:rPr>
            </w:pPr>
            <w:r>
              <w:rPr>
                <w:rFonts w:ascii="Times New Roman" w:eastAsia="Times New Roman" w:hAnsi="Times New Roman" w:cs="Times New Roman"/>
                <w:lang w:eastAsia="tr-TR"/>
              </w:rPr>
              <w:t>18</w:t>
            </w:r>
          </w:p>
        </w:tc>
      </w:tr>
      <w:tr w:rsidR="00774074" w:rsidRPr="00774074" w:rsidTr="00E439B3">
        <w:trPr>
          <w:trHeight w:val="214"/>
          <w:jc w:val="center"/>
        </w:trPr>
        <w:tc>
          <w:tcPr>
            <w:tcW w:w="8432" w:type="dxa"/>
            <w:gridSpan w:val="2"/>
          </w:tcPr>
          <w:p w:rsidR="00221530" w:rsidRPr="00774074" w:rsidRDefault="00E1180E" w:rsidP="00E1180E">
            <w:pPr>
              <w:ind w:right="478"/>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Pr>
                <w:rFonts w:ascii="Times New Roman" w:eastAsia="Times New Roman" w:hAnsi="Times New Roman" w:cs="Times New Roman"/>
                <w:lang w:eastAsia="tr-TR"/>
              </w:rPr>
              <w:tab/>
              <w:t xml:space="preserve">           Öğrenci</w:t>
            </w:r>
          </w:p>
        </w:tc>
        <w:tc>
          <w:tcPr>
            <w:tcW w:w="1471" w:type="dxa"/>
          </w:tcPr>
          <w:p w:rsidR="00221530" w:rsidRPr="00774074" w:rsidRDefault="00E1180E" w:rsidP="00E1180E">
            <w:pPr>
              <w:ind w:right="295"/>
              <w:rPr>
                <w:rFonts w:ascii="Times New Roman" w:eastAsia="Times New Roman" w:hAnsi="Times New Roman" w:cs="Times New Roman"/>
                <w:lang w:eastAsia="tr-TR"/>
              </w:rPr>
            </w:pPr>
            <w:r>
              <w:rPr>
                <w:rFonts w:ascii="Times New Roman" w:eastAsia="Times New Roman" w:hAnsi="Times New Roman" w:cs="Times New Roman"/>
                <w:lang w:eastAsia="tr-TR"/>
              </w:rPr>
              <w:t>Öğretmen</w:t>
            </w:r>
          </w:p>
        </w:tc>
      </w:tr>
      <w:tr w:rsidR="00481885" w:rsidRPr="00774074" w:rsidTr="00E439B3">
        <w:trPr>
          <w:trHeight w:val="255"/>
          <w:jc w:val="center"/>
        </w:trPr>
        <w:tc>
          <w:tcPr>
            <w:tcW w:w="6885" w:type="dxa"/>
          </w:tcPr>
          <w:p w:rsidR="00481885" w:rsidRPr="00774074" w:rsidRDefault="00481885" w:rsidP="00481885">
            <w:pPr>
              <w:ind w:right="478"/>
              <w:jc w:val="both"/>
              <w:rPr>
                <w:rFonts w:ascii="Times New Roman" w:eastAsia="Times New Roman" w:hAnsi="Times New Roman" w:cs="Times New Roman"/>
                <w:b/>
                <w:lang w:eastAsia="tr-TR"/>
              </w:rPr>
            </w:pPr>
            <w:r w:rsidRPr="00774074">
              <w:rPr>
                <w:rFonts w:ascii="Times New Roman" w:eastAsia="Times New Roman" w:hAnsi="Times New Roman" w:cs="Times New Roman"/>
                <w:b/>
                <w:lang w:eastAsia="tr-TR"/>
              </w:rPr>
              <w:t xml:space="preserve">Örgün Öğrenci ve Örgün ve Yaygın Eğitim Öğretmen Sayısı </w:t>
            </w:r>
          </w:p>
        </w:tc>
        <w:tc>
          <w:tcPr>
            <w:tcW w:w="1547" w:type="dxa"/>
          </w:tcPr>
          <w:p w:rsidR="00481885" w:rsidRPr="00A64B21" w:rsidRDefault="004C0AE1" w:rsidP="00481885">
            <w:pPr>
              <w:ind w:right="478"/>
              <w:jc w:val="both"/>
              <w:rPr>
                <w:rFonts w:ascii="Times New Roman" w:eastAsia="Times New Roman" w:hAnsi="Times New Roman" w:cs="Times New Roman"/>
                <w:b/>
                <w:color w:val="000000" w:themeColor="text1"/>
                <w:lang w:eastAsia="tr-TR"/>
              </w:rPr>
            </w:pPr>
            <w:r w:rsidRPr="00A64B21">
              <w:rPr>
                <w:rFonts w:ascii="Times New Roman" w:eastAsia="Times New Roman" w:hAnsi="Times New Roman" w:cs="Times New Roman"/>
                <w:b/>
                <w:color w:val="000000" w:themeColor="text1"/>
                <w:lang w:eastAsia="tr-TR"/>
              </w:rPr>
              <w:t>3</w:t>
            </w:r>
            <w:r w:rsidR="000035A1">
              <w:rPr>
                <w:rFonts w:ascii="Times New Roman" w:eastAsia="Times New Roman" w:hAnsi="Times New Roman" w:cs="Times New Roman"/>
                <w:b/>
                <w:color w:val="000000" w:themeColor="text1"/>
                <w:lang w:eastAsia="tr-TR"/>
              </w:rPr>
              <w:t>5</w:t>
            </w:r>
            <w:r w:rsidRPr="00A64B21">
              <w:rPr>
                <w:rFonts w:ascii="Times New Roman" w:eastAsia="Times New Roman" w:hAnsi="Times New Roman" w:cs="Times New Roman"/>
                <w:b/>
                <w:color w:val="000000" w:themeColor="text1"/>
                <w:lang w:eastAsia="tr-TR"/>
              </w:rPr>
              <w:t>.</w:t>
            </w:r>
            <w:r w:rsidR="00A72BCE">
              <w:rPr>
                <w:rFonts w:ascii="Times New Roman" w:eastAsia="Times New Roman" w:hAnsi="Times New Roman" w:cs="Times New Roman"/>
                <w:b/>
                <w:color w:val="000000" w:themeColor="text1"/>
                <w:lang w:eastAsia="tr-TR"/>
              </w:rPr>
              <w:t>676</w:t>
            </w:r>
          </w:p>
        </w:tc>
        <w:tc>
          <w:tcPr>
            <w:tcW w:w="1471" w:type="dxa"/>
          </w:tcPr>
          <w:p w:rsidR="00481885" w:rsidRPr="00A64B21" w:rsidRDefault="004C0AE1" w:rsidP="00481885">
            <w:pPr>
              <w:ind w:right="478"/>
              <w:jc w:val="center"/>
              <w:rPr>
                <w:rFonts w:ascii="Times New Roman" w:eastAsia="Times New Roman" w:hAnsi="Times New Roman" w:cs="Times New Roman"/>
                <w:b/>
                <w:color w:val="000000" w:themeColor="text1"/>
                <w:lang w:eastAsia="tr-TR"/>
              </w:rPr>
            </w:pPr>
            <w:r w:rsidRPr="00A64B21">
              <w:rPr>
                <w:rFonts w:ascii="Times New Roman" w:eastAsia="Times New Roman" w:hAnsi="Times New Roman" w:cs="Times New Roman"/>
                <w:b/>
                <w:color w:val="000000" w:themeColor="text1"/>
                <w:lang w:eastAsia="tr-TR"/>
              </w:rPr>
              <w:t>3.</w:t>
            </w:r>
            <w:r w:rsidR="002A75A7">
              <w:rPr>
                <w:rFonts w:ascii="Times New Roman" w:eastAsia="Times New Roman" w:hAnsi="Times New Roman" w:cs="Times New Roman"/>
                <w:b/>
                <w:color w:val="000000" w:themeColor="text1"/>
                <w:lang w:eastAsia="tr-TR"/>
              </w:rPr>
              <w:t>390</w:t>
            </w:r>
          </w:p>
        </w:tc>
      </w:tr>
      <w:tr w:rsidR="00481885" w:rsidRPr="00774074" w:rsidTr="00536353">
        <w:trPr>
          <w:trHeight w:val="246"/>
          <w:jc w:val="center"/>
        </w:trPr>
        <w:tc>
          <w:tcPr>
            <w:tcW w:w="6885" w:type="dxa"/>
            <w:vAlign w:val="center"/>
          </w:tcPr>
          <w:p w:rsidR="00481885" w:rsidRPr="00774074" w:rsidRDefault="00481885" w:rsidP="00481885">
            <w:pPr>
              <w:ind w:right="478"/>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Okul öncesi</w:t>
            </w:r>
          </w:p>
        </w:tc>
        <w:tc>
          <w:tcPr>
            <w:tcW w:w="1547" w:type="dxa"/>
            <w:vAlign w:val="center"/>
          </w:tcPr>
          <w:p w:rsidR="00481885" w:rsidRPr="00A64B21" w:rsidRDefault="001F4626" w:rsidP="00481885">
            <w:pPr>
              <w:ind w:right="478"/>
              <w:rPr>
                <w:rFonts w:ascii="Times New Roman" w:eastAsia="Times New Roman" w:hAnsi="Times New Roman" w:cs="Times New Roman"/>
                <w:color w:val="000000" w:themeColor="text1"/>
                <w:lang w:eastAsia="tr-TR"/>
              </w:rPr>
            </w:pPr>
            <w:r w:rsidRPr="00A64B21">
              <w:rPr>
                <w:rFonts w:ascii="Times New Roman" w:eastAsia="Times New Roman" w:hAnsi="Times New Roman" w:cs="Times New Roman"/>
                <w:color w:val="000000" w:themeColor="text1"/>
                <w:lang w:eastAsia="tr-TR"/>
              </w:rPr>
              <w:t>2</w:t>
            </w:r>
            <w:r w:rsidR="004C0AE1" w:rsidRPr="00A64B21">
              <w:rPr>
                <w:rFonts w:ascii="Times New Roman" w:eastAsia="Times New Roman" w:hAnsi="Times New Roman" w:cs="Times New Roman"/>
                <w:color w:val="000000" w:themeColor="text1"/>
                <w:lang w:eastAsia="tr-TR"/>
              </w:rPr>
              <w:t>.</w:t>
            </w:r>
            <w:r w:rsidR="00A72BCE">
              <w:rPr>
                <w:rFonts w:ascii="Times New Roman" w:eastAsia="Times New Roman" w:hAnsi="Times New Roman" w:cs="Times New Roman"/>
                <w:color w:val="000000" w:themeColor="text1"/>
                <w:lang w:eastAsia="tr-TR"/>
              </w:rPr>
              <w:t>611</w:t>
            </w:r>
          </w:p>
        </w:tc>
        <w:tc>
          <w:tcPr>
            <w:tcW w:w="1471" w:type="dxa"/>
          </w:tcPr>
          <w:p w:rsidR="00481885" w:rsidRPr="00A64B21" w:rsidRDefault="000E6A7E" w:rsidP="00481885">
            <w:pPr>
              <w:ind w:right="478"/>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181</w:t>
            </w:r>
          </w:p>
        </w:tc>
      </w:tr>
      <w:tr w:rsidR="00481885" w:rsidRPr="00774074" w:rsidTr="00536353">
        <w:trPr>
          <w:trHeight w:val="255"/>
          <w:jc w:val="center"/>
        </w:trPr>
        <w:tc>
          <w:tcPr>
            <w:tcW w:w="6885" w:type="dxa"/>
            <w:vAlign w:val="center"/>
          </w:tcPr>
          <w:p w:rsidR="00481885" w:rsidRPr="00774074" w:rsidRDefault="00481885" w:rsidP="00481885">
            <w:pPr>
              <w:ind w:right="478"/>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İlkokul</w:t>
            </w:r>
          </w:p>
        </w:tc>
        <w:tc>
          <w:tcPr>
            <w:tcW w:w="1547" w:type="dxa"/>
            <w:vAlign w:val="center"/>
          </w:tcPr>
          <w:p w:rsidR="00481885" w:rsidRPr="00A64B21" w:rsidRDefault="00481885" w:rsidP="00481885">
            <w:pPr>
              <w:ind w:right="478"/>
              <w:rPr>
                <w:rFonts w:ascii="Times New Roman" w:eastAsia="Times New Roman" w:hAnsi="Times New Roman" w:cs="Times New Roman"/>
                <w:color w:val="000000" w:themeColor="text1"/>
                <w:lang w:eastAsia="tr-TR"/>
              </w:rPr>
            </w:pPr>
            <w:r w:rsidRPr="00A64B21">
              <w:rPr>
                <w:rFonts w:ascii="Times New Roman" w:eastAsia="Times New Roman" w:hAnsi="Times New Roman" w:cs="Times New Roman"/>
                <w:color w:val="000000" w:themeColor="text1"/>
                <w:lang w:eastAsia="tr-TR"/>
              </w:rPr>
              <w:t>10</w:t>
            </w:r>
            <w:r w:rsidR="004C0AE1" w:rsidRPr="00A64B21">
              <w:rPr>
                <w:rFonts w:ascii="Times New Roman" w:eastAsia="Times New Roman" w:hAnsi="Times New Roman" w:cs="Times New Roman"/>
                <w:color w:val="000000" w:themeColor="text1"/>
                <w:lang w:eastAsia="tr-TR"/>
              </w:rPr>
              <w:t>.</w:t>
            </w:r>
            <w:r w:rsidRPr="00A64B21">
              <w:rPr>
                <w:rFonts w:ascii="Times New Roman" w:eastAsia="Times New Roman" w:hAnsi="Times New Roman" w:cs="Times New Roman"/>
                <w:color w:val="000000" w:themeColor="text1"/>
                <w:lang w:eastAsia="tr-TR"/>
              </w:rPr>
              <w:t>472</w:t>
            </w:r>
          </w:p>
        </w:tc>
        <w:tc>
          <w:tcPr>
            <w:tcW w:w="1471" w:type="dxa"/>
          </w:tcPr>
          <w:p w:rsidR="00481885" w:rsidRPr="00A64B21" w:rsidRDefault="000E6A7E" w:rsidP="00481885">
            <w:pPr>
              <w:ind w:right="478"/>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844</w:t>
            </w:r>
          </w:p>
        </w:tc>
      </w:tr>
      <w:tr w:rsidR="00481885" w:rsidRPr="00774074" w:rsidTr="00536353">
        <w:trPr>
          <w:trHeight w:val="296"/>
          <w:jc w:val="center"/>
        </w:trPr>
        <w:tc>
          <w:tcPr>
            <w:tcW w:w="6885" w:type="dxa"/>
            <w:vAlign w:val="center"/>
          </w:tcPr>
          <w:p w:rsidR="00481885" w:rsidRPr="00774074" w:rsidRDefault="00481885" w:rsidP="00481885">
            <w:pPr>
              <w:ind w:right="478"/>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Ortaokul</w:t>
            </w:r>
          </w:p>
        </w:tc>
        <w:tc>
          <w:tcPr>
            <w:tcW w:w="1547" w:type="dxa"/>
            <w:vAlign w:val="center"/>
          </w:tcPr>
          <w:p w:rsidR="00481885" w:rsidRPr="00A64B21" w:rsidRDefault="00481885" w:rsidP="00481885">
            <w:pPr>
              <w:ind w:right="478"/>
              <w:rPr>
                <w:rFonts w:ascii="Times New Roman" w:eastAsia="Times New Roman" w:hAnsi="Times New Roman" w:cs="Times New Roman"/>
                <w:color w:val="000000" w:themeColor="text1"/>
                <w:lang w:eastAsia="tr-TR"/>
              </w:rPr>
            </w:pPr>
            <w:r w:rsidRPr="00A64B21">
              <w:rPr>
                <w:rFonts w:ascii="Times New Roman" w:eastAsia="Times New Roman" w:hAnsi="Times New Roman" w:cs="Times New Roman"/>
                <w:color w:val="000000" w:themeColor="text1"/>
                <w:lang w:eastAsia="tr-TR"/>
              </w:rPr>
              <w:t>10</w:t>
            </w:r>
            <w:r w:rsidR="004C0AE1" w:rsidRPr="00A64B21">
              <w:rPr>
                <w:rFonts w:ascii="Times New Roman" w:eastAsia="Times New Roman" w:hAnsi="Times New Roman" w:cs="Times New Roman"/>
                <w:color w:val="000000" w:themeColor="text1"/>
                <w:lang w:eastAsia="tr-TR"/>
              </w:rPr>
              <w:t>.</w:t>
            </w:r>
            <w:r w:rsidR="00A72BCE">
              <w:rPr>
                <w:rFonts w:ascii="Times New Roman" w:eastAsia="Times New Roman" w:hAnsi="Times New Roman" w:cs="Times New Roman"/>
                <w:color w:val="000000" w:themeColor="text1"/>
                <w:lang w:eastAsia="tr-TR"/>
              </w:rPr>
              <w:t>600</w:t>
            </w:r>
          </w:p>
        </w:tc>
        <w:tc>
          <w:tcPr>
            <w:tcW w:w="1471" w:type="dxa"/>
          </w:tcPr>
          <w:p w:rsidR="00481885" w:rsidRPr="00A64B21" w:rsidRDefault="00481885" w:rsidP="00481885">
            <w:pPr>
              <w:ind w:right="478"/>
              <w:jc w:val="center"/>
              <w:rPr>
                <w:rFonts w:ascii="Times New Roman" w:eastAsia="Times New Roman" w:hAnsi="Times New Roman" w:cs="Times New Roman"/>
                <w:color w:val="000000" w:themeColor="text1"/>
                <w:lang w:eastAsia="tr-TR"/>
              </w:rPr>
            </w:pPr>
            <w:r w:rsidRPr="00A64B21">
              <w:rPr>
                <w:rFonts w:ascii="Times New Roman" w:eastAsia="Times New Roman" w:hAnsi="Times New Roman" w:cs="Times New Roman"/>
                <w:color w:val="000000" w:themeColor="text1"/>
                <w:lang w:eastAsia="tr-TR"/>
              </w:rPr>
              <w:t>1</w:t>
            </w:r>
            <w:r w:rsidR="004C0AE1" w:rsidRPr="00A64B21">
              <w:rPr>
                <w:rFonts w:ascii="Times New Roman" w:eastAsia="Times New Roman" w:hAnsi="Times New Roman" w:cs="Times New Roman"/>
                <w:color w:val="000000" w:themeColor="text1"/>
                <w:lang w:eastAsia="tr-TR"/>
              </w:rPr>
              <w:t>.</w:t>
            </w:r>
            <w:r w:rsidR="000E6A7E">
              <w:rPr>
                <w:rFonts w:ascii="Times New Roman" w:eastAsia="Times New Roman" w:hAnsi="Times New Roman" w:cs="Times New Roman"/>
                <w:color w:val="000000" w:themeColor="text1"/>
                <w:lang w:eastAsia="tr-TR"/>
              </w:rPr>
              <w:t>135</w:t>
            </w:r>
          </w:p>
        </w:tc>
      </w:tr>
      <w:tr w:rsidR="00774074" w:rsidRPr="00774074" w:rsidTr="00E439B3">
        <w:trPr>
          <w:trHeight w:val="242"/>
          <w:jc w:val="center"/>
        </w:trPr>
        <w:tc>
          <w:tcPr>
            <w:tcW w:w="6885" w:type="dxa"/>
          </w:tcPr>
          <w:p w:rsidR="00221530" w:rsidRPr="00774074" w:rsidRDefault="00221530" w:rsidP="004D6226">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Ortaöğretim</w:t>
            </w:r>
          </w:p>
        </w:tc>
        <w:tc>
          <w:tcPr>
            <w:tcW w:w="1547" w:type="dxa"/>
          </w:tcPr>
          <w:p w:rsidR="00221530" w:rsidRPr="00A64B21" w:rsidRDefault="00A72BCE" w:rsidP="008E774C">
            <w:pPr>
              <w:ind w:right="478"/>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11.993</w:t>
            </w:r>
          </w:p>
        </w:tc>
        <w:tc>
          <w:tcPr>
            <w:tcW w:w="1471" w:type="dxa"/>
          </w:tcPr>
          <w:p w:rsidR="00221530" w:rsidRPr="00A64B21" w:rsidRDefault="000E6A7E" w:rsidP="00502424">
            <w:pPr>
              <w:ind w:right="478"/>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1.230</w:t>
            </w:r>
          </w:p>
        </w:tc>
      </w:tr>
      <w:tr w:rsidR="008B00F5" w:rsidRPr="00774074" w:rsidTr="00E439B3">
        <w:trPr>
          <w:trHeight w:val="242"/>
          <w:jc w:val="center"/>
        </w:trPr>
        <w:tc>
          <w:tcPr>
            <w:tcW w:w="6885" w:type="dxa"/>
          </w:tcPr>
          <w:p w:rsidR="008B00F5" w:rsidRPr="00774074" w:rsidRDefault="008B00F5" w:rsidP="004D6226">
            <w:pPr>
              <w:ind w:right="478"/>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Kurum </w:t>
            </w:r>
          </w:p>
        </w:tc>
        <w:tc>
          <w:tcPr>
            <w:tcW w:w="1547" w:type="dxa"/>
          </w:tcPr>
          <w:p w:rsidR="008B00F5" w:rsidRDefault="008B00F5" w:rsidP="008E774C">
            <w:pPr>
              <w:ind w:right="478"/>
              <w:jc w:val="both"/>
              <w:rPr>
                <w:rFonts w:ascii="Times New Roman" w:eastAsia="Times New Roman" w:hAnsi="Times New Roman" w:cs="Times New Roman"/>
                <w:lang w:eastAsia="tr-TR"/>
              </w:rPr>
            </w:pPr>
          </w:p>
        </w:tc>
        <w:tc>
          <w:tcPr>
            <w:tcW w:w="1471" w:type="dxa"/>
          </w:tcPr>
          <w:p w:rsidR="008B00F5" w:rsidRPr="00774074" w:rsidRDefault="00E8712F" w:rsidP="00502424">
            <w:pPr>
              <w:ind w:right="478"/>
              <w:jc w:val="center"/>
              <w:rPr>
                <w:rFonts w:ascii="Times New Roman" w:eastAsia="Times New Roman" w:hAnsi="Times New Roman" w:cs="Times New Roman"/>
                <w:lang w:eastAsia="tr-TR"/>
              </w:rPr>
            </w:pPr>
            <w:r>
              <w:rPr>
                <w:rFonts w:ascii="Times New Roman" w:eastAsia="Times New Roman" w:hAnsi="Times New Roman" w:cs="Times New Roman"/>
                <w:lang w:eastAsia="tr-TR"/>
              </w:rPr>
              <w:t>204</w:t>
            </w:r>
          </w:p>
        </w:tc>
      </w:tr>
      <w:tr w:rsidR="00774074" w:rsidRPr="00774074" w:rsidTr="00E439B3">
        <w:trPr>
          <w:trHeight w:val="242"/>
          <w:jc w:val="center"/>
        </w:trPr>
        <w:tc>
          <w:tcPr>
            <w:tcW w:w="8432" w:type="dxa"/>
            <w:gridSpan w:val="2"/>
          </w:tcPr>
          <w:p w:rsidR="00221530" w:rsidRPr="00774074" w:rsidRDefault="00221530" w:rsidP="004D6226">
            <w:pPr>
              <w:ind w:right="478"/>
              <w:jc w:val="both"/>
              <w:rPr>
                <w:rFonts w:ascii="Times New Roman" w:eastAsia="Times New Roman" w:hAnsi="Times New Roman" w:cs="Times New Roman"/>
                <w:b/>
                <w:lang w:eastAsia="tr-TR"/>
              </w:rPr>
            </w:pPr>
            <w:r w:rsidRPr="00774074">
              <w:rPr>
                <w:rFonts w:ascii="Times New Roman" w:eastAsia="Times New Roman" w:hAnsi="Times New Roman" w:cs="Times New Roman"/>
                <w:b/>
                <w:lang w:eastAsia="tr-TR"/>
              </w:rPr>
              <w:t>Ok</w:t>
            </w:r>
            <w:r w:rsidR="003B304F" w:rsidRPr="00774074">
              <w:rPr>
                <w:rFonts w:ascii="Times New Roman" w:eastAsia="Times New Roman" w:hAnsi="Times New Roman" w:cs="Times New Roman"/>
                <w:b/>
                <w:lang w:eastAsia="tr-TR"/>
              </w:rPr>
              <w:t>ul ve Kurumlarımızdaki Yönetici/</w:t>
            </w:r>
            <w:r w:rsidRPr="00774074">
              <w:rPr>
                <w:rFonts w:ascii="Times New Roman" w:eastAsia="Times New Roman" w:hAnsi="Times New Roman" w:cs="Times New Roman"/>
                <w:b/>
                <w:lang w:eastAsia="tr-TR"/>
              </w:rPr>
              <w:t>Personel Sayısı</w:t>
            </w:r>
          </w:p>
        </w:tc>
        <w:tc>
          <w:tcPr>
            <w:tcW w:w="1471" w:type="dxa"/>
          </w:tcPr>
          <w:p w:rsidR="00221530" w:rsidRPr="00774074" w:rsidRDefault="009257E8" w:rsidP="003B29BA">
            <w:pPr>
              <w:ind w:right="47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4.444</w:t>
            </w:r>
          </w:p>
        </w:tc>
      </w:tr>
      <w:tr w:rsidR="00774074" w:rsidRPr="00774074" w:rsidTr="00E439B3">
        <w:trPr>
          <w:trHeight w:val="255"/>
          <w:jc w:val="center"/>
        </w:trPr>
        <w:tc>
          <w:tcPr>
            <w:tcW w:w="8432" w:type="dxa"/>
            <w:gridSpan w:val="2"/>
          </w:tcPr>
          <w:p w:rsidR="00221530" w:rsidRPr="00774074" w:rsidRDefault="002D3CA3" w:rsidP="004D6226">
            <w:pPr>
              <w:ind w:right="478"/>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İl </w:t>
            </w:r>
            <w:r w:rsidR="00221530" w:rsidRPr="00774074">
              <w:rPr>
                <w:rFonts w:ascii="Times New Roman" w:eastAsia="Times New Roman" w:hAnsi="Times New Roman" w:cs="Times New Roman"/>
                <w:lang w:eastAsia="tr-TR"/>
              </w:rPr>
              <w:t>Mil</w:t>
            </w:r>
            <w:r>
              <w:rPr>
                <w:rFonts w:ascii="Times New Roman" w:eastAsia="Times New Roman" w:hAnsi="Times New Roman" w:cs="Times New Roman"/>
                <w:lang w:eastAsia="tr-TR"/>
              </w:rPr>
              <w:t>lî</w:t>
            </w:r>
            <w:r w:rsidR="00221530" w:rsidRPr="00774074">
              <w:rPr>
                <w:rFonts w:ascii="Times New Roman" w:eastAsia="Times New Roman" w:hAnsi="Times New Roman" w:cs="Times New Roman"/>
                <w:lang w:eastAsia="tr-TR"/>
              </w:rPr>
              <w:t xml:space="preserve"> Eğitim Müdürü</w:t>
            </w:r>
          </w:p>
        </w:tc>
        <w:tc>
          <w:tcPr>
            <w:tcW w:w="1471" w:type="dxa"/>
          </w:tcPr>
          <w:p w:rsidR="00221530" w:rsidRPr="00774074" w:rsidRDefault="003B7F33" w:rsidP="00502424">
            <w:pPr>
              <w:ind w:right="478"/>
              <w:jc w:val="center"/>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1</w:t>
            </w:r>
          </w:p>
        </w:tc>
      </w:tr>
      <w:tr w:rsidR="00774074" w:rsidRPr="00774074" w:rsidTr="00E439B3">
        <w:trPr>
          <w:trHeight w:val="255"/>
          <w:jc w:val="center"/>
        </w:trPr>
        <w:tc>
          <w:tcPr>
            <w:tcW w:w="8432" w:type="dxa"/>
            <w:gridSpan w:val="2"/>
          </w:tcPr>
          <w:p w:rsidR="00221530" w:rsidRPr="00774074" w:rsidRDefault="002D3CA3" w:rsidP="004D6226">
            <w:pPr>
              <w:ind w:right="478"/>
              <w:jc w:val="both"/>
              <w:rPr>
                <w:rFonts w:ascii="Times New Roman" w:eastAsia="Times New Roman" w:hAnsi="Times New Roman" w:cs="Times New Roman"/>
                <w:lang w:eastAsia="tr-TR"/>
              </w:rPr>
            </w:pPr>
            <w:r>
              <w:rPr>
                <w:rFonts w:ascii="Times New Roman" w:eastAsia="Times New Roman" w:hAnsi="Times New Roman" w:cs="Times New Roman"/>
                <w:lang w:eastAsia="tr-TR"/>
              </w:rPr>
              <w:t>İl Millî</w:t>
            </w:r>
            <w:r w:rsidR="00221530" w:rsidRPr="00774074">
              <w:rPr>
                <w:rFonts w:ascii="Times New Roman" w:eastAsia="Times New Roman" w:hAnsi="Times New Roman" w:cs="Times New Roman"/>
                <w:lang w:eastAsia="tr-TR"/>
              </w:rPr>
              <w:t xml:space="preserve"> Eğitim Müdür Yardımcısı</w:t>
            </w:r>
          </w:p>
        </w:tc>
        <w:tc>
          <w:tcPr>
            <w:tcW w:w="1471" w:type="dxa"/>
          </w:tcPr>
          <w:p w:rsidR="00221530" w:rsidRPr="00774074" w:rsidRDefault="00726837" w:rsidP="00502424">
            <w:pPr>
              <w:ind w:right="478"/>
              <w:jc w:val="center"/>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2</w:t>
            </w:r>
          </w:p>
        </w:tc>
      </w:tr>
      <w:tr w:rsidR="00774074" w:rsidRPr="00774074" w:rsidTr="00E439B3">
        <w:trPr>
          <w:trHeight w:val="242"/>
          <w:jc w:val="center"/>
        </w:trPr>
        <w:tc>
          <w:tcPr>
            <w:tcW w:w="8432" w:type="dxa"/>
            <w:gridSpan w:val="2"/>
          </w:tcPr>
          <w:p w:rsidR="00221530" w:rsidRPr="00774074" w:rsidRDefault="00221530" w:rsidP="004D6226">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İlçe Milli Eğitim Müdürü</w:t>
            </w:r>
          </w:p>
        </w:tc>
        <w:tc>
          <w:tcPr>
            <w:tcW w:w="1471" w:type="dxa"/>
          </w:tcPr>
          <w:p w:rsidR="00221530" w:rsidRPr="00774074" w:rsidRDefault="000A2298" w:rsidP="00502424">
            <w:pPr>
              <w:ind w:right="478"/>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r>
      <w:tr w:rsidR="00774074" w:rsidRPr="00774074" w:rsidTr="00E439B3">
        <w:trPr>
          <w:trHeight w:val="242"/>
          <w:jc w:val="center"/>
        </w:trPr>
        <w:tc>
          <w:tcPr>
            <w:tcW w:w="8432" w:type="dxa"/>
            <w:gridSpan w:val="2"/>
          </w:tcPr>
          <w:p w:rsidR="00221530" w:rsidRPr="00774074" w:rsidRDefault="00221530" w:rsidP="004D6226">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Şube Müdürü</w:t>
            </w:r>
            <w:r w:rsidR="00DB0E25" w:rsidRPr="00774074">
              <w:rPr>
                <w:rFonts w:ascii="Times New Roman" w:eastAsia="Times New Roman" w:hAnsi="Times New Roman" w:cs="Times New Roman"/>
                <w:lang w:eastAsia="tr-TR"/>
              </w:rPr>
              <w:t xml:space="preserve"> </w:t>
            </w:r>
          </w:p>
        </w:tc>
        <w:tc>
          <w:tcPr>
            <w:tcW w:w="1471" w:type="dxa"/>
          </w:tcPr>
          <w:p w:rsidR="00221530" w:rsidRPr="00774074" w:rsidRDefault="000A2298" w:rsidP="00502424">
            <w:pPr>
              <w:ind w:right="478"/>
              <w:jc w:val="center"/>
              <w:rPr>
                <w:rFonts w:ascii="Times New Roman" w:eastAsia="Times New Roman" w:hAnsi="Times New Roman" w:cs="Times New Roman"/>
                <w:lang w:eastAsia="tr-TR"/>
              </w:rPr>
            </w:pPr>
            <w:r>
              <w:rPr>
                <w:rFonts w:ascii="Times New Roman" w:eastAsia="Times New Roman" w:hAnsi="Times New Roman" w:cs="Times New Roman"/>
                <w:lang w:eastAsia="tr-TR"/>
              </w:rPr>
              <w:t>17</w:t>
            </w:r>
          </w:p>
        </w:tc>
      </w:tr>
      <w:tr w:rsidR="00774074" w:rsidRPr="00774074" w:rsidTr="00E439B3">
        <w:trPr>
          <w:trHeight w:val="255"/>
          <w:jc w:val="center"/>
        </w:trPr>
        <w:tc>
          <w:tcPr>
            <w:tcW w:w="8432" w:type="dxa"/>
            <w:gridSpan w:val="2"/>
          </w:tcPr>
          <w:p w:rsidR="00AC0054" w:rsidRPr="00774074" w:rsidRDefault="00AC0054" w:rsidP="004D6226">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Maarif Müfettişliği Birim Sorumlusu</w:t>
            </w:r>
          </w:p>
        </w:tc>
        <w:tc>
          <w:tcPr>
            <w:tcW w:w="1471" w:type="dxa"/>
          </w:tcPr>
          <w:p w:rsidR="00AC0054" w:rsidRPr="00774074" w:rsidRDefault="00AC0054" w:rsidP="00502424">
            <w:pPr>
              <w:ind w:right="478"/>
              <w:jc w:val="center"/>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1</w:t>
            </w:r>
          </w:p>
        </w:tc>
      </w:tr>
      <w:tr w:rsidR="00774074" w:rsidRPr="00774074" w:rsidTr="00E439B3">
        <w:trPr>
          <w:trHeight w:val="255"/>
          <w:jc w:val="center"/>
        </w:trPr>
        <w:tc>
          <w:tcPr>
            <w:tcW w:w="8432" w:type="dxa"/>
            <w:gridSpan w:val="2"/>
          </w:tcPr>
          <w:p w:rsidR="00221530" w:rsidRPr="00774074" w:rsidRDefault="003B7F33" w:rsidP="004D6226">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Maarif Müfettişi</w:t>
            </w:r>
          </w:p>
        </w:tc>
        <w:tc>
          <w:tcPr>
            <w:tcW w:w="1471" w:type="dxa"/>
          </w:tcPr>
          <w:p w:rsidR="00F821FA" w:rsidRPr="00774074" w:rsidRDefault="009146B5" w:rsidP="00502424">
            <w:pPr>
              <w:ind w:right="478"/>
              <w:jc w:val="center"/>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1</w:t>
            </w:r>
          </w:p>
        </w:tc>
      </w:tr>
      <w:tr w:rsidR="00774074" w:rsidRPr="00774074" w:rsidTr="00E439B3">
        <w:trPr>
          <w:trHeight w:val="242"/>
          <w:jc w:val="center"/>
        </w:trPr>
        <w:tc>
          <w:tcPr>
            <w:tcW w:w="8432" w:type="dxa"/>
            <w:gridSpan w:val="2"/>
          </w:tcPr>
          <w:p w:rsidR="00221530" w:rsidRPr="00774074" w:rsidRDefault="00221530" w:rsidP="00ED1F56">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 xml:space="preserve">Eğitim Uzmanı </w:t>
            </w:r>
            <w:r w:rsidR="008A44FE" w:rsidRPr="00774074">
              <w:rPr>
                <w:rFonts w:ascii="Times New Roman" w:eastAsia="Times New Roman" w:hAnsi="Times New Roman" w:cs="Times New Roman"/>
                <w:lang w:eastAsia="tr-TR"/>
              </w:rPr>
              <w:t xml:space="preserve">Şahsa bağlı </w:t>
            </w:r>
          </w:p>
        </w:tc>
        <w:tc>
          <w:tcPr>
            <w:tcW w:w="1471" w:type="dxa"/>
          </w:tcPr>
          <w:p w:rsidR="00ED1F56" w:rsidRPr="00774074" w:rsidRDefault="009146B5" w:rsidP="00502424">
            <w:pPr>
              <w:ind w:right="478"/>
              <w:jc w:val="center"/>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2</w:t>
            </w:r>
          </w:p>
        </w:tc>
      </w:tr>
      <w:tr w:rsidR="00774074" w:rsidRPr="00774074" w:rsidTr="00E439B3">
        <w:trPr>
          <w:trHeight w:val="296"/>
          <w:jc w:val="center"/>
        </w:trPr>
        <w:tc>
          <w:tcPr>
            <w:tcW w:w="8432" w:type="dxa"/>
            <w:gridSpan w:val="2"/>
          </w:tcPr>
          <w:p w:rsidR="00221530" w:rsidRPr="00774074" w:rsidRDefault="00221530" w:rsidP="004D6226">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 xml:space="preserve">Resmi Okul/Kurum Yöneticisi </w:t>
            </w:r>
          </w:p>
        </w:tc>
        <w:tc>
          <w:tcPr>
            <w:tcW w:w="1471" w:type="dxa"/>
          </w:tcPr>
          <w:p w:rsidR="00ED1F56" w:rsidRPr="00774074" w:rsidRDefault="009257E8" w:rsidP="00502424">
            <w:pPr>
              <w:ind w:right="478"/>
              <w:jc w:val="center"/>
              <w:rPr>
                <w:rFonts w:ascii="Times New Roman" w:eastAsia="Times New Roman" w:hAnsi="Times New Roman" w:cs="Times New Roman"/>
                <w:lang w:eastAsia="tr-TR"/>
              </w:rPr>
            </w:pPr>
            <w:r>
              <w:rPr>
                <w:rFonts w:ascii="Times New Roman" w:eastAsia="Times New Roman" w:hAnsi="Times New Roman" w:cs="Times New Roman"/>
                <w:lang w:eastAsia="tr-TR"/>
              </w:rPr>
              <w:t>340</w:t>
            </w:r>
          </w:p>
        </w:tc>
      </w:tr>
      <w:tr w:rsidR="00774074" w:rsidRPr="00774074" w:rsidTr="00E439B3">
        <w:trPr>
          <w:trHeight w:val="255"/>
          <w:jc w:val="center"/>
        </w:trPr>
        <w:tc>
          <w:tcPr>
            <w:tcW w:w="8432" w:type="dxa"/>
            <w:gridSpan w:val="2"/>
          </w:tcPr>
          <w:p w:rsidR="00221530" w:rsidRPr="00774074" w:rsidRDefault="00221530" w:rsidP="004D6226">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Özel Öğretim Okulu Yöneticisi</w:t>
            </w:r>
          </w:p>
        </w:tc>
        <w:tc>
          <w:tcPr>
            <w:tcW w:w="1471" w:type="dxa"/>
          </w:tcPr>
          <w:p w:rsidR="00221530" w:rsidRPr="00774074" w:rsidRDefault="00E47688" w:rsidP="00AC0054">
            <w:pPr>
              <w:ind w:right="478"/>
              <w:jc w:val="center"/>
              <w:rPr>
                <w:rFonts w:ascii="Times New Roman" w:eastAsia="Times New Roman" w:hAnsi="Times New Roman" w:cs="Times New Roman"/>
                <w:lang w:eastAsia="tr-TR"/>
              </w:rPr>
            </w:pPr>
            <w:r>
              <w:rPr>
                <w:rFonts w:ascii="Times New Roman" w:eastAsia="Times New Roman" w:hAnsi="Times New Roman" w:cs="Times New Roman"/>
                <w:lang w:eastAsia="tr-TR"/>
              </w:rPr>
              <w:t>25</w:t>
            </w:r>
          </w:p>
        </w:tc>
      </w:tr>
      <w:tr w:rsidR="00774074" w:rsidRPr="00774074" w:rsidTr="00E439B3">
        <w:trPr>
          <w:trHeight w:val="242"/>
          <w:jc w:val="center"/>
        </w:trPr>
        <w:tc>
          <w:tcPr>
            <w:tcW w:w="8432" w:type="dxa"/>
            <w:gridSpan w:val="2"/>
          </w:tcPr>
          <w:p w:rsidR="00221530" w:rsidRPr="00774074" w:rsidRDefault="00221530" w:rsidP="004D6226">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Şef</w:t>
            </w:r>
          </w:p>
        </w:tc>
        <w:tc>
          <w:tcPr>
            <w:tcW w:w="1471" w:type="dxa"/>
          </w:tcPr>
          <w:p w:rsidR="00221530" w:rsidRPr="00774074" w:rsidRDefault="00437045" w:rsidP="00502424">
            <w:pPr>
              <w:ind w:right="478"/>
              <w:jc w:val="center"/>
              <w:rPr>
                <w:rFonts w:ascii="Times New Roman" w:eastAsia="Times New Roman" w:hAnsi="Times New Roman" w:cs="Times New Roman"/>
                <w:lang w:eastAsia="tr-TR"/>
              </w:rPr>
            </w:pPr>
            <w:r>
              <w:rPr>
                <w:rFonts w:ascii="Times New Roman" w:eastAsia="Times New Roman" w:hAnsi="Times New Roman" w:cs="Times New Roman"/>
                <w:lang w:eastAsia="tr-TR"/>
              </w:rPr>
              <w:t>31</w:t>
            </w:r>
          </w:p>
        </w:tc>
      </w:tr>
      <w:tr w:rsidR="00774074" w:rsidRPr="00774074" w:rsidTr="00E439B3">
        <w:trPr>
          <w:trHeight w:val="242"/>
          <w:jc w:val="center"/>
        </w:trPr>
        <w:tc>
          <w:tcPr>
            <w:tcW w:w="8432" w:type="dxa"/>
            <w:gridSpan w:val="2"/>
          </w:tcPr>
          <w:p w:rsidR="00221530" w:rsidRPr="00774074" w:rsidRDefault="00221530" w:rsidP="004D6226">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 xml:space="preserve">Resmi Okul Kurum Öğretmeni </w:t>
            </w:r>
          </w:p>
        </w:tc>
        <w:tc>
          <w:tcPr>
            <w:tcW w:w="1471" w:type="dxa"/>
          </w:tcPr>
          <w:p w:rsidR="00221530" w:rsidRPr="00774074" w:rsidRDefault="009257E8" w:rsidP="001C544E">
            <w:pPr>
              <w:ind w:right="478"/>
              <w:jc w:val="center"/>
              <w:rPr>
                <w:rFonts w:ascii="Times New Roman" w:eastAsia="Times New Roman" w:hAnsi="Times New Roman" w:cs="Times New Roman"/>
                <w:lang w:eastAsia="tr-TR"/>
              </w:rPr>
            </w:pPr>
            <w:r>
              <w:rPr>
                <w:rFonts w:ascii="Times New Roman" w:eastAsia="Times New Roman" w:hAnsi="Times New Roman" w:cs="Times New Roman"/>
                <w:lang w:eastAsia="tr-TR"/>
              </w:rPr>
              <w:t>3.050</w:t>
            </w:r>
          </w:p>
        </w:tc>
      </w:tr>
      <w:tr w:rsidR="00774074" w:rsidRPr="00774074" w:rsidTr="00E439B3">
        <w:trPr>
          <w:trHeight w:val="242"/>
          <w:jc w:val="center"/>
        </w:trPr>
        <w:tc>
          <w:tcPr>
            <w:tcW w:w="8432" w:type="dxa"/>
            <w:gridSpan w:val="2"/>
          </w:tcPr>
          <w:p w:rsidR="000A6155" w:rsidRPr="00774074" w:rsidRDefault="000A6155" w:rsidP="000A6155">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 xml:space="preserve">Özel Okul Kurum Öğretmeni </w:t>
            </w:r>
          </w:p>
        </w:tc>
        <w:tc>
          <w:tcPr>
            <w:tcW w:w="1471" w:type="dxa"/>
          </w:tcPr>
          <w:p w:rsidR="000A6155" w:rsidRPr="00774074" w:rsidRDefault="00CE787A" w:rsidP="00AC0054">
            <w:pPr>
              <w:ind w:right="478"/>
              <w:jc w:val="center"/>
              <w:rPr>
                <w:rFonts w:ascii="Times New Roman" w:eastAsia="Times New Roman" w:hAnsi="Times New Roman" w:cs="Times New Roman"/>
                <w:lang w:eastAsia="tr-TR"/>
              </w:rPr>
            </w:pPr>
            <w:r>
              <w:rPr>
                <w:rFonts w:ascii="Times New Roman" w:eastAsia="Times New Roman" w:hAnsi="Times New Roman" w:cs="Times New Roman"/>
                <w:lang w:eastAsia="tr-TR"/>
              </w:rPr>
              <w:t>281</w:t>
            </w:r>
          </w:p>
        </w:tc>
      </w:tr>
      <w:tr w:rsidR="00774074" w:rsidRPr="00774074" w:rsidTr="00E439B3">
        <w:trPr>
          <w:trHeight w:val="242"/>
          <w:jc w:val="center"/>
        </w:trPr>
        <w:tc>
          <w:tcPr>
            <w:tcW w:w="8432" w:type="dxa"/>
            <w:gridSpan w:val="2"/>
          </w:tcPr>
          <w:p w:rsidR="000A6155" w:rsidRPr="00774074" w:rsidRDefault="000A6155" w:rsidP="004D6226">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Usta Öğretici</w:t>
            </w:r>
          </w:p>
        </w:tc>
        <w:tc>
          <w:tcPr>
            <w:tcW w:w="1471" w:type="dxa"/>
          </w:tcPr>
          <w:p w:rsidR="000A6155" w:rsidRPr="00774074" w:rsidRDefault="000A6155" w:rsidP="00502424">
            <w:pPr>
              <w:ind w:right="478"/>
              <w:jc w:val="center"/>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5</w:t>
            </w:r>
          </w:p>
        </w:tc>
      </w:tr>
      <w:tr w:rsidR="00774074" w:rsidRPr="00774074" w:rsidTr="00E439B3">
        <w:trPr>
          <w:trHeight w:val="242"/>
          <w:jc w:val="center"/>
        </w:trPr>
        <w:tc>
          <w:tcPr>
            <w:tcW w:w="8432" w:type="dxa"/>
            <w:gridSpan w:val="2"/>
          </w:tcPr>
          <w:p w:rsidR="000A6155" w:rsidRPr="00774074" w:rsidRDefault="000A6155" w:rsidP="00FD03E7">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Avukat</w:t>
            </w:r>
          </w:p>
        </w:tc>
        <w:tc>
          <w:tcPr>
            <w:tcW w:w="1471" w:type="dxa"/>
          </w:tcPr>
          <w:p w:rsidR="000A6155" w:rsidRPr="00774074" w:rsidRDefault="00752836" w:rsidP="00502424">
            <w:pPr>
              <w:ind w:right="478"/>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r>
      <w:tr w:rsidR="00774074" w:rsidRPr="00774074" w:rsidTr="00E439B3">
        <w:trPr>
          <w:trHeight w:val="255"/>
          <w:jc w:val="center"/>
        </w:trPr>
        <w:tc>
          <w:tcPr>
            <w:tcW w:w="8432" w:type="dxa"/>
            <w:gridSpan w:val="2"/>
          </w:tcPr>
          <w:p w:rsidR="000A6155" w:rsidRPr="00774074" w:rsidRDefault="000A6155" w:rsidP="004D6226">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Mühendis</w:t>
            </w:r>
          </w:p>
        </w:tc>
        <w:tc>
          <w:tcPr>
            <w:tcW w:w="1471" w:type="dxa"/>
          </w:tcPr>
          <w:p w:rsidR="000A6155" w:rsidRPr="00774074" w:rsidRDefault="002F57DC" w:rsidP="00502424">
            <w:pPr>
              <w:ind w:right="478"/>
              <w:jc w:val="center"/>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2</w:t>
            </w:r>
          </w:p>
        </w:tc>
      </w:tr>
      <w:tr w:rsidR="00774074" w:rsidRPr="00774074" w:rsidTr="00417C9C">
        <w:trPr>
          <w:trHeight w:val="296"/>
          <w:jc w:val="center"/>
        </w:trPr>
        <w:tc>
          <w:tcPr>
            <w:tcW w:w="8432" w:type="dxa"/>
            <w:gridSpan w:val="2"/>
          </w:tcPr>
          <w:p w:rsidR="000A6155" w:rsidRPr="00774074" w:rsidRDefault="000A6155" w:rsidP="004D6226">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Hemşire</w:t>
            </w:r>
          </w:p>
        </w:tc>
        <w:tc>
          <w:tcPr>
            <w:tcW w:w="1471" w:type="dxa"/>
          </w:tcPr>
          <w:p w:rsidR="000A6155" w:rsidRPr="00774074" w:rsidRDefault="000A6155" w:rsidP="00502424">
            <w:pPr>
              <w:ind w:right="478"/>
              <w:jc w:val="center"/>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3</w:t>
            </w:r>
          </w:p>
        </w:tc>
      </w:tr>
      <w:tr w:rsidR="00774074" w:rsidRPr="00774074" w:rsidTr="00E439B3">
        <w:trPr>
          <w:trHeight w:val="242"/>
          <w:jc w:val="center"/>
        </w:trPr>
        <w:tc>
          <w:tcPr>
            <w:tcW w:w="8432" w:type="dxa"/>
            <w:gridSpan w:val="2"/>
          </w:tcPr>
          <w:p w:rsidR="000A6155" w:rsidRPr="00774074" w:rsidRDefault="000A6155" w:rsidP="004D6226">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Memur</w:t>
            </w:r>
          </w:p>
        </w:tc>
        <w:tc>
          <w:tcPr>
            <w:tcW w:w="1471" w:type="dxa"/>
          </w:tcPr>
          <w:p w:rsidR="000A6155" w:rsidRPr="00774074" w:rsidRDefault="00437045" w:rsidP="00502424">
            <w:pPr>
              <w:ind w:right="478"/>
              <w:jc w:val="center"/>
              <w:rPr>
                <w:rFonts w:ascii="Times New Roman" w:eastAsia="Times New Roman" w:hAnsi="Times New Roman" w:cs="Times New Roman"/>
                <w:lang w:eastAsia="tr-TR"/>
              </w:rPr>
            </w:pPr>
            <w:r>
              <w:rPr>
                <w:rFonts w:ascii="Times New Roman" w:eastAsia="Times New Roman" w:hAnsi="Times New Roman" w:cs="Times New Roman"/>
                <w:lang w:eastAsia="tr-TR"/>
              </w:rPr>
              <w:t>63</w:t>
            </w:r>
          </w:p>
        </w:tc>
      </w:tr>
      <w:tr w:rsidR="00774074" w:rsidRPr="00774074" w:rsidTr="00E439B3">
        <w:trPr>
          <w:trHeight w:val="255"/>
          <w:jc w:val="center"/>
        </w:trPr>
        <w:tc>
          <w:tcPr>
            <w:tcW w:w="8432" w:type="dxa"/>
            <w:gridSpan w:val="2"/>
          </w:tcPr>
          <w:p w:rsidR="00833835" w:rsidRPr="00774074" w:rsidRDefault="00833835" w:rsidP="00A677BF">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Memur Ş</w:t>
            </w:r>
          </w:p>
        </w:tc>
        <w:tc>
          <w:tcPr>
            <w:tcW w:w="1471" w:type="dxa"/>
          </w:tcPr>
          <w:p w:rsidR="00833835" w:rsidRPr="00774074" w:rsidRDefault="00437045" w:rsidP="00502424">
            <w:pPr>
              <w:ind w:right="478"/>
              <w:jc w:val="center"/>
              <w:rPr>
                <w:rFonts w:ascii="Times New Roman" w:eastAsia="Times New Roman" w:hAnsi="Times New Roman" w:cs="Times New Roman"/>
                <w:lang w:eastAsia="tr-TR"/>
              </w:rPr>
            </w:pPr>
            <w:r>
              <w:rPr>
                <w:rFonts w:ascii="Times New Roman" w:eastAsia="Times New Roman" w:hAnsi="Times New Roman" w:cs="Times New Roman"/>
                <w:lang w:eastAsia="tr-TR"/>
              </w:rPr>
              <w:t>16</w:t>
            </w:r>
          </w:p>
        </w:tc>
      </w:tr>
      <w:tr w:rsidR="00774074" w:rsidRPr="00774074" w:rsidTr="00E439B3">
        <w:trPr>
          <w:trHeight w:val="255"/>
          <w:jc w:val="center"/>
        </w:trPr>
        <w:tc>
          <w:tcPr>
            <w:tcW w:w="8432" w:type="dxa"/>
            <w:gridSpan w:val="2"/>
          </w:tcPr>
          <w:p w:rsidR="00833835" w:rsidRPr="00774074" w:rsidRDefault="00833835" w:rsidP="004D6226">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VHKİ</w:t>
            </w:r>
          </w:p>
        </w:tc>
        <w:tc>
          <w:tcPr>
            <w:tcW w:w="1471" w:type="dxa"/>
          </w:tcPr>
          <w:p w:rsidR="00833835" w:rsidRPr="00774074" w:rsidRDefault="00CF2D4E" w:rsidP="00502424">
            <w:pPr>
              <w:ind w:right="478"/>
              <w:jc w:val="center"/>
              <w:rPr>
                <w:rFonts w:ascii="Times New Roman" w:eastAsia="Times New Roman" w:hAnsi="Times New Roman" w:cs="Times New Roman"/>
                <w:lang w:eastAsia="tr-TR"/>
              </w:rPr>
            </w:pPr>
            <w:r>
              <w:rPr>
                <w:rFonts w:ascii="Times New Roman" w:eastAsia="Times New Roman" w:hAnsi="Times New Roman" w:cs="Times New Roman"/>
                <w:lang w:eastAsia="tr-TR"/>
              </w:rPr>
              <w:t>110</w:t>
            </w:r>
          </w:p>
        </w:tc>
      </w:tr>
      <w:tr w:rsidR="00774074" w:rsidRPr="00774074" w:rsidTr="00E439B3">
        <w:trPr>
          <w:trHeight w:val="242"/>
          <w:jc w:val="center"/>
        </w:trPr>
        <w:tc>
          <w:tcPr>
            <w:tcW w:w="8432" w:type="dxa"/>
            <w:gridSpan w:val="2"/>
          </w:tcPr>
          <w:p w:rsidR="00833835" w:rsidRPr="00774074" w:rsidRDefault="00833835" w:rsidP="004D6226">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Tekniker</w:t>
            </w:r>
          </w:p>
        </w:tc>
        <w:tc>
          <w:tcPr>
            <w:tcW w:w="1471" w:type="dxa"/>
          </w:tcPr>
          <w:p w:rsidR="00833835" w:rsidRPr="00774074" w:rsidRDefault="00CF2D4E" w:rsidP="00502424">
            <w:pPr>
              <w:ind w:right="478"/>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r>
      <w:tr w:rsidR="00774074" w:rsidRPr="00774074" w:rsidTr="00E439B3">
        <w:trPr>
          <w:trHeight w:val="242"/>
          <w:jc w:val="center"/>
        </w:trPr>
        <w:tc>
          <w:tcPr>
            <w:tcW w:w="8432" w:type="dxa"/>
            <w:gridSpan w:val="2"/>
          </w:tcPr>
          <w:p w:rsidR="00833835" w:rsidRPr="00774074" w:rsidRDefault="00833835" w:rsidP="004D6226">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Teknisyen</w:t>
            </w:r>
          </w:p>
        </w:tc>
        <w:tc>
          <w:tcPr>
            <w:tcW w:w="1471" w:type="dxa"/>
          </w:tcPr>
          <w:p w:rsidR="00833835" w:rsidRPr="00774074" w:rsidRDefault="00CF2D4E" w:rsidP="00502424">
            <w:pPr>
              <w:ind w:right="478"/>
              <w:jc w:val="center"/>
              <w:rPr>
                <w:rFonts w:ascii="Times New Roman" w:eastAsia="Times New Roman" w:hAnsi="Times New Roman" w:cs="Times New Roman"/>
                <w:lang w:eastAsia="tr-TR"/>
              </w:rPr>
            </w:pPr>
            <w:r>
              <w:rPr>
                <w:rFonts w:ascii="Times New Roman" w:eastAsia="Times New Roman" w:hAnsi="Times New Roman" w:cs="Times New Roman"/>
                <w:lang w:eastAsia="tr-TR"/>
              </w:rPr>
              <w:t>23</w:t>
            </w:r>
          </w:p>
        </w:tc>
      </w:tr>
      <w:tr w:rsidR="00774074" w:rsidRPr="00774074" w:rsidTr="00E439B3">
        <w:trPr>
          <w:trHeight w:val="255"/>
          <w:jc w:val="center"/>
        </w:trPr>
        <w:tc>
          <w:tcPr>
            <w:tcW w:w="8432" w:type="dxa"/>
            <w:gridSpan w:val="2"/>
          </w:tcPr>
          <w:p w:rsidR="00833835" w:rsidRPr="00774074" w:rsidRDefault="00833835" w:rsidP="004D6226">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Hizmetli</w:t>
            </w:r>
          </w:p>
        </w:tc>
        <w:tc>
          <w:tcPr>
            <w:tcW w:w="1471" w:type="dxa"/>
          </w:tcPr>
          <w:p w:rsidR="00833835" w:rsidRPr="00774074" w:rsidRDefault="00CF2D4E" w:rsidP="00502424">
            <w:pPr>
              <w:ind w:right="478"/>
              <w:jc w:val="center"/>
              <w:rPr>
                <w:rFonts w:ascii="Times New Roman" w:eastAsia="Times New Roman" w:hAnsi="Times New Roman" w:cs="Times New Roman"/>
                <w:lang w:eastAsia="tr-TR"/>
              </w:rPr>
            </w:pPr>
            <w:r>
              <w:rPr>
                <w:rFonts w:ascii="Times New Roman" w:eastAsia="Times New Roman" w:hAnsi="Times New Roman" w:cs="Times New Roman"/>
                <w:lang w:eastAsia="tr-TR"/>
              </w:rPr>
              <w:t>125</w:t>
            </w:r>
          </w:p>
        </w:tc>
      </w:tr>
      <w:tr w:rsidR="00774074" w:rsidRPr="00774074" w:rsidTr="00E439B3">
        <w:trPr>
          <w:trHeight w:val="242"/>
          <w:jc w:val="center"/>
        </w:trPr>
        <w:tc>
          <w:tcPr>
            <w:tcW w:w="8432" w:type="dxa"/>
            <w:gridSpan w:val="2"/>
          </w:tcPr>
          <w:p w:rsidR="00833835" w:rsidRPr="00774074" w:rsidRDefault="00833835" w:rsidP="004D6226">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Hizmetli Ş</w:t>
            </w:r>
          </w:p>
        </w:tc>
        <w:tc>
          <w:tcPr>
            <w:tcW w:w="1471" w:type="dxa"/>
          </w:tcPr>
          <w:p w:rsidR="00833835" w:rsidRPr="00774074" w:rsidRDefault="00CF2D4E" w:rsidP="00502424">
            <w:pPr>
              <w:ind w:right="478"/>
              <w:jc w:val="center"/>
              <w:rPr>
                <w:rFonts w:ascii="Times New Roman" w:eastAsia="Times New Roman" w:hAnsi="Times New Roman" w:cs="Times New Roman"/>
                <w:lang w:eastAsia="tr-TR"/>
              </w:rPr>
            </w:pPr>
            <w:r>
              <w:rPr>
                <w:rFonts w:ascii="Times New Roman" w:eastAsia="Times New Roman" w:hAnsi="Times New Roman" w:cs="Times New Roman"/>
                <w:lang w:eastAsia="tr-TR"/>
              </w:rPr>
              <w:t>16</w:t>
            </w:r>
          </w:p>
        </w:tc>
      </w:tr>
      <w:tr w:rsidR="00774074" w:rsidRPr="00774074" w:rsidTr="00E439B3">
        <w:trPr>
          <w:trHeight w:val="242"/>
          <w:jc w:val="center"/>
        </w:trPr>
        <w:tc>
          <w:tcPr>
            <w:tcW w:w="8432" w:type="dxa"/>
            <w:gridSpan w:val="2"/>
          </w:tcPr>
          <w:p w:rsidR="00833835" w:rsidRPr="00774074" w:rsidRDefault="00833835" w:rsidP="004D6226">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Sayman (Döner Sermaye Saymanı)</w:t>
            </w:r>
          </w:p>
        </w:tc>
        <w:tc>
          <w:tcPr>
            <w:tcW w:w="1471" w:type="dxa"/>
          </w:tcPr>
          <w:p w:rsidR="00833835" w:rsidRPr="00774074" w:rsidRDefault="00CF2D4E" w:rsidP="00502424">
            <w:pPr>
              <w:ind w:right="478"/>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r>
      <w:tr w:rsidR="00774074" w:rsidRPr="00774074" w:rsidTr="00E439B3">
        <w:trPr>
          <w:trHeight w:val="266"/>
          <w:jc w:val="center"/>
        </w:trPr>
        <w:tc>
          <w:tcPr>
            <w:tcW w:w="8432" w:type="dxa"/>
            <w:gridSpan w:val="2"/>
          </w:tcPr>
          <w:p w:rsidR="00833835" w:rsidRPr="00774074" w:rsidRDefault="00833835" w:rsidP="004D6226">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Ayniyat Saymanı</w:t>
            </w:r>
          </w:p>
        </w:tc>
        <w:tc>
          <w:tcPr>
            <w:tcW w:w="1471" w:type="dxa"/>
          </w:tcPr>
          <w:p w:rsidR="00833835" w:rsidRPr="00774074" w:rsidRDefault="00833835" w:rsidP="00502424">
            <w:pPr>
              <w:ind w:right="478"/>
              <w:jc w:val="center"/>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2</w:t>
            </w:r>
          </w:p>
        </w:tc>
      </w:tr>
      <w:tr w:rsidR="00774074" w:rsidRPr="00774074" w:rsidTr="00E439B3">
        <w:trPr>
          <w:trHeight w:val="242"/>
          <w:jc w:val="center"/>
        </w:trPr>
        <w:tc>
          <w:tcPr>
            <w:tcW w:w="8432" w:type="dxa"/>
            <w:gridSpan w:val="2"/>
          </w:tcPr>
          <w:p w:rsidR="009E4761" w:rsidRPr="00774074" w:rsidRDefault="009E4761" w:rsidP="00473C22">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Sürekli İşçi</w:t>
            </w:r>
          </w:p>
        </w:tc>
        <w:tc>
          <w:tcPr>
            <w:tcW w:w="1471" w:type="dxa"/>
          </w:tcPr>
          <w:p w:rsidR="009E4761" w:rsidRPr="00774074" w:rsidRDefault="00CF2D4E" w:rsidP="00473C22">
            <w:pPr>
              <w:ind w:right="478"/>
              <w:jc w:val="center"/>
              <w:rPr>
                <w:rFonts w:ascii="Times New Roman" w:eastAsia="Times New Roman" w:hAnsi="Times New Roman" w:cs="Times New Roman"/>
                <w:lang w:eastAsia="tr-TR"/>
              </w:rPr>
            </w:pPr>
            <w:r>
              <w:rPr>
                <w:rFonts w:ascii="Times New Roman" w:eastAsia="Times New Roman" w:hAnsi="Times New Roman" w:cs="Times New Roman"/>
                <w:lang w:eastAsia="tr-TR"/>
              </w:rPr>
              <w:t>21</w:t>
            </w:r>
          </w:p>
        </w:tc>
      </w:tr>
      <w:tr w:rsidR="00774074" w:rsidRPr="00774074" w:rsidTr="00E439B3">
        <w:trPr>
          <w:trHeight w:val="242"/>
          <w:jc w:val="center"/>
        </w:trPr>
        <w:tc>
          <w:tcPr>
            <w:tcW w:w="8432" w:type="dxa"/>
            <w:gridSpan w:val="2"/>
          </w:tcPr>
          <w:p w:rsidR="009E4761" w:rsidRPr="00774074" w:rsidRDefault="007C0091" w:rsidP="00473C22">
            <w:pPr>
              <w:ind w:right="478"/>
              <w:jc w:val="both"/>
              <w:rPr>
                <w:rFonts w:ascii="Times New Roman" w:eastAsia="Times New Roman" w:hAnsi="Times New Roman" w:cs="Times New Roman"/>
                <w:lang w:eastAsia="tr-TR"/>
              </w:rPr>
            </w:pPr>
            <w:r>
              <w:rPr>
                <w:rFonts w:ascii="Times New Roman" w:eastAsia="Times New Roman" w:hAnsi="Times New Roman" w:cs="Times New Roman"/>
                <w:lang w:eastAsia="tr-TR"/>
              </w:rPr>
              <w:t>Geçici</w:t>
            </w:r>
            <w:r w:rsidR="009E4761" w:rsidRPr="00774074">
              <w:rPr>
                <w:rFonts w:ascii="Times New Roman" w:eastAsia="Times New Roman" w:hAnsi="Times New Roman" w:cs="Times New Roman"/>
                <w:lang w:eastAsia="tr-TR"/>
              </w:rPr>
              <w:t xml:space="preserve"> İşçi</w:t>
            </w:r>
          </w:p>
        </w:tc>
        <w:tc>
          <w:tcPr>
            <w:tcW w:w="1471" w:type="dxa"/>
          </w:tcPr>
          <w:p w:rsidR="009E4761" w:rsidRPr="00774074" w:rsidRDefault="00CF2D4E" w:rsidP="00473C22">
            <w:pPr>
              <w:ind w:right="478"/>
              <w:jc w:val="center"/>
              <w:rPr>
                <w:rFonts w:ascii="Times New Roman" w:eastAsia="Times New Roman" w:hAnsi="Times New Roman" w:cs="Times New Roman"/>
                <w:lang w:eastAsia="tr-TR"/>
              </w:rPr>
            </w:pPr>
            <w:r>
              <w:rPr>
                <w:rFonts w:ascii="Times New Roman" w:eastAsia="Times New Roman" w:hAnsi="Times New Roman" w:cs="Times New Roman"/>
                <w:lang w:eastAsia="tr-TR"/>
              </w:rPr>
              <w:t>121</w:t>
            </w:r>
          </w:p>
        </w:tc>
      </w:tr>
      <w:tr w:rsidR="00774074" w:rsidRPr="00774074" w:rsidTr="00E439B3">
        <w:trPr>
          <w:trHeight w:val="242"/>
          <w:jc w:val="center"/>
        </w:trPr>
        <w:tc>
          <w:tcPr>
            <w:tcW w:w="8432" w:type="dxa"/>
            <w:gridSpan w:val="2"/>
          </w:tcPr>
          <w:p w:rsidR="009E4761" w:rsidRPr="00774074" w:rsidRDefault="009E4761" w:rsidP="004D6226">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Bilgisayar İşletmeni</w:t>
            </w:r>
          </w:p>
        </w:tc>
        <w:tc>
          <w:tcPr>
            <w:tcW w:w="1471" w:type="dxa"/>
          </w:tcPr>
          <w:p w:rsidR="009E4761" w:rsidRPr="00774074" w:rsidRDefault="00D154AC" w:rsidP="00502424">
            <w:pPr>
              <w:ind w:right="478"/>
              <w:jc w:val="center"/>
              <w:rPr>
                <w:rFonts w:ascii="Times New Roman" w:eastAsia="Times New Roman" w:hAnsi="Times New Roman" w:cs="Times New Roman"/>
                <w:lang w:eastAsia="tr-TR"/>
              </w:rPr>
            </w:pPr>
            <w:r>
              <w:rPr>
                <w:rFonts w:ascii="Times New Roman" w:eastAsia="Times New Roman" w:hAnsi="Times New Roman" w:cs="Times New Roman"/>
                <w:lang w:eastAsia="tr-TR"/>
              </w:rPr>
              <w:t>13</w:t>
            </w:r>
          </w:p>
        </w:tc>
      </w:tr>
      <w:tr w:rsidR="00774074" w:rsidRPr="00774074" w:rsidTr="00E439B3">
        <w:trPr>
          <w:trHeight w:val="255"/>
          <w:jc w:val="center"/>
        </w:trPr>
        <w:tc>
          <w:tcPr>
            <w:tcW w:w="8432" w:type="dxa"/>
            <w:gridSpan w:val="2"/>
          </w:tcPr>
          <w:p w:rsidR="009E4761" w:rsidRPr="00774074" w:rsidRDefault="009E4761" w:rsidP="004D6226">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Ambar Memuru</w:t>
            </w:r>
          </w:p>
        </w:tc>
        <w:tc>
          <w:tcPr>
            <w:tcW w:w="1471" w:type="dxa"/>
          </w:tcPr>
          <w:p w:rsidR="009E4761" w:rsidRPr="00774074" w:rsidRDefault="00CF2D4E" w:rsidP="00502424">
            <w:pPr>
              <w:ind w:right="478"/>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r>
      <w:tr w:rsidR="00774074" w:rsidRPr="00774074" w:rsidTr="00E439B3">
        <w:trPr>
          <w:trHeight w:val="242"/>
          <w:jc w:val="center"/>
        </w:trPr>
        <w:tc>
          <w:tcPr>
            <w:tcW w:w="8432" w:type="dxa"/>
            <w:gridSpan w:val="2"/>
          </w:tcPr>
          <w:p w:rsidR="009E4761" w:rsidRPr="00774074" w:rsidRDefault="009E4761" w:rsidP="004D6226">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 xml:space="preserve">Aşçı </w:t>
            </w:r>
          </w:p>
        </w:tc>
        <w:tc>
          <w:tcPr>
            <w:tcW w:w="1471" w:type="dxa"/>
          </w:tcPr>
          <w:p w:rsidR="009E4761" w:rsidRPr="00774074" w:rsidRDefault="00307437" w:rsidP="00502424">
            <w:pPr>
              <w:ind w:right="478"/>
              <w:jc w:val="center"/>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1</w:t>
            </w:r>
          </w:p>
        </w:tc>
      </w:tr>
      <w:tr w:rsidR="00774074" w:rsidRPr="00774074" w:rsidTr="00E439B3">
        <w:trPr>
          <w:trHeight w:val="242"/>
          <w:jc w:val="center"/>
        </w:trPr>
        <w:tc>
          <w:tcPr>
            <w:tcW w:w="8432" w:type="dxa"/>
            <w:gridSpan w:val="2"/>
          </w:tcPr>
          <w:p w:rsidR="009E4761" w:rsidRPr="00774074" w:rsidRDefault="009E4761" w:rsidP="004D6226">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Şoför</w:t>
            </w:r>
          </w:p>
        </w:tc>
        <w:tc>
          <w:tcPr>
            <w:tcW w:w="1471" w:type="dxa"/>
          </w:tcPr>
          <w:p w:rsidR="009E4761" w:rsidRPr="00774074" w:rsidRDefault="00CF2D4E" w:rsidP="004B6660">
            <w:pPr>
              <w:ind w:right="478"/>
              <w:jc w:val="center"/>
              <w:rPr>
                <w:rFonts w:ascii="Times New Roman" w:eastAsia="Times New Roman" w:hAnsi="Times New Roman" w:cs="Times New Roman"/>
                <w:lang w:eastAsia="tr-TR"/>
              </w:rPr>
            </w:pPr>
            <w:r>
              <w:rPr>
                <w:rFonts w:ascii="Times New Roman" w:eastAsia="Times New Roman" w:hAnsi="Times New Roman" w:cs="Times New Roman"/>
                <w:lang w:eastAsia="tr-TR"/>
              </w:rPr>
              <w:t>13</w:t>
            </w:r>
          </w:p>
        </w:tc>
      </w:tr>
      <w:tr w:rsidR="00774074" w:rsidRPr="00774074" w:rsidTr="00E439B3">
        <w:trPr>
          <w:trHeight w:val="255"/>
          <w:jc w:val="center"/>
        </w:trPr>
        <w:tc>
          <w:tcPr>
            <w:tcW w:w="8432" w:type="dxa"/>
            <w:gridSpan w:val="2"/>
          </w:tcPr>
          <w:p w:rsidR="00BC4CB8" w:rsidRPr="00774074" w:rsidRDefault="00BC4CB8" w:rsidP="00473C22">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4/b li Personel</w:t>
            </w:r>
          </w:p>
        </w:tc>
        <w:tc>
          <w:tcPr>
            <w:tcW w:w="1471" w:type="dxa"/>
          </w:tcPr>
          <w:p w:rsidR="00BC4CB8" w:rsidRPr="00774074" w:rsidRDefault="00D154AC" w:rsidP="00473C22">
            <w:pPr>
              <w:ind w:right="478"/>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r>
      <w:tr w:rsidR="00BC4CB8" w:rsidRPr="00774074" w:rsidTr="00E439B3">
        <w:trPr>
          <w:trHeight w:val="255"/>
          <w:jc w:val="center"/>
        </w:trPr>
        <w:tc>
          <w:tcPr>
            <w:tcW w:w="8432" w:type="dxa"/>
            <w:gridSpan w:val="2"/>
          </w:tcPr>
          <w:p w:rsidR="00BC4CB8" w:rsidRPr="00774074" w:rsidRDefault="00BC4CB8" w:rsidP="00473C22">
            <w:pPr>
              <w:ind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Sözleşmeli Öğretmen</w:t>
            </w:r>
          </w:p>
        </w:tc>
        <w:tc>
          <w:tcPr>
            <w:tcW w:w="1471" w:type="dxa"/>
          </w:tcPr>
          <w:p w:rsidR="00BC4CB8" w:rsidRPr="00774074" w:rsidRDefault="00CF2D4E" w:rsidP="00473C22">
            <w:pPr>
              <w:ind w:right="478"/>
              <w:jc w:val="center"/>
              <w:rPr>
                <w:rFonts w:ascii="Times New Roman" w:eastAsia="Times New Roman" w:hAnsi="Times New Roman" w:cs="Times New Roman"/>
                <w:lang w:eastAsia="tr-TR"/>
              </w:rPr>
            </w:pPr>
            <w:r>
              <w:rPr>
                <w:rFonts w:ascii="Times New Roman" w:eastAsia="Times New Roman" w:hAnsi="Times New Roman" w:cs="Times New Roman"/>
                <w:lang w:eastAsia="tr-TR"/>
              </w:rPr>
              <w:t>114</w:t>
            </w:r>
          </w:p>
        </w:tc>
      </w:tr>
      <w:tr w:rsidR="00E863AB" w:rsidRPr="00774074" w:rsidTr="00E439B3">
        <w:trPr>
          <w:trHeight w:val="255"/>
          <w:jc w:val="center"/>
        </w:trPr>
        <w:tc>
          <w:tcPr>
            <w:tcW w:w="8432" w:type="dxa"/>
            <w:gridSpan w:val="2"/>
          </w:tcPr>
          <w:p w:rsidR="00E863AB" w:rsidRPr="00774074" w:rsidRDefault="00E863AB" w:rsidP="00473C22">
            <w:pPr>
              <w:ind w:right="478"/>
              <w:jc w:val="both"/>
              <w:rPr>
                <w:rFonts w:ascii="Times New Roman" w:eastAsia="Times New Roman" w:hAnsi="Times New Roman" w:cs="Times New Roman"/>
                <w:lang w:eastAsia="tr-TR"/>
              </w:rPr>
            </w:pPr>
            <w:r>
              <w:rPr>
                <w:rFonts w:ascii="Times New Roman" w:eastAsia="Times New Roman" w:hAnsi="Times New Roman" w:cs="Times New Roman"/>
                <w:lang w:eastAsia="tr-TR"/>
              </w:rPr>
              <w:t>Araştırmacı</w:t>
            </w:r>
          </w:p>
        </w:tc>
        <w:tc>
          <w:tcPr>
            <w:tcW w:w="1471" w:type="dxa"/>
          </w:tcPr>
          <w:p w:rsidR="00E863AB" w:rsidRDefault="00E863AB" w:rsidP="00473C22">
            <w:pPr>
              <w:ind w:right="478"/>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r>
      <w:tr w:rsidR="00E863AB" w:rsidRPr="00774074" w:rsidTr="00E439B3">
        <w:trPr>
          <w:trHeight w:val="255"/>
          <w:jc w:val="center"/>
        </w:trPr>
        <w:tc>
          <w:tcPr>
            <w:tcW w:w="8432" w:type="dxa"/>
            <w:gridSpan w:val="2"/>
          </w:tcPr>
          <w:p w:rsidR="00E863AB" w:rsidRPr="00F97F3A" w:rsidRDefault="00E863AB" w:rsidP="00473C22">
            <w:pPr>
              <w:ind w:right="478"/>
              <w:jc w:val="both"/>
              <w:rPr>
                <w:rFonts w:ascii="Times New Roman" w:eastAsia="MS PGothic" w:hAnsi="Times New Roman" w:cs="Times New Roman"/>
                <w:lang w:eastAsia="ja-JP"/>
              </w:rPr>
            </w:pPr>
            <w:r>
              <w:rPr>
                <w:rFonts w:ascii="Times New Roman" w:eastAsia="Times New Roman" w:hAnsi="Times New Roman" w:cs="Times New Roman"/>
                <w:lang w:eastAsia="tr-TR"/>
              </w:rPr>
              <w:t>Bekçi</w:t>
            </w:r>
          </w:p>
        </w:tc>
        <w:tc>
          <w:tcPr>
            <w:tcW w:w="1471" w:type="dxa"/>
          </w:tcPr>
          <w:p w:rsidR="00E863AB" w:rsidRDefault="00E863AB" w:rsidP="00473C22">
            <w:pPr>
              <w:ind w:right="478"/>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r>
    </w:tbl>
    <w:p w:rsidR="008262A0" w:rsidRPr="00774074" w:rsidRDefault="008262A0" w:rsidP="004D6226">
      <w:pPr>
        <w:pStyle w:val="Balk2"/>
        <w:spacing w:before="0"/>
        <w:ind w:left="720" w:right="478"/>
        <w:rPr>
          <w:rFonts w:ascii="Times New Roman" w:hAnsi="Times New Roman" w:cs="Times New Roman"/>
          <w:color w:val="auto"/>
          <w:sz w:val="22"/>
          <w:szCs w:val="22"/>
        </w:rPr>
      </w:pPr>
      <w:bookmarkStart w:id="49" w:name="_Toc453311241"/>
    </w:p>
    <w:p w:rsidR="004A13E3" w:rsidRPr="00774074" w:rsidRDefault="004A13E3" w:rsidP="00C22502">
      <w:pPr>
        <w:pStyle w:val="Balk2"/>
        <w:numPr>
          <w:ilvl w:val="0"/>
          <w:numId w:val="7"/>
        </w:numPr>
        <w:spacing w:before="0"/>
        <w:ind w:right="478"/>
        <w:rPr>
          <w:rFonts w:ascii="Times New Roman" w:hAnsi="Times New Roman" w:cs="Times New Roman"/>
          <w:color w:val="auto"/>
          <w:sz w:val="28"/>
          <w:szCs w:val="28"/>
        </w:rPr>
      </w:pPr>
      <w:r w:rsidRPr="00774074">
        <w:rPr>
          <w:rFonts w:ascii="Times New Roman" w:hAnsi="Times New Roman" w:cs="Times New Roman"/>
          <w:color w:val="auto"/>
          <w:sz w:val="28"/>
          <w:szCs w:val="28"/>
        </w:rPr>
        <w:t>BİNA,</w:t>
      </w:r>
      <w:r w:rsidR="003B7F33" w:rsidRPr="00774074">
        <w:rPr>
          <w:rFonts w:ascii="Times New Roman" w:hAnsi="Times New Roman" w:cs="Times New Roman"/>
          <w:color w:val="auto"/>
          <w:sz w:val="28"/>
          <w:szCs w:val="28"/>
        </w:rPr>
        <w:t xml:space="preserve"> </w:t>
      </w:r>
      <w:r w:rsidRPr="00774074">
        <w:rPr>
          <w:rFonts w:ascii="Times New Roman" w:hAnsi="Times New Roman" w:cs="Times New Roman"/>
          <w:color w:val="auto"/>
          <w:sz w:val="28"/>
          <w:szCs w:val="28"/>
        </w:rPr>
        <w:t>LOJMAN,</w:t>
      </w:r>
      <w:r w:rsidR="00052F1D" w:rsidRPr="00774074">
        <w:rPr>
          <w:rFonts w:ascii="Times New Roman" w:hAnsi="Times New Roman" w:cs="Times New Roman"/>
          <w:color w:val="auto"/>
          <w:sz w:val="28"/>
          <w:szCs w:val="28"/>
        </w:rPr>
        <w:t xml:space="preserve"> </w:t>
      </w:r>
      <w:r w:rsidRPr="00774074">
        <w:rPr>
          <w:rFonts w:ascii="Times New Roman" w:hAnsi="Times New Roman" w:cs="Times New Roman"/>
          <w:color w:val="auto"/>
          <w:sz w:val="28"/>
          <w:szCs w:val="28"/>
        </w:rPr>
        <w:t>DİĞER SOSYAL VE YARDIMCI TESİSLER DURUMU</w:t>
      </w:r>
      <w:bookmarkEnd w:id="49"/>
    </w:p>
    <w:p w:rsidR="004A13E3" w:rsidRPr="00774074" w:rsidRDefault="004A13E3" w:rsidP="00C22502">
      <w:pPr>
        <w:pStyle w:val="Balk3"/>
        <w:numPr>
          <w:ilvl w:val="0"/>
          <w:numId w:val="8"/>
        </w:numPr>
        <w:spacing w:before="0"/>
        <w:ind w:right="478"/>
        <w:rPr>
          <w:rFonts w:ascii="Times New Roman" w:hAnsi="Times New Roman" w:cs="Times New Roman"/>
          <w:color w:val="auto"/>
        </w:rPr>
      </w:pPr>
      <w:bookmarkStart w:id="50" w:name="_Toc453311242"/>
      <w:r w:rsidRPr="00774074">
        <w:rPr>
          <w:rFonts w:ascii="Times New Roman" w:hAnsi="Times New Roman" w:cs="Times New Roman"/>
          <w:color w:val="auto"/>
        </w:rPr>
        <w:t>Bina Durumu</w:t>
      </w:r>
      <w:bookmarkEnd w:id="50"/>
    </w:p>
    <w:p w:rsidR="00914327" w:rsidRPr="00774074" w:rsidRDefault="00DE469F" w:rsidP="004D6226">
      <w:pPr>
        <w:ind w:right="478" w:firstLine="360"/>
        <w:jc w:val="both"/>
        <w:rPr>
          <w:rFonts w:ascii="Times New Roman" w:eastAsia="ヒラギノ明朝 Pro W3" w:hAnsi="Times New Roman" w:cs="Times New Roman"/>
        </w:rPr>
      </w:pPr>
      <w:r w:rsidRPr="00774074">
        <w:rPr>
          <w:rFonts w:ascii="Times New Roman" w:eastAsia="ヒラギノ明朝 Pro W3" w:hAnsi="Times New Roman" w:cs="Times New Roman"/>
        </w:rPr>
        <w:t xml:space="preserve">İlimizde </w:t>
      </w:r>
      <w:r w:rsidR="00795265" w:rsidRPr="00774074">
        <w:rPr>
          <w:rFonts w:ascii="Times New Roman" w:eastAsia="ヒラギノ明朝 Pro W3" w:hAnsi="Times New Roman" w:cs="Times New Roman"/>
        </w:rPr>
        <w:t>İl Millî</w:t>
      </w:r>
      <w:r w:rsidR="00EC77C7" w:rsidRPr="00774074">
        <w:rPr>
          <w:rFonts w:ascii="Times New Roman" w:eastAsia="ヒラギノ明朝 Pro W3" w:hAnsi="Times New Roman" w:cs="Times New Roman"/>
        </w:rPr>
        <w:t xml:space="preserve"> Eğitim Müdürlüğümüz </w:t>
      </w:r>
      <w:r w:rsidR="00D74CD1">
        <w:rPr>
          <w:rFonts w:ascii="Times New Roman" w:eastAsia="ヒラギノ明朝 Pro W3" w:hAnsi="Times New Roman" w:cs="Times New Roman"/>
        </w:rPr>
        <w:t>hizmet binasında</w:t>
      </w:r>
      <w:r w:rsidR="002B48C3">
        <w:rPr>
          <w:rFonts w:ascii="Times New Roman" w:eastAsia="ヒラギノ明朝 Pro W3" w:hAnsi="Times New Roman" w:cs="Times New Roman"/>
        </w:rPr>
        <w:t>, İlçe Millî</w:t>
      </w:r>
      <w:r w:rsidRPr="00774074">
        <w:rPr>
          <w:rFonts w:ascii="Times New Roman" w:eastAsia="ヒラギノ明朝 Pro W3" w:hAnsi="Times New Roman" w:cs="Times New Roman"/>
        </w:rPr>
        <w:t xml:space="preserve"> Eğitim Müdürlüklerimiz ise Kaymakamlık binalarında hizmet vermektedir.</w:t>
      </w:r>
    </w:p>
    <w:p w:rsidR="003E320A" w:rsidRPr="00774074" w:rsidRDefault="003E320A" w:rsidP="004D6226">
      <w:pPr>
        <w:ind w:right="478" w:firstLine="360"/>
        <w:jc w:val="both"/>
        <w:rPr>
          <w:rFonts w:ascii="Times New Roman" w:eastAsia="ヒラギノ明朝 Pro W3" w:hAnsi="Times New Roman" w:cs="Times New Roman"/>
        </w:rPr>
      </w:pPr>
      <w:r w:rsidRPr="00774074">
        <w:rPr>
          <w:rFonts w:ascii="Times New Roman" w:eastAsia="ヒラギノ明朝 Pro W3" w:hAnsi="Times New Roman" w:cs="Times New Roman"/>
        </w:rPr>
        <w:t>Bağımsız anaokullarımız kendi binalarında eğitim öğretime devam etmektedir.</w:t>
      </w:r>
    </w:p>
    <w:p w:rsidR="00DE469F" w:rsidRPr="00774074" w:rsidRDefault="00272E45" w:rsidP="004D6226">
      <w:pPr>
        <w:ind w:right="478" w:firstLine="360"/>
        <w:jc w:val="both"/>
        <w:rPr>
          <w:rFonts w:ascii="Times New Roman" w:eastAsia="ヒラギノ明朝 Pro W3" w:hAnsi="Times New Roman" w:cs="Times New Roman"/>
        </w:rPr>
      </w:pPr>
      <w:r w:rsidRPr="00774074">
        <w:rPr>
          <w:rFonts w:ascii="Times New Roman" w:eastAsia="ヒラギノ明朝 Pro W3" w:hAnsi="Times New Roman" w:cs="Times New Roman"/>
        </w:rPr>
        <w:t xml:space="preserve">Ortaöğretim okullarımız </w:t>
      </w:r>
      <w:r w:rsidR="003E320A" w:rsidRPr="00774074">
        <w:rPr>
          <w:rFonts w:ascii="Times New Roman" w:eastAsia="ヒラギノ明朝 Pro W3" w:hAnsi="Times New Roman" w:cs="Times New Roman"/>
        </w:rPr>
        <w:t>kendi binalarında eğitimine devam etmektedir.</w:t>
      </w:r>
    </w:p>
    <w:p w:rsidR="004C0370" w:rsidRPr="00774074" w:rsidRDefault="004C0370" w:rsidP="004D6226">
      <w:pPr>
        <w:ind w:right="478" w:firstLine="360"/>
        <w:jc w:val="both"/>
        <w:rPr>
          <w:rFonts w:ascii="Times New Roman" w:eastAsia="ヒラギノ明朝 Pro W3" w:hAnsi="Times New Roman" w:cs="Times New Roman"/>
        </w:rPr>
      </w:pPr>
      <w:r w:rsidRPr="00774074">
        <w:rPr>
          <w:rFonts w:ascii="Times New Roman" w:eastAsia="ヒラギノ明朝 Pro W3" w:hAnsi="Times New Roman" w:cs="Times New Roman"/>
        </w:rPr>
        <w:t>Özel Eğitim Okullarımızdan 6287 sayılı kanun sonrasında yapılan düzenleme ile 3 kademeye ayrılan okullarımız 3 kademe aynı binada diğer okullarımız ise kendi binalarında eğitimlerine devam etmektedir.</w:t>
      </w:r>
    </w:p>
    <w:p w:rsidR="004A13E3" w:rsidRPr="00774074" w:rsidRDefault="004A13E3" w:rsidP="00C22502">
      <w:pPr>
        <w:pStyle w:val="Balk3"/>
        <w:numPr>
          <w:ilvl w:val="0"/>
          <w:numId w:val="8"/>
        </w:numPr>
        <w:spacing w:before="0"/>
        <w:ind w:right="478"/>
        <w:rPr>
          <w:rFonts w:ascii="Times New Roman" w:hAnsi="Times New Roman" w:cs="Times New Roman"/>
          <w:color w:val="auto"/>
        </w:rPr>
      </w:pPr>
      <w:bookmarkStart w:id="51" w:name="_Toc453311243"/>
      <w:r w:rsidRPr="00774074">
        <w:rPr>
          <w:rFonts w:ascii="Times New Roman" w:hAnsi="Times New Roman" w:cs="Times New Roman"/>
          <w:color w:val="auto"/>
        </w:rPr>
        <w:t>Lojman Durumu</w:t>
      </w:r>
      <w:bookmarkEnd w:id="51"/>
    </w:p>
    <w:p w:rsidR="00914327" w:rsidRPr="00774074" w:rsidRDefault="00B907F1" w:rsidP="004D6226">
      <w:pPr>
        <w:ind w:right="478" w:firstLine="360"/>
        <w:jc w:val="both"/>
        <w:rPr>
          <w:rFonts w:ascii="Times New Roman" w:eastAsia="ヒラギノ明朝 Pro W3" w:hAnsi="Times New Roman" w:cs="Times New Roman"/>
        </w:rPr>
      </w:pPr>
      <w:r w:rsidRPr="00A0626D">
        <w:rPr>
          <w:rFonts w:ascii="Times New Roman" w:eastAsia="ヒラギノ明朝 Pro W3" w:hAnsi="Times New Roman" w:cs="Times New Roman"/>
        </w:rPr>
        <w:t xml:space="preserve">İlimizde </w:t>
      </w:r>
      <w:r w:rsidR="00C41831" w:rsidRPr="00A0626D">
        <w:rPr>
          <w:rFonts w:ascii="Times New Roman" w:eastAsia="ヒラギノ明朝 Pro W3" w:hAnsi="Times New Roman" w:cs="Times New Roman"/>
        </w:rPr>
        <w:t>anaokullarımıza</w:t>
      </w:r>
      <w:r w:rsidRPr="00A0626D">
        <w:rPr>
          <w:rFonts w:ascii="Times New Roman" w:eastAsia="ヒラギノ明朝 Pro W3" w:hAnsi="Times New Roman" w:cs="Times New Roman"/>
        </w:rPr>
        <w:t xml:space="preserve"> ait </w:t>
      </w:r>
      <w:r w:rsidR="004B1F2F" w:rsidRPr="00A0626D">
        <w:rPr>
          <w:rFonts w:ascii="Times New Roman" w:eastAsia="ヒラギノ明朝 Pro W3" w:hAnsi="Times New Roman" w:cs="Times New Roman"/>
        </w:rPr>
        <w:t>1</w:t>
      </w:r>
      <w:r w:rsidR="008B758E" w:rsidRPr="00A0626D">
        <w:rPr>
          <w:rFonts w:ascii="Times New Roman" w:eastAsia="ヒラギノ明朝 Pro W3" w:hAnsi="Times New Roman" w:cs="Times New Roman"/>
        </w:rPr>
        <w:t xml:space="preserve"> adet,</w:t>
      </w:r>
      <w:r w:rsidRPr="00A0626D">
        <w:rPr>
          <w:rFonts w:ascii="Times New Roman" w:eastAsia="ヒラギノ明朝 Pro W3" w:hAnsi="Times New Roman" w:cs="Times New Roman"/>
        </w:rPr>
        <w:t xml:space="preserve"> ortaokullarımıza ait </w:t>
      </w:r>
      <w:r w:rsidR="009B06CA" w:rsidRPr="00A0626D">
        <w:rPr>
          <w:rFonts w:ascii="Times New Roman" w:eastAsia="ヒラギノ明朝 Pro W3" w:hAnsi="Times New Roman" w:cs="Times New Roman"/>
        </w:rPr>
        <w:t>5</w:t>
      </w:r>
      <w:r w:rsidR="008B758E" w:rsidRPr="00A0626D">
        <w:rPr>
          <w:rFonts w:ascii="Times New Roman" w:eastAsia="ヒラギノ明朝 Pro W3" w:hAnsi="Times New Roman" w:cs="Times New Roman"/>
        </w:rPr>
        <w:t xml:space="preserve"> adet, </w:t>
      </w:r>
      <w:r w:rsidR="00B25FC5" w:rsidRPr="00A0626D">
        <w:rPr>
          <w:rFonts w:ascii="Times New Roman" w:eastAsia="ヒラギノ明朝 Pro W3" w:hAnsi="Times New Roman" w:cs="Times New Roman"/>
        </w:rPr>
        <w:t>o</w:t>
      </w:r>
      <w:r w:rsidRPr="00A0626D">
        <w:rPr>
          <w:rFonts w:ascii="Times New Roman" w:eastAsia="ヒラギノ明朝 Pro W3" w:hAnsi="Times New Roman" w:cs="Times New Roman"/>
        </w:rPr>
        <w:t xml:space="preserve">rtaöğretim okullarımıza ait </w:t>
      </w:r>
      <w:r w:rsidR="005B308E">
        <w:rPr>
          <w:rFonts w:ascii="Times New Roman" w:eastAsia="ヒラギノ明朝 Pro W3" w:hAnsi="Times New Roman" w:cs="Times New Roman"/>
        </w:rPr>
        <w:t>24</w:t>
      </w:r>
      <w:r w:rsidR="00441C1E" w:rsidRPr="00A0626D">
        <w:rPr>
          <w:rFonts w:ascii="Times New Roman" w:eastAsia="ヒラギノ明朝 Pro W3" w:hAnsi="Times New Roman" w:cs="Times New Roman"/>
        </w:rPr>
        <w:t xml:space="preserve"> </w:t>
      </w:r>
      <w:r w:rsidRPr="00A0626D">
        <w:rPr>
          <w:rFonts w:ascii="Times New Roman" w:eastAsia="ヒラギノ明朝 Pro W3" w:hAnsi="Times New Roman" w:cs="Times New Roman"/>
        </w:rPr>
        <w:t xml:space="preserve">adet </w:t>
      </w:r>
      <w:r w:rsidR="00B25FC5" w:rsidRPr="00A0626D">
        <w:rPr>
          <w:rFonts w:ascii="Times New Roman" w:eastAsia="ヒラギノ明朝 Pro W3" w:hAnsi="Times New Roman" w:cs="Times New Roman"/>
        </w:rPr>
        <w:t xml:space="preserve">ve kurumlarımıza ait </w:t>
      </w:r>
      <w:r w:rsidR="005B308E">
        <w:rPr>
          <w:rFonts w:ascii="Times New Roman" w:eastAsia="ヒラギノ明朝 Pro W3" w:hAnsi="Times New Roman" w:cs="Times New Roman"/>
        </w:rPr>
        <w:t>16</w:t>
      </w:r>
      <w:r w:rsidR="00B25FC5" w:rsidRPr="00A0626D">
        <w:rPr>
          <w:rFonts w:ascii="Times New Roman" w:eastAsia="ヒラギノ明朝 Pro W3" w:hAnsi="Times New Roman" w:cs="Times New Roman"/>
        </w:rPr>
        <w:t xml:space="preserve"> adet </w:t>
      </w:r>
      <w:r w:rsidR="004B1F2F" w:rsidRPr="00A0626D">
        <w:rPr>
          <w:rFonts w:ascii="Times New Roman" w:eastAsia="ヒラギノ明朝 Pro W3" w:hAnsi="Times New Roman" w:cs="Times New Roman"/>
        </w:rPr>
        <w:t xml:space="preserve">toplam </w:t>
      </w:r>
      <w:r w:rsidR="005B308E">
        <w:rPr>
          <w:rFonts w:ascii="Times New Roman" w:eastAsia="ヒラギノ明朝 Pro W3" w:hAnsi="Times New Roman" w:cs="Times New Roman"/>
        </w:rPr>
        <w:t>46</w:t>
      </w:r>
      <w:r w:rsidR="004B1F2F" w:rsidRPr="00A0626D">
        <w:rPr>
          <w:rFonts w:ascii="Times New Roman" w:eastAsia="ヒラギノ明朝 Pro W3" w:hAnsi="Times New Roman" w:cs="Times New Roman"/>
        </w:rPr>
        <w:t xml:space="preserve"> adet </w:t>
      </w:r>
      <w:r w:rsidRPr="00A0626D">
        <w:rPr>
          <w:rFonts w:ascii="Times New Roman" w:eastAsia="ヒラギノ明朝 Pro W3" w:hAnsi="Times New Roman" w:cs="Times New Roman"/>
        </w:rPr>
        <w:t xml:space="preserve">lojman bulunmaktadır. İlçelere göre </w:t>
      </w:r>
      <w:r w:rsidR="003B304F" w:rsidRPr="00A0626D">
        <w:rPr>
          <w:rFonts w:ascii="Times New Roman" w:eastAsia="ヒラギノ明朝 Pro W3" w:hAnsi="Times New Roman" w:cs="Times New Roman"/>
        </w:rPr>
        <w:t xml:space="preserve">lojman </w:t>
      </w:r>
      <w:r w:rsidRPr="00A0626D">
        <w:rPr>
          <w:rFonts w:ascii="Times New Roman" w:eastAsia="ヒラギノ明朝 Pro W3" w:hAnsi="Times New Roman" w:cs="Times New Roman"/>
        </w:rPr>
        <w:t>dağılımı aşağıda gösterilmiştir.</w:t>
      </w:r>
    </w:p>
    <w:p w:rsidR="00B762BD" w:rsidRPr="00774074" w:rsidRDefault="00B762BD" w:rsidP="004D6226">
      <w:pPr>
        <w:ind w:right="478" w:firstLine="360"/>
        <w:jc w:val="both"/>
        <w:rPr>
          <w:rFonts w:ascii="Times New Roman" w:eastAsia="ヒラギノ明朝 Pro W3" w:hAnsi="Times New Roman" w:cs="Times New Roman"/>
        </w:rPr>
      </w:pPr>
    </w:p>
    <w:p w:rsidR="00B762BD" w:rsidRPr="00774074" w:rsidRDefault="00B762BD" w:rsidP="004D6226">
      <w:pPr>
        <w:ind w:right="478" w:firstLine="360"/>
        <w:jc w:val="both"/>
        <w:rPr>
          <w:rFonts w:ascii="Times New Roman" w:eastAsia="ヒラギノ明朝 Pro W3" w:hAnsi="Times New Roman" w:cs="Times New Roman"/>
        </w:rPr>
      </w:pPr>
    </w:p>
    <w:tbl>
      <w:tblPr>
        <w:tblW w:w="10103" w:type="dxa"/>
        <w:jc w:val="center"/>
        <w:tblCellMar>
          <w:left w:w="70" w:type="dxa"/>
          <w:right w:w="70" w:type="dxa"/>
        </w:tblCellMar>
        <w:tblLook w:val="04A0" w:firstRow="1" w:lastRow="0" w:firstColumn="1" w:lastColumn="0" w:noHBand="0" w:noVBand="1"/>
      </w:tblPr>
      <w:tblGrid>
        <w:gridCol w:w="2280"/>
        <w:gridCol w:w="4260"/>
        <w:gridCol w:w="1583"/>
        <w:gridCol w:w="935"/>
        <w:gridCol w:w="1045"/>
      </w:tblGrid>
      <w:tr w:rsidR="00774074" w:rsidRPr="00A0626D" w:rsidTr="005E31A8">
        <w:trPr>
          <w:trHeight w:val="300"/>
          <w:jc w:val="center"/>
        </w:trPr>
        <w:tc>
          <w:tcPr>
            <w:tcW w:w="2280" w:type="dxa"/>
            <w:tcBorders>
              <w:top w:val="single" w:sz="4" w:space="0" w:color="000000"/>
              <w:left w:val="single" w:sz="4" w:space="0" w:color="000000"/>
              <w:bottom w:val="single" w:sz="4" w:space="0" w:color="000000"/>
              <w:right w:val="single" w:sz="4" w:space="0" w:color="000000"/>
            </w:tcBorders>
            <w:shd w:val="clear" w:color="000000" w:fill="BFBFBF" w:themeFill="background1" w:themeFillShade="BF"/>
            <w:vAlign w:val="bottom"/>
            <w:hideMark/>
          </w:tcPr>
          <w:p w:rsidR="009A7456" w:rsidRPr="00A0626D" w:rsidRDefault="009A7456" w:rsidP="009A7456">
            <w:pPr>
              <w:jc w:val="center"/>
              <w:rPr>
                <w:rFonts w:ascii="Times New Roman" w:eastAsia="Times New Roman" w:hAnsi="Times New Roman" w:cs="Times New Roman"/>
                <w:lang w:eastAsia="tr-TR"/>
              </w:rPr>
            </w:pPr>
            <w:r w:rsidRPr="00A0626D">
              <w:rPr>
                <w:rFonts w:ascii="Times New Roman" w:eastAsia="Times New Roman" w:hAnsi="Times New Roman" w:cs="Times New Roman"/>
                <w:lang w:eastAsia="tr-TR"/>
              </w:rPr>
              <w:t>İLÇE</w:t>
            </w:r>
          </w:p>
        </w:tc>
        <w:tc>
          <w:tcPr>
            <w:tcW w:w="4260" w:type="dxa"/>
            <w:tcBorders>
              <w:top w:val="single" w:sz="4" w:space="0" w:color="000000"/>
              <w:left w:val="nil"/>
              <w:bottom w:val="single" w:sz="4" w:space="0" w:color="000000"/>
              <w:right w:val="single" w:sz="4" w:space="0" w:color="000000"/>
            </w:tcBorders>
            <w:shd w:val="clear" w:color="000000" w:fill="BFBFBF" w:themeFill="background1" w:themeFillShade="BF"/>
            <w:vAlign w:val="bottom"/>
            <w:hideMark/>
          </w:tcPr>
          <w:p w:rsidR="009A7456" w:rsidRPr="00A0626D" w:rsidRDefault="009A7456" w:rsidP="009A7456">
            <w:pPr>
              <w:jc w:val="center"/>
              <w:rPr>
                <w:rFonts w:ascii="Times New Roman" w:eastAsia="Times New Roman" w:hAnsi="Times New Roman" w:cs="Times New Roman"/>
                <w:lang w:eastAsia="tr-TR"/>
              </w:rPr>
            </w:pPr>
            <w:r w:rsidRPr="00A0626D">
              <w:rPr>
                <w:rFonts w:ascii="Times New Roman" w:eastAsia="Times New Roman" w:hAnsi="Times New Roman" w:cs="Times New Roman"/>
                <w:lang w:eastAsia="tr-TR"/>
              </w:rPr>
              <w:t>KURUM</w:t>
            </w:r>
          </w:p>
        </w:tc>
        <w:tc>
          <w:tcPr>
            <w:tcW w:w="1583" w:type="dxa"/>
            <w:tcBorders>
              <w:top w:val="single" w:sz="4" w:space="0" w:color="000000"/>
              <w:left w:val="nil"/>
              <w:bottom w:val="single" w:sz="4" w:space="0" w:color="000000"/>
              <w:right w:val="single" w:sz="4" w:space="0" w:color="000000"/>
            </w:tcBorders>
            <w:shd w:val="clear" w:color="000000" w:fill="BFBFBF" w:themeFill="background1" w:themeFillShade="BF"/>
            <w:vAlign w:val="bottom"/>
            <w:hideMark/>
          </w:tcPr>
          <w:p w:rsidR="009A7456" w:rsidRPr="00A0626D" w:rsidRDefault="009A7456" w:rsidP="009A7456">
            <w:pPr>
              <w:jc w:val="center"/>
              <w:rPr>
                <w:rFonts w:ascii="Times New Roman" w:eastAsia="Times New Roman" w:hAnsi="Times New Roman" w:cs="Times New Roman"/>
                <w:lang w:eastAsia="tr-TR"/>
              </w:rPr>
            </w:pPr>
            <w:r w:rsidRPr="00A0626D">
              <w:rPr>
                <w:rFonts w:ascii="Times New Roman" w:eastAsia="Times New Roman" w:hAnsi="Times New Roman" w:cs="Times New Roman"/>
                <w:lang w:eastAsia="tr-TR"/>
              </w:rPr>
              <w:t>KALORİFERLİ</w:t>
            </w:r>
          </w:p>
        </w:tc>
        <w:tc>
          <w:tcPr>
            <w:tcW w:w="935" w:type="dxa"/>
            <w:tcBorders>
              <w:top w:val="single" w:sz="4" w:space="0" w:color="000000"/>
              <w:left w:val="nil"/>
              <w:bottom w:val="single" w:sz="4" w:space="0" w:color="000000"/>
              <w:right w:val="nil"/>
            </w:tcBorders>
            <w:shd w:val="clear" w:color="000000" w:fill="BFBFBF" w:themeFill="background1" w:themeFillShade="BF"/>
            <w:vAlign w:val="bottom"/>
            <w:hideMark/>
          </w:tcPr>
          <w:p w:rsidR="009A7456" w:rsidRPr="00A0626D" w:rsidRDefault="009A7456" w:rsidP="009A7456">
            <w:pPr>
              <w:jc w:val="center"/>
              <w:rPr>
                <w:rFonts w:ascii="Times New Roman" w:eastAsia="Times New Roman" w:hAnsi="Times New Roman" w:cs="Times New Roman"/>
                <w:lang w:eastAsia="tr-TR"/>
              </w:rPr>
            </w:pPr>
            <w:r w:rsidRPr="00A0626D">
              <w:rPr>
                <w:rFonts w:ascii="Times New Roman" w:eastAsia="Times New Roman" w:hAnsi="Times New Roman" w:cs="Times New Roman"/>
                <w:lang w:eastAsia="tr-TR"/>
              </w:rPr>
              <w:t>SOBALI</w:t>
            </w:r>
          </w:p>
        </w:tc>
        <w:tc>
          <w:tcPr>
            <w:tcW w:w="1045"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rsidR="009A7456" w:rsidRPr="00A0626D" w:rsidRDefault="009A7456" w:rsidP="009A7456">
            <w:pPr>
              <w:jc w:val="center"/>
              <w:rPr>
                <w:rFonts w:ascii="Times New Roman" w:eastAsia="Times New Roman" w:hAnsi="Times New Roman" w:cs="Times New Roman"/>
                <w:lang w:eastAsia="tr-TR"/>
              </w:rPr>
            </w:pPr>
            <w:r w:rsidRPr="00A0626D">
              <w:rPr>
                <w:rFonts w:ascii="Times New Roman" w:eastAsia="Times New Roman" w:hAnsi="Times New Roman" w:cs="Times New Roman"/>
                <w:lang w:eastAsia="tr-TR"/>
              </w:rPr>
              <w:t>TOPLAM</w:t>
            </w:r>
          </w:p>
        </w:tc>
      </w:tr>
      <w:tr w:rsidR="00774074" w:rsidRPr="00A0626D" w:rsidTr="005E31A8">
        <w:trPr>
          <w:trHeight w:val="300"/>
          <w:jc w:val="center"/>
        </w:trPr>
        <w:tc>
          <w:tcPr>
            <w:tcW w:w="2280" w:type="dxa"/>
            <w:tcBorders>
              <w:top w:val="nil"/>
              <w:left w:val="single" w:sz="4" w:space="0" w:color="000000"/>
              <w:bottom w:val="single" w:sz="4" w:space="0" w:color="000000"/>
              <w:right w:val="single" w:sz="4" w:space="0" w:color="000000"/>
            </w:tcBorders>
            <w:shd w:val="clear" w:color="000000" w:fill="FFFFFF"/>
            <w:vAlign w:val="bottom"/>
            <w:hideMark/>
          </w:tcPr>
          <w:p w:rsidR="009A7456" w:rsidRPr="00A0626D" w:rsidRDefault="00E2188B" w:rsidP="009A7456">
            <w:pPr>
              <w:rPr>
                <w:rFonts w:ascii="Times New Roman" w:eastAsia="Times New Roman" w:hAnsi="Times New Roman" w:cs="Times New Roman"/>
                <w:lang w:eastAsia="tr-TR"/>
              </w:rPr>
            </w:pPr>
            <w:r w:rsidRPr="00A0626D">
              <w:rPr>
                <w:rFonts w:ascii="Times New Roman" w:eastAsia="Times New Roman" w:hAnsi="Times New Roman" w:cs="Times New Roman"/>
                <w:lang w:eastAsia="tr-TR"/>
              </w:rPr>
              <w:t>EFLANİ</w:t>
            </w:r>
          </w:p>
        </w:tc>
        <w:tc>
          <w:tcPr>
            <w:tcW w:w="4260" w:type="dxa"/>
            <w:tcBorders>
              <w:top w:val="nil"/>
              <w:left w:val="nil"/>
              <w:bottom w:val="single" w:sz="4" w:space="0" w:color="000000"/>
              <w:right w:val="single" w:sz="4" w:space="0" w:color="000000"/>
            </w:tcBorders>
            <w:shd w:val="clear" w:color="000000" w:fill="FFFFFF"/>
            <w:vAlign w:val="bottom"/>
            <w:hideMark/>
          </w:tcPr>
          <w:p w:rsidR="009A7456" w:rsidRPr="00A0626D" w:rsidRDefault="009A7456" w:rsidP="009A7456">
            <w:pPr>
              <w:rPr>
                <w:rFonts w:ascii="Times New Roman" w:eastAsia="Times New Roman" w:hAnsi="Times New Roman" w:cs="Times New Roman"/>
                <w:lang w:eastAsia="tr-TR"/>
              </w:rPr>
            </w:pPr>
            <w:r w:rsidRPr="00A0626D">
              <w:rPr>
                <w:rFonts w:ascii="Times New Roman" w:eastAsia="Times New Roman" w:hAnsi="Times New Roman" w:cs="Times New Roman"/>
                <w:lang w:eastAsia="tr-TR"/>
              </w:rPr>
              <w:t>İlçe Milli Eğitim Müdürlüğü</w:t>
            </w:r>
          </w:p>
        </w:tc>
        <w:tc>
          <w:tcPr>
            <w:tcW w:w="1583" w:type="dxa"/>
            <w:tcBorders>
              <w:top w:val="nil"/>
              <w:left w:val="nil"/>
              <w:bottom w:val="single" w:sz="4" w:space="0" w:color="000000"/>
              <w:right w:val="single" w:sz="4" w:space="0" w:color="000000"/>
            </w:tcBorders>
            <w:shd w:val="clear" w:color="000000" w:fill="FFFFFF"/>
            <w:vAlign w:val="center"/>
            <w:hideMark/>
          </w:tcPr>
          <w:p w:rsidR="009A7456" w:rsidRPr="00043276" w:rsidRDefault="005E31A8" w:rsidP="00436FCF">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16</w:t>
            </w:r>
          </w:p>
        </w:tc>
        <w:tc>
          <w:tcPr>
            <w:tcW w:w="935" w:type="dxa"/>
            <w:tcBorders>
              <w:top w:val="nil"/>
              <w:left w:val="nil"/>
              <w:bottom w:val="single" w:sz="4" w:space="0" w:color="000000"/>
              <w:right w:val="nil"/>
            </w:tcBorders>
            <w:shd w:val="clear" w:color="000000" w:fill="FFFFFF"/>
            <w:vAlign w:val="center"/>
            <w:hideMark/>
          </w:tcPr>
          <w:p w:rsidR="009A7456" w:rsidRPr="00043276" w:rsidRDefault="00E2188B" w:rsidP="00E2188B">
            <w:pPr>
              <w:jc w:val="center"/>
              <w:rPr>
                <w:rFonts w:ascii="Times New Roman" w:eastAsia="Times New Roman" w:hAnsi="Times New Roman" w:cs="Times New Roman"/>
                <w:lang w:eastAsia="tr-TR"/>
              </w:rPr>
            </w:pPr>
            <w:r w:rsidRPr="00043276">
              <w:rPr>
                <w:rFonts w:ascii="Times New Roman" w:eastAsia="Times New Roman" w:hAnsi="Times New Roman" w:cs="Times New Roman"/>
                <w:lang w:eastAsia="tr-TR"/>
              </w:rPr>
              <w:t>0</w:t>
            </w:r>
          </w:p>
        </w:tc>
        <w:tc>
          <w:tcPr>
            <w:tcW w:w="1045" w:type="dxa"/>
            <w:tcBorders>
              <w:top w:val="nil"/>
              <w:left w:val="single" w:sz="4" w:space="0" w:color="auto"/>
              <w:bottom w:val="single" w:sz="4" w:space="0" w:color="auto"/>
              <w:right w:val="single" w:sz="4" w:space="0" w:color="auto"/>
            </w:tcBorders>
            <w:shd w:val="clear" w:color="000000" w:fill="FFFFFF"/>
            <w:noWrap/>
            <w:vAlign w:val="center"/>
            <w:hideMark/>
          </w:tcPr>
          <w:p w:rsidR="009A7456" w:rsidRPr="00043276" w:rsidRDefault="005E31A8" w:rsidP="00436FCF">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16</w:t>
            </w:r>
          </w:p>
        </w:tc>
      </w:tr>
      <w:tr w:rsidR="00774074" w:rsidRPr="00A0626D" w:rsidTr="005E31A8">
        <w:trPr>
          <w:trHeight w:val="300"/>
          <w:jc w:val="center"/>
        </w:trPr>
        <w:tc>
          <w:tcPr>
            <w:tcW w:w="2280" w:type="dxa"/>
            <w:tcBorders>
              <w:top w:val="nil"/>
              <w:left w:val="single" w:sz="4" w:space="0" w:color="000000"/>
              <w:bottom w:val="single" w:sz="4" w:space="0" w:color="000000"/>
              <w:right w:val="nil"/>
            </w:tcBorders>
            <w:shd w:val="clear" w:color="000000" w:fill="FFFFFF"/>
            <w:vAlign w:val="bottom"/>
            <w:hideMark/>
          </w:tcPr>
          <w:p w:rsidR="009A7456" w:rsidRPr="00A0626D" w:rsidRDefault="00C540AB" w:rsidP="009A7456">
            <w:pPr>
              <w:rPr>
                <w:rFonts w:ascii="Times New Roman" w:eastAsia="Times New Roman" w:hAnsi="Times New Roman" w:cs="Times New Roman"/>
                <w:b/>
                <w:lang w:eastAsia="tr-TR"/>
              </w:rPr>
            </w:pPr>
            <w:r w:rsidRPr="00A0626D">
              <w:rPr>
                <w:rFonts w:ascii="Times New Roman" w:eastAsia="Times New Roman" w:hAnsi="Times New Roman" w:cs="Times New Roman"/>
                <w:b/>
                <w:lang w:eastAsia="tr-TR"/>
              </w:rPr>
              <w:t>Eflani</w:t>
            </w:r>
            <w:r w:rsidR="009A7456" w:rsidRPr="00A0626D">
              <w:rPr>
                <w:rFonts w:ascii="Times New Roman" w:eastAsia="Times New Roman" w:hAnsi="Times New Roman" w:cs="Times New Roman"/>
                <w:b/>
                <w:lang w:eastAsia="tr-TR"/>
              </w:rPr>
              <w:t xml:space="preserve"> Toplam</w:t>
            </w:r>
          </w:p>
        </w:tc>
        <w:tc>
          <w:tcPr>
            <w:tcW w:w="4260" w:type="dxa"/>
            <w:tcBorders>
              <w:top w:val="nil"/>
              <w:left w:val="nil"/>
              <w:bottom w:val="single" w:sz="4" w:space="0" w:color="000000"/>
              <w:right w:val="single" w:sz="4" w:space="0" w:color="000000"/>
            </w:tcBorders>
            <w:shd w:val="clear" w:color="000000" w:fill="FFFFFF"/>
            <w:vAlign w:val="bottom"/>
            <w:hideMark/>
          </w:tcPr>
          <w:p w:rsidR="009A7456" w:rsidRPr="00A0626D" w:rsidRDefault="009A7456" w:rsidP="009A7456">
            <w:pPr>
              <w:rPr>
                <w:rFonts w:ascii="Times New Roman" w:eastAsia="Times New Roman" w:hAnsi="Times New Roman" w:cs="Times New Roman"/>
                <w:b/>
                <w:lang w:eastAsia="tr-TR"/>
              </w:rPr>
            </w:pPr>
            <w:r w:rsidRPr="00A0626D">
              <w:rPr>
                <w:rFonts w:ascii="Times New Roman" w:eastAsia="Times New Roman" w:hAnsi="Times New Roman" w:cs="Times New Roman"/>
                <w:b/>
                <w:lang w:eastAsia="tr-TR"/>
              </w:rPr>
              <w:t> </w:t>
            </w:r>
          </w:p>
        </w:tc>
        <w:tc>
          <w:tcPr>
            <w:tcW w:w="1583" w:type="dxa"/>
            <w:tcBorders>
              <w:top w:val="nil"/>
              <w:left w:val="nil"/>
              <w:bottom w:val="single" w:sz="4" w:space="0" w:color="000000"/>
              <w:right w:val="single" w:sz="4" w:space="0" w:color="000000"/>
            </w:tcBorders>
            <w:shd w:val="clear" w:color="000000" w:fill="FFFFFF"/>
            <w:vAlign w:val="center"/>
            <w:hideMark/>
          </w:tcPr>
          <w:p w:rsidR="009A7456" w:rsidRPr="00043276" w:rsidRDefault="005E31A8" w:rsidP="00436FCF">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16</w:t>
            </w:r>
          </w:p>
        </w:tc>
        <w:tc>
          <w:tcPr>
            <w:tcW w:w="935" w:type="dxa"/>
            <w:tcBorders>
              <w:top w:val="nil"/>
              <w:left w:val="nil"/>
              <w:bottom w:val="single" w:sz="4" w:space="0" w:color="000000"/>
              <w:right w:val="nil"/>
            </w:tcBorders>
            <w:shd w:val="clear" w:color="000000" w:fill="FFFFFF"/>
            <w:vAlign w:val="center"/>
            <w:hideMark/>
          </w:tcPr>
          <w:p w:rsidR="009A7456" w:rsidRPr="00043276" w:rsidRDefault="00C540AB" w:rsidP="00436FCF">
            <w:pPr>
              <w:jc w:val="center"/>
              <w:rPr>
                <w:rFonts w:ascii="Times New Roman" w:eastAsia="Times New Roman" w:hAnsi="Times New Roman" w:cs="Times New Roman"/>
                <w:lang w:eastAsia="tr-TR"/>
              </w:rPr>
            </w:pPr>
            <w:r w:rsidRPr="00043276">
              <w:rPr>
                <w:rFonts w:ascii="Times New Roman" w:eastAsia="Times New Roman" w:hAnsi="Times New Roman" w:cs="Times New Roman"/>
                <w:lang w:eastAsia="tr-TR"/>
              </w:rPr>
              <w:t>0</w:t>
            </w:r>
          </w:p>
        </w:tc>
        <w:tc>
          <w:tcPr>
            <w:tcW w:w="1045" w:type="dxa"/>
            <w:tcBorders>
              <w:top w:val="nil"/>
              <w:left w:val="single" w:sz="4" w:space="0" w:color="auto"/>
              <w:bottom w:val="single" w:sz="4" w:space="0" w:color="auto"/>
              <w:right w:val="single" w:sz="4" w:space="0" w:color="auto"/>
            </w:tcBorders>
            <w:shd w:val="clear" w:color="000000" w:fill="FFFFFF"/>
            <w:noWrap/>
            <w:vAlign w:val="center"/>
            <w:hideMark/>
          </w:tcPr>
          <w:p w:rsidR="009A7456" w:rsidRPr="00043276" w:rsidRDefault="005E31A8" w:rsidP="00436FCF">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16</w:t>
            </w:r>
          </w:p>
        </w:tc>
      </w:tr>
      <w:tr w:rsidR="00774074" w:rsidRPr="00A0626D" w:rsidTr="005E31A8">
        <w:trPr>
          <w:trHeight w:val="300"/>
          <w:jc w:val="center"/>
        </w:trPr>
        <w:tc>
          <w:tcPr>
            <w:tcW w:w="2280" w:type="dxa"/>
            <w:tcBorders>
              <w:top w:val="nil"/>
              <w:left w:val="single" w:sz="4" w:space="0" w:color="000000"/>
              <w:bottom w:val="single" w:sz="4" w:space="0" w:color="000000"/>
              <w:right w:val="single" w:sz="4" w:space="0" w:color="000000"/>
            </w:tcBorders>
            <w:shd w:val="clear" w:color="000000" w:fill="FFFFFF"/>
            <w:vAlign w:val="bottom"/>
            <w:hideMark/>
          </w:tcPr>
          <w:p w:rsidR="009A7456" w:rsidRPr="00A0626D" w:rsidRDefault="009A7456" w:rsidP="009A7456">
            <w:pPr>
              <w:rPr>
                <w:rFonts w:ascii="Times New Roman" w:eastAsia="Times New Roman" w:hAnsi="Times New Roman" w:cs="Times New Roman"/>
                <w:lang w:eastAsia="tr-TR"/>
              </w:rPr>
            </w:pPr>
            <w:r w:rsidRPr="00A0626D">
              <w:rPr>
                <w:rFonts w:ascii="Times New Roman" w:eastAsia="Times New Roman" w:hAnsi="Times New Roman" w:cs="Times New Roman"/>
                <w:lang w:eastAsia="tr-TR"/>
              </w:rPr>
              <w:t>MERKEZ</w:t>
            </w:r>
          </w:p>
        </w:tc>
        <w:tc>
          <w:tcPr>
            <w:tcW w:w="4260" w:type="dxa"/>
            <w:tcBorders>
              <w:top w:val="nil"/>
              <w:left w:val="nil"/>
              <w:bottom w:val="single" w:sz="4" w:space="0" w:color="000000"/>
              <w:right w:val="single" w:sz="4" w:space="0" w:color="000000"/>
            </w:tcBorders>
            <w:shd w:val="clear" w:color="000000" w:fill="FFFFFF"/>
            <w:vAlign w:val="bottom"/>
            <w:hideMark/>
          </w:tcPr>
          <w:p w:rsidR="009A7456" w:rsidRPr="00A0626D" w:rsidRDefault="009A7456" w:rsidP="009A7456">
            <w:pPr>
              <w:rPr>
                <w:rFonts w:ascii="Times New Roman" w:eastAsia="Times New Roman" w:hAnsi="Times New Roman" w:cs="Times New Roman"/>
                <w:lang w:eastAsia="tr-TR"/>
              </w:rPr>
            </w:pPr>
            <w:r w:rsidRPr="00A0626D">
              <w:rPr>
                <w:rFonts w:ascii="Times New Roman" w:eastAsia="Times New Roman" w:hAnsi="Times New Roman" w:cs="Times New Roman"/>
                <w:lang w:eastAsia="tr-TR"/>
              </w:rPr>
              <w:t>Karabük Anadolu İmam Hatip Lisesi</w:t>
            </w:r>
          </w:p>
        </w:tc>
        <w:tc>
          <w:tcPr>
            <w:tcW w:w="1583" w:type="dxa"/>
            <w:tcBorders>
              <w:top w:val="nil"/>
              <w:left w:val="nil"/>
              <w:bottom w:val="single" w:sz="4" w:space="0" w:color="000000"/>
              <w:right w:val="single" w:sz="4" w:space="0" w:color="000000"/>
            </w:tcBorders>
            <w:shd w:val="clear" w:color="000000" w:fill="FFFFFF"/>
            <w:vAlign w:val="center"/>
            <w:hideMark/>
          </w:tcPr>
          <w:p w:rsidR="009A7456" w:rsidRPr="00043276" w:rsidRDefault="00C540AB" w:rsidP="00436FCF">
            <w:pPr>
              <w:jc w:val="center"/>
              <w:rPr>
                <w:rFonts w:ascii="Times New Roman" w:eastAsia="Times New Roman" w:hAnsi="Times New Roman" w:cs="Times New Roman"/>
                <w:lang w:eastAsia="tr-TR"/>
              </w:rPr>
            </w:pPr>
            <w:r w:rsidRPr="00043276">
              <w:rPr>
                <w:rFonts w:ascii="Times New Roman" w:eastAsia="Times New Roman" w:hAnsi="Times New Roman" w:cs="Times New Roman"/>
                <w:lang w:eastAsia="tr-TR"/>
              </w:rPr>
              <w:t>0</w:t>
            </w:r>
          </w:p>
        </w:tc>
        <w:tc>
          <w:tcPr>
            <w:tcW w:w="935" w:type="dxa"/>
            <w:tcBorders>
              <w:top w:val="nil"/>
              <w:left w:val="nil"/>
              <w:bottom w:val="single" w:sz="4" w:space="0" w:color="000000"/>
              <w:right w:val="nil"/>
            </w:tcBorders>
            <w:shd w:val="clear" w:color="000000" w:fill="FFFFFF"/>
            <w:vAlign w:val="center"/>
            <w:hideMark/>
          </w:tcPr>
          <w:p w:rsidR="009A7456" w:rsidRPr="00043276" w:rsidRDefault="00C540AB" w:rsidP="00436FCF">
            <w:pPr>
              <w:jc w:val="center"/>
              <w:rPr>
                <w:rFonts w:ascii="Times New Roman" w:eastAsia="Times New Roman" w:hAnsi="Times New Roman" w:cs="Times New Roman"/>
                <w:lang w:eastAsia="tr-TR"/>
              </w:rPr>
            </w:pPr>
            <w:r w:rsidRPr="00043276">
              <w:rPr>
                <w:rFonts w:ascii="Times New Roman" w:eastAsia="Times New Roman" w:hAnsi="Times New Roman" w:cs="Times New Roman"/>
                <w:lang w:eastAsia="tr-TR"/>
              </w:rPr>
              <w:t>1</w:t>
            </w:r>
          </w:p>
        </w:tc>
        <w:tc>
          <w:tcPr>
            <w:tcW w:w="1045" w:type="dxa"/>
            <w:tcBorders>
              <w:top w:val="nil"/>
              <w:left w:val="single" w:sz="4" w:space="0" w:color="auto"/>
              <w:bottom w:val="single" w:sz="4" w:space="0" w:color="auto"/>
              <w:right w:val="single" w:sz="4" w:space="0" w:color="auto"/>
            </w:tcBorders>
            <w:shd w:val="clear" w:color="000000" w:fill="FFFFFF"/>
            <w:noWrap/>
            <w:vAlign w:val="center"/>
            <w:hideMark/>
          </w:tcPr>
          <w:p w:rsidR="009A7456" w:rsidRPr="00043276" w:rsidRDefault="009A7456" w:rsidP="00436FCF">
            <w:pPr>
              <w:jc w:val="center"/>
              <w:rPr>
                <w:rFonts w:ascii="Times New Roman" w:eastAsia="Times New Roman" w:hAnsi="Times New Roman" w:cs="Times New Roman"/>
                <w:lang w:eastAsia="tr-TR"/>
              </w:rPr>
            </w:pPr>
            <w:r w:rsidRPr="00043276">
              <w:rPr>
                <w:rFonts w:ascii="Times New Roman" w:eastAsia="Times New Roman" w:hAnsi="Times New Roman" w:cs="Times New Roman"/>
                <w:lang w:eastAsia="tr-TR"/>
              </w:rPr>
              <w:t>1</w:t>
            </w:r>
          </w:p>
        </w:tc>
      </w:tr>
      <w:tr w:rsidR="00774074" w:rsidRPr="00A0626D" w:rsidTr="005E31A8">
        <w:trPr>
          <w:trHeight w:val="300"/>
          <w:jc w:val="center"/>
        </w:trPr>
        <w:tc>
          <w:tcPr>
            <w:tcW w:w="2280" w:type="dxa"/>
            <w:tcBorders>
              <w:top w:val="nil"/>
              <w:left w:val="single" w:sz="4" w:space="0" w:color="000000"/>
              <w:bottom w:val="single" w:sz="4" w:space="0" w:color="000000"/>
              <w:right w:val="nil"/>
            </w:tcBorders>
            <w:shd w:val="clear" w:color="000000" w:fill="FFFFFF"/>
            <w:vAlign w:val="bottom"/>
            <w:hideMark/>
          </w:tcPr>
          <w:p w:rsidR="009A7456" w:rsidRPr="00A0626D" w:rsidRDefault="009A7456" w:rsidP="009A7456">
            <w:pPr>
              <w:rPr>
                <w:rFonts w:ascii="Times New Roman" w:eastAsia="Times New Roman" w:hAnsi="Times New Roman" w:cs="Times New Roman"/>
                <w:b/>
                <w:lang w:eastAsia="tr-TR"/>
              </w:rPr>
            </w:pPr>
            <w:r w:rsidRPr="00A0626D">
              <w:rPr>
                <w:rFonts w:ascii="Times New Roman" w:eastAsia="Times New Roman" w:hAnsi="Times New Roman" w:cs="Times New Roman"/>
                <w:b/>
                <w:lang w:eastAsia="tr-TR"/>
              </w:rPr>
              <w:t>Merkez Toplam</w:t>
            </w:r>
          </w:p>
        </w:tc>
        <w:tc>
          <w:tcPr>
            <w:tcW w:w="4260" w:type="dxa"/>
            <w:tcBorders>
              <w:top w:val="nil"/>
              <w:left w:val="nil"/>
              <w:bottom w:val="single" w:sz="4" w:space="0" w:color="000000"/>
              <w:right w:val="single" w:sz="4" w:space="0" w:color="000000"/>
            </w:tcBorders>
            <w:shd w:val="clear" w:color="000000" w:fill="FFFFFF"/>
            <w:vAlign w:val="bottom"/>
            <w:hideMark/>
          </w:tcPr>
          <w:p w:rsidR="009A7456" w:rsidRPr="00A0626D" w:rsidRDefault="009A7456" w:rsidP="009A7456">
            <w:pPr>
              <w:rPr>
                <w:rFonts w:ascii="Times New Roman" w:eastAsia="Times New Roman" w:hAnsi="Times New Roman" w:cs="Times New Roman"/>
                <w:b/>
                <w:lang w:eastAsia="tr-TR"/>
              </w:rPr>
            </w:pPr>
            <w:r w:rsidRPr="00A0626D">
              <w:rPr>
                <w:rFonts w:ascii="Times New Roman" w:eastAsia="Times New Roman" w:hAnsi="Times New Roman" w:cs="Times New Roman"/>
                <w:b/>
                <w:lang w:eastAsia="tr-TR"/>
              </w:rPr>
              <w:t> </w:t>
            </w:r>
          </w:p>
        </w:tc>
        <w:tc>
          <w:tcPr>
            <w:tcW w:w="1583" w:type="dxa"/>
            <w:tcBorders>
              <w:top w:val="nil"/>
              <w:left w:val="nil"/>
              <w:bottom w:val="single" w:sz="4" w:space="0" w:color="000000"/>
              <w:right w:val="single" w:sz="4" w:space="0" w:color="000000"/>
            </w:tcBorders>
            <w:shd w:val="clear" w:color="000000" w:fill="FFFFFF"/>
            <w:vAlign w:val="center"/>
            <w:hideMark/>
          </w:tcPr>
          <w:p w:rsidR="009A7456" w:rsidRPr="00043276" w:rsidRDefault="00C540AB" w:rsidP="00436FCF">
            <w:pPr>
              <w:jc w:val="center"/>
              <w:rPr>
                <w:rFonts w:ascii="Times New Roman" w:eastAsia="Times New Roman" w:hAnsi="Times New Roman" w:cs="Times New Roman"/>
                <w:lang w:eastAsia="tr-TR"/>
              </w:rPr>
            </w:pPr>
            <w:r w:rsidRPr="00043276">
              <w:rPr>
                <w:rFonts w:ascii="Times New Roman" w:eastAsia="Times New Roman" w:hAnsi="Times New Roman" w:cs="Times New Roman"/>
                <w:lang w:eastAsia="tr-TR"/>
              </w:rPr>
              <w:t>0</w:t>
            </w:r>
          </w:p>
        </w:tc>
        <w:tc>
          <w:tcPr>
            <w:tcW w:w="935" w:type="dxa"/>
            <w:tcBorders>
              <w:top w:val="nil"/>
              <w:left w:val="nil"/>
              <w:bottom w:val="single" w:sz="4" w:space="0" w:color="000000"/>
              <w:right w:val="nil"/>
            </w:tcBorders>
            <w:shd w:val="clear" w:color="000000" w:fill="FFFFFF"/>
            <w:vAlign w:val="center"/>
            <w:hideMark/>
          </w:tcPr>
          <w:p w:rsidR="009A7456" w:rsidRPr="00043276" w:rsidRDefault="00C540AB" w:rsidP="00436FCF">
            <w:pPr>
              <w:jc w:val="center"/>
              <w:rPr>
                <w:rFonts w:ascii="Times New Roman" w:eastAsia="Times New Roman" w:hAnsi="Times New Roman" w:cs="Times New Roman"/>
                <w:lang w:eastAsia="tr-TR"/>
              </w:rPr>
            </w:pPr>
            <w:r w:rsidRPr="00043276">
              <w:rPr>
                <w:rFonts w:ascii="Times New Roman" w:eastAsia="Times New Roman" w:hAnsi="Times New Roman" w:cs="Times New Roman"/>
                <w:lang w:eastAsia="tr-TR"/>
              </w:rPr>
              <w:t>1</w:t>
            </w:r>
          </w:p>
        </w:tc>
        <w:tc>
          <w:tcPr>
            <w:tcW w:w="1045" w:type="dxa"/>
            <w:tcBorders>
              <w:top w:val="nil"/>
              <w:left w:val="single" w:sz="4" w:space="0" w:color="auto"/>
              <w:bottom w:val="single" w:sz="4" w:space="0" w:color="auto"/>
              <w:right w:val="single" w:sz="4" w:space="0" w:color="auto"/>
            </w:tcBorders>
            <w:shd w:val="clear" w:color="000000" w:fill="FFFFFF"/>
            <w:noWrap/>
            <w:vAlign w:val="center"/>
            <w:hideMark/>
          </w:tcPr>
          <w:p w:rsidR="009A7456" w:rsidRPr="00043276" w:rsidRDefault="00C540AB" w:rsidP="00436FCF">
            <w:pPr>
              <w:jc w:val="center"/>
              <w:rPr>
                <w:rFonts w:ascii="Times New Roman" w:eastAsia="Times New Roman" w:hAnsi="Times New Roman" w:cs="Times New Roman"/>
                <w:lang w:eastAsia="tr-TR"/>
              </w:rPr>
            </w:pPr>
            <w:r w:rsidRPr="00043276">
              <w:rPr>
                <w:rFonts w:ascii="Times New Roman" w:eastAsia="Times New Roman" w:hAnsi="Times New Roman" w:cs="Times New Roman"/>
                <w:lang w:eastAsia="tr-TR"/>
              </w:rPr>
              <w:t>1</w:t>
            </w:r>
          </w:p>
        </w:tc>
      </w:tr>
      <w:tr w:rsidR="00774074" w:rsidRPr="00A0626D" w:rsidTr="005E31A8">
        <w:trPr>
          <w:trHeight w:val="300"/>
          <w:jc w:val="center"/>
        </w:trPr>
        <w:tc>
          <w:tcPr>
            <w:tcW w:w="2280" w:type="dxa"/>
            <w:tcBorders>
              <w:top w:val="nil"/>
              <w:left w:val="single" w:sz="4" w:space="0" w:color="000000"/>
              <w:bottom w:val="single" w:sz="4" w:space="0" w:color="000000"/>
              <w:right w:val="single" w:sz="4" w:space="0" w:color="000000"/>
            </w:tcBorders>
            <w:shd w:val="clear" w:color="000000" w:fill="FFFFFF"/>
            <w:vAlign w:val="bottom"/>
            <w:hideMark/>
          </w:tcPr>
          <w:p w:rsidR="009A7456" w:rsidRPr="00A0626D" w:rsidRDefault="009A7456" w:rsidP="009A7456">
            <w:pPr>
              <w:rPr>
                <w:rFonts w:ascii="Times New Roman" w:eastAsia="Times New Roman" w:hAnsi="Times New Roman" w:cs="Times New Roman"/>
                <w:lang w:eastAsia="tr-TR"/>
              </w:rPr>
            </w:pPr>
            <w:r w:rsidRPr="00A0626D">
              <w:rPr>
                <w:rFonts w:ascii="Times New Roman" w:eastAsia="Times New Roman" w:hAnsi="Times New Roman" w:cs="Times New Roman"/>
                <w:lang w:eastAsia="tr-TR"/>
              </w:rPr>
              <w:t>OVACIK</w:t>
            </w:r>
          </w:p>
        </w:tc>
        <w:tc>
          <w:tcPr>
            <w:tcW w:w="4260" w:type="dxa"/>
            <w:tcBorders>
              <w:top w:val="nil"/>
              <w:left w:val="nil"/>
              <w:bottom w:val="single" w:sz="4" w:space="0" w:color="000000"/>
              <w:right w:val="single" w:sz="4" w:space="0" w:color="000000"/>
            </w:tcBorders>
            <w:shd w:val="clear" w:color="000000" w:fill="FFFFFF"/>
            <w:vAlign w:val="bottom"/>
            <w:hideMark/>
          </w:tcPr>
          <w:p w:rsidR="009A7456" w:rsidRPr="00A0626D" w:rsidRDefault="009A7456" w:rsidP="009A7456">
            <w:pPr>
              <w:rPr>
                <w:rFonts w:ascii="Times New Roman" w:eastAsia="Times New Roman" w:hAnsi="Times New Roman" w:cs="Times New Roman"/>
                <w:lang w:eastAsia="tr-TR"/>
              </w:rPr>
            </w:pPr>
            <w:r w:rsidRPr="00A0626D">
              <w:rPr>
                <w:rFonts w:ascii="Times New Roman" w:eastAsia="Times New Roman" w:hAnsi="Times New Roman" w:cs="Times New Roman"/>
                <w:lang w:eastAsia="tr-TR"/>
              </w:rPr>
              <w:t>Karabük Ovacık Spor Lisesi</w:t>
            </w:r>
          </w:p>
        </w:tc>
        <w:tc>
          <w:tcPr>
            <w:tcW w:w="1583" w:type="dxa"/>
            <w:tcBorders>
              <w:top w:val="nil"/>
              <w:left w:val="nil"/>
              <w:bottom w:val="single" w:sz="4" w:space="0" w:color="000000"/>
              <w:right w:val="single" w:sz="4" w:space="0" w:color="000000"/>
            </w:tcBorders>
            <w:shd w:val="clear" w:color="000000" w:fill="FFFFFF"/>
            <w:vAlign w:val="center"/>
            <w:hideMark/>
          </w:tcPr>
          <w:p w:rsidR="009A7456" w:rsidRPr="00043276" w:rsidRDefault="00C540AB" w:rsidP="00436FCF">
            <w:pPr>
              <w:jc w:val="center"/>
              <w:rPr>
                <w:rFonts w:ascii="Times New Roman" w:eastAsia="Times New Roman" w:hAnsi="Times New Roman" w:cs="Times New Roman"/>
                <w:lang w:eastAsia="tr-TR"/>
              </w:rPr>
            </w:pPr>
            <w:r w:rsidRPr="00043276">
              <w:rPr>
                <w:rFonts w:ascii="Times New Roman" w:eastAsia="Times New Roman" w:hAnsi="Times New Roman" w:cs="Times New Roman"/>
                <w:lang w:eastAsia="tr-TR"/>
              </w:rPr>
              <w:t>20</w:t>
            </w:r>
          </w:p>
        </w:tc>
        <w:tc>
          <w:tcPr>
            <w:tcW w:w="935" w:type="dxa"/>
            <w:tcBorders>
              <w:top w:val="nil"/>
              <w:left w:val="nil"/>
              <w:bottom w:val="single" w:sz="4" w:space="0" w:color="000000"/>
              <w:right w:val="nil"/>
            </w:tcBorders>
            <w:shd w:val="clear" w:color="000000" w:fill="FFFFFF"/>
            <w:vAlign w:val="center"/>
            <w:hideMark/>
          </w:tcPr>
          <w:p w:rsidR="009A7456" w:rsidRPr="00043276" w:rsidRDefault="00C540AB" w:rsidP="00436FCF">
            <w:pPr>
              <w:jc w:val="center"/>
              <w:rPr>
                <w:rFonts w:ascii="Times New Roman" w:eastAsia="Times New Roman" w:hAnsi="Times New Roman" w:cs="Times New Roman"/>
                <w:lang w:eastAsia="tr-TR"/>
              </w:rPr>
            </w:pPr>
            <w:r w:rsidRPr="00043276">
              <w:rPr>
                <w:rFonts w:ascii="Times New Roman" w:eastAsia="Times New Roman" w:hAnsi="Times New Roman" w:cs="Times New Roman"/>
                <w:lang w:eastAsia="tr-TR"/>
              </w:rPr>
              <w:t>0</w:t>
            </w:r>
          </w:p>
        </w:tc>
        <w:tc>
          <w:tcPr>
            <w:tcW w:w="1045" w:type="dxa"/>
            <w:tcBorders>
              <w:top w:val="nil"/>
              <w:left w:val="single" w:sz="4" w:space="0" w:color="auto"/>
              <w:bottom w:val="single" w:sz="4" w:space="0" w:color="auto"/>
              <w:right w:val="single" w:sz="4" w:space="0" w:color="auto"/>
            </w:tcBorders>
            <w:shd w:val="clear" w:color="000000" w:fill="FFFFFF"/>
            <w:noWrap/>
            <w:vAlign w:val="center"/>
            <w:hideMark/>
          </w:tcPr>
          <w:p w:rsidR="009A7456" w:rsidRPr="00043276" w:rsidRDefault="009A7456" w:rsidP="00436FCF">
            <w:pPr>
              <w:jc w:val="center"/>
              <w:rPr>
                <w:rFonts w:ascii="Times New Roman" w:eastAsia="Times New Roman" w:hAnsi="Times New Roman" w:cs="Times New Roman"/>
                <w:lang w:eastAsia="tr-TR"/>
              </w:rPr>
            </w:pPr>
            <w:r w:rsidRPr="00043276">
              <w:rPr>
                <w:rFonts w:ascii="Times New Roman" w:eastAsia="Times New Roman" w:hAnsi="Times New Roman" w:cs="Times New Roman"/>
                <w:lang w:eastAsia="tr-TR"/>
              </w:rPr>
              <w:t>20</w:t>
            </w:r>
          </w:p>
        </w:tc>
      </w:tr>
      <w:tr w:rsidR="00774074" w:rsidRPr="00A0626D" w:rsidTr="005E31A8">
        <w:trPr>
          <w:trHeight w:val="300"/>
          <w:jc w:val="center"/>
        </w:trPr>
        <w:tc>
          <w:tcPr>
            <w:tcW w:w="2280" w:type="dxa"/>
            <w:tcBorders>
              <w:top w:val="nil"/>
              <w:left w:val="single" w:sz="4" w:space="0" w:color="000000"/>
              <w:bottom w:val="single" w:sz="4" w:space="0" w:color="000000"/>
              <w:right w:val="nil"/>
            </w:tcBorders>
            <w:shd w:val="clear" w:color="000000" w:fill="FFFFFF"/>
            <w:vAlign w:val="bottom"/>
            <w:hideMark/>
          </w:tcPr>
          <w:p w:rsidR="009A7456" w:rsidRPr="00A0626D" w:rsidRDefault="009A7456" w:rsidP="009A7456">
            <w:pPr>
              <w:rPr>
                <w:rFonts w:ascii="Times New Roman" w:eastAsia="Times New Roman" w:hAnsi="Times New Roman" w:cs="Times New Roman"/>
                <w:b/>
                <w:lang w:eastAsia="tr-TR"/>
              </w:rPr>
            </w:pPr>
            <w:r w:rsidRPr="00A0626D">
              <w:rPr>
                <w:rFonts w:ascii="Times New Roman" w:eastAsia="Times New Roman" w:hAnsi="Times New Roman" w:cs="Times New Roman"/>
                <w:b/>
                <w:lang w:eastAsia="tr-TR"/>
              </w:rPr>
              <w:t>Ovacık Toplam</w:t>
            </w:r>
          </w:p>
        </w:tc>
        <w:tc>
          <w:tcPr>
            <w:tcW w:w="4260" w:type="dxa"/>
            <w:tcBorders>
              <w:top w:val="nil"/>
              <w:left w:val="nil"/>
              <w:bottom w:val="single" w:sz="4" w:space="0" w:color="000000"/>
              <w:right w:val="single" w:sz="4" w:space="0" w:color="000000"/>
            </w:tcBorders>
            <w:shd w:val="clear" w:color="000000" w:fill="FFFFFF"/>
            <w:vAlign w:val="bottom"/>
            <w:hideMark/>
          </w:tcPr>
          <w:p w:rsidR="009A7456" w:rsidRPr="00A0626D" w:rsidRDefault="009A7456" w:rsidP="009A7456">
            <w:pPr>
              <w:rPr>
                <w:rFonts w:ascii="Times New Roman" w:eastAsia="Times New Roman" w:hAnsi="Times New Roman" w:cs="Times New Roman"/>
                <w:b/>
                <w:lang w:eastAsia="tr-TR"/>
              </w:rPr>
            </w:pPr>
            <w:r w:rsidRPr="00A0626D">
              <w:rPr>
                <w:rFonts w:ascii="Times New Roman" w:eastAsia="Times New Roman" w:hAnsi="Times New Roman" w:cs="Times New Roman"/>
                <w:b/>
                <w:lang w:eastAsia="tr-TR"/>
              </w:rPr>
              <w:t> </w:t>
            </w:r>
          </w:p>
        </w:tc>
        <w:tc>
          <w:tcPr>
            <w:tcW w:w="1583" w:type="dxa"/>
            <w:tcBorders>
              <w:top w:val="nil"/>
              <w:left w:val="nil"/>
              <w:bottom w:val="single" w:sz="4" w:space="0" w:color="000000"/>
              <w:right w:val="single" w:sz="4" w:space="0" w:color="000000"/>
            </w:tcBorders>
            <w:shd w:val="clear" w:color="000000" w:fill="FFFFFF"/>
            <w:vAlign w:val="center"/>
            <w:hideMark/>
          </w:tcPr>
          <w:p w:rsidR="009A7456" w:rsidRPr="00043276" w:rsidRDefault="00C540AB" w:rsidP="00436FCF">
            <w:pPr>
              <w:jc w:val="center"/>
              <w:rPr>
                <w:rFonts w:ascii="Times New Roman" w:eastAsia="Times New Roman" w:hAnsi="Times New Roman" w:cs="Times New Roman"/>
                <w:lang w:eastAsia="tr-TR"/>
              </w:rPr>
            </w:pPr>
            <w:r w:rsidRPr="00043276">
              <w:rPr>
                <w:rFonts w:ascii="Times New Roman" w:eastAsia="Times New Roman" w:hAnsi="Times New Roman" w:cs="Times New Roman"/>
                <w:lang w:eastAsia="tr-TR"/>
              </w:rPr>
              <w:t>20</w:t>
            </w:r>
          </w:p>
        </w:tc>
        <w:tc>
          <w:tcPr>
            <w:tcW w:w="935" w:type="dxa"/>
            <w:tcBorders>
              <w:top w:val="nil"/>
              <w:left w:val="nil"/>
              <w:bottom w:val="single" w:sz="4" w:space="0" w:color="000000"/>
              <w:right w:val="nil"/>
            </w:tcBorders>
            <w:shd w:val="clear" w:color="000000" w:fill="FFFFFF"/>
            <w:vAlign w:val="center"/>
            <w:hideMark/>
          </w:tcPr>
          <w:p w:rsidR="009A7456" w:rsidRPr="00043276" w:rsidRDefault="00C540AB" w:rsidP="00436FCF">
            <w:pPr>
              <w:jc w:val="center"/>
              <w:rPr>
                <w:rFonts w:ascii="Times New Roman" w:eastAsia="Times New Roman" w:hAnsi="Times New Roman" w:cs="Times New Roman"/>
                <w:lang w:eastAsia="tr-TR"/>
              </w:rPr>
            </w:pPr>
            <w:r w:rsidRPr="00043276">
              <w:rPr>
                <w:rFonts w:ascii="Times New Roman" w:eastAsia="Times New Roman" w:hAnsi="Times New Roman" w:cs="Times New Roman"/>
                <w:lang w:eastAsia="tr-TR"/>
              </w:rPr>
              <w:t>0</w:t>
            </w:r>
          </w:p>
        </w:tc>
        <w:tc>
          <w:tcPr>
            <w:tcW w:w="1045" w:type="dxa"/>
            <w:tcBorders>
              <w:top w:val="nil"/>
              <w:left w:val="single" w:sz="4" w:space="0" w:color="auto"/>
              <w:bottom w:val="single" w:sz="4" w:space="0" w:color="auto"/>
              <w:right w:val="single" w:sz="4" w:space="0" w:color="auto"/>
            </w:tcBorders>
            <w:shd w:val="clear" w:color="000000" w:fill="FFFFFF"/>
            <w:noWrap/>
            <w:vAlign w:val="center"/>
            <w:hideMark/>
          </w:tcPr>
          <w:p w:rsidR="009A7456" w:rsidRPr="00043276" w:rsidRDefault="009A7456" w:rsidP="00436FCF">
            <w:pPr>
              <w:jc w:val="center"/>
              <w:rPr>
                <w:rFonts w:ascii="Times New Roman" w:eastAsia="Times New Roman" w:hAnsi="Times New Roman" w:cs="Times New Roman"/>
                <w:lang w:eastAsia="tr-TR"/>
              </w:rPr>
            </w:pPr>
            <w:r w:rsidRPr="00043276">
              <w:rPr>
                <w:rFonts w:ascii="Times New Roman" w:eastAsia="Times New Roman" w:hAnsi="Times New Roman" w:cs="Times New Roman"/>
                <w:lang w:eastAsia="tr-TR"/>
              </w:rPr>
              <w:t>20</w:t>
            </w:r>
          </w:p>
        </w:tc>
      </w:tr>
      <w:tr w:rsidR="00774074" w:rsidRPr="00A0626D" w:rsidTr="005E31A8">
        <w:trPr>
          <w:trHeight w:val="300"/>
          <w:jc w:val="center"/>
        </w:trPr>
        <w:tc>
          <w:tcPr>
            <w:tcW w:w="2280" w:type="dxa"/>
            <w:tcBorders>
              <w:top w:val="nil"/>
              <w:left w:val="single" w:sz="4" w:space="0" w:color="000000"/>
              <w:bottom w:val="single" w:sz="4" w:space="0" w:color="000000"/>
              <w:right w:val="single" w:sz="4" w:space="0" w:color="000000"/>
            </w:tcBorders>
            <w:shd w:val="clear" w:color="000000" w:fill="FFFFFF"/>
            <w:vAlign w:val="bottom"/>
            <w:hideMark/>
          </w:tcPr>
          <w:p w:rsidR="009A7456" w:rsidRPr="00A0626D" w:rsidRDefault="009A7456" w:rsidP="009A7456">
            <w:pPr>
              <w:rPr>
                <w:rFonts w:ascii="Times New Roman" w:eastAsia="Times New Roman" w:hAnsi="Times New Roman" w:cs="Times New Roman"/>
                <w:lang w:eastAsia="tr-TR"/>
              </w:rPr>
            </w:pPr>
            <w:r w:rsidRPr="00A0626D">
              <w:rPr>
                <w:rFonts w:ascii="Times New Roman" w:eastAsia="Times New Roman" w:hAnsi="Times New Roman" w:cs="Times New Roman"/>
                <w:lang w:eastAsia="tr-TR"/>
              </w:rPr>
              <w:t>SAFRANBOLU</w:t>
            </w:r>
          </w:p>
        </w:tc>
        <w:tc>
          <w:tcPr>
            <w:tcW w:w="4260" w:type="dxa"/>
            <w:tcBorders>
              <w:top w:val="nil"/>
              <w:left w:val="nil"/>
              <w:bottom w:val="single" w:sz="4" w:space="0" w:color="000000"/>
              <w:right w:val="single" w:sz="4" w:space="0" w:color="000000"/>
            </w:tcBorders>
            <w:shd w:val="clear" w:color="000000" w:fill="FFFFFF"/>
            <w:vAlign w:val="bottom"/>
            <w:hideMark/>
          </w:tcPr>
          <w:p w:rsidR="009A7456" w:rsidRPr="00A0626D" w:rsidRDefault="009A7456" w:rsidP="009A7456">
            <w:pPr>
              <w:rPr>
                <w:rFonts w:ascii="Times New Roman" w:eastAsia="Times New Roman" w:hAnsi="Times New Roman" w:cs="Times New Roman"/>
                <w:lang w:eastAsia="tr-TR"/>
              </w:rPr>
            </w:pPr>
            <w:r w:rsidRPr="00A0626D">
              <w:rPr>
                <w:rFonts w:ascii="Times New Roman" w:eastAsia="Times New Roman" w:hAnsi="Times New Roman" w:cs="Times New Roman"/>
                <w:lang w:eastAsia="tr-TR"/>
              </w:rPr>
              <w:t>Ahi Evran Mesleki ve Teknik Anadolu Lisesi</w:t>
            </w:r>
          </w:p>
        </w:tc>
        <w:tc>
          <w:tcPr>
            <w:tcW w:w="1583" w:type="dxa"/>
            <w:tcBorders>
              <w:top w:val="nil"/>
              <w:left w:val="nil"/>
              <w:bottom w:val="single" w:sz="4" w:space="0" w:color="000000"/>
              <w:right w:val="single" w:sz="4" w:space="0" w:color="000000"/>
            </w:tcBorders>
            <w:shd w:val="clear" w:color="000000" w:fill="FFFFFF"/>
            <w:vAlign w:val="center"/>
            <w:hideMark/>
          </w:tcPr>
          <w:p w:rsidR="009A7456" w:rsidRPr="00043276" w:rsidRDefault="00C540AB" w:rsidP="00436FCF">
            <w:pPr>
              <w:jc w:val="center"/>
              <w:rPr>
                <w:rFonts w:ascii="Times New Roman" w:eastAsia="Times New Roman" w:hAnsi="Times New Roman" w:cs="Times New Roman"/>
                <w:lang w:eastAsia="tr-TR"/>
              </w:rPr>
            </w:pPr>
            <w:r w:rsidRPr="00043276">
              <w:rPr>
                <w:rFonts w:ascii="Times New Roman" w:eastAsia="Times New Roman" w:hAnsi="Times New Roman" w:cs="Times New Roman"/>
                <w:lang w:eastAsia="tr-TR"/>
              </w:rPr>
              <w:t>0</w:t>
            </w:r>
          </w:p>
        </w:tc>
        <w:tc>
          <w:tcPr>
            <w:tcW w:w="935" w:type="dxa"/>
            <w:tcBorders>
              <w:top w:val="nil"/>
              <w:left w:val="nil"/>
              <w:bottom w:val="single" w:sz="4" w:space="0" w:color="000000"/>
              <w:right w:val="nil"/>
            </w:tcBorders>
            <w:shd w:val="clear" w:color="000000" w:fill="FFFFFF"/>
            <w:vAlign w:val="center"/>
            <w:hideMark/>
          </w:tcPr>
          <w:p w:rsidR="009A7456" w:rsidRPr="00043276" w:rsidRDefault="009A7456" w:rsidP="00436FCF">
            <w:pPr>
              <w:jc w:val="center"/>
              <w:rPr>
                <w:rFonts w:ascii="Times New Roman" w:eastAsia="Times New Roman" w:hAnsi="Times New Roman" w:cs="Times New Roman"/>
                <w:lang w:eastAsia="tr-TR"/>
              </w:rPr>
            </w:pPr>
            <w:r w:rsidRPr="00043276">
              <w:rPr>
                <w:rFonts w:ascii="Times New Roman" w:eastAsia="Times New Roman" w:hAnsi="Times New Roman" w:cs="Times New Roman"/>
                <w:lang w:eastAsia="tr-TR"/>
              </w:rPr>
              <w:t>4</w:t>
            </w:r>
          </w:p>
        </w:tc>
        <w:tc>
          <w:tcPr>
            <w:tcW w:w="1045" w:type="dxa"/>
            <w:tcBorders>
              <w:top w:val="nil"/>
              <w:left w:val="single" w:sz="4" w:space="0" w:color="auto"/>
              <w:bottom w:val="single" w:sz="4" w:space="0" w:color="auto"/>
              <w:right w:val="single" w:sz="4" w:space="0" w:color="auto"/>
            </w:tcBorders>
            <w:shd w:val="clear" w:color="000000" w:fill="FFFFFF"/>
            <w:noWrap/>
            <w:vAlign w:val="center"/>
            <w:hideMark/>
          </w:tcPr>
          <w:p w:rsidR="009A7456" w:rsidRPr="00043276" w:rsidRDefault="009A7456" w:rsidP="00436FCF">
            <w:pPr>
              <w:jc w:val="center"/>
              <w:rPr>
                <w:rFonts w:ascii="Times New Roman" w:eastAsia="Times New Roman" w:hAnsi="Times New Roman" w:cs="Times New Roman"/>
                <w:lang w:eastAsia="tr-TR"/>
              </w:rPr>
            </w:pPr>
            <w:r w:rsidRPr="00043276">
              <w:rPr>
                <w:rFonts w:ascii="Times New Roman" w:eastAsia="Times New Roman" w:hAnsi="Times New Roman" w:cs="Times New Roman"/>
                <w:lang w:eastAsia="tr-TR"/>
              </w:rPr>
              <w:t>4</w:t>
            </w:r>
          </w:p>
        </w:tc>
      </w:tr>
      <w:tr w:rsidR="005E31A8" w:rsidRPr="00A0626D" w:rsidTr="005E31A8">
        <w:trPr>
          <w:trHeight w:val="300"/>
          <w:jc w:val="center"/>
        </w:trPr>
        <w:tc>
          <w:tcPr>
            <w:tcW w:w="2280" w:type="dxa"/>
            <w:tcBorders>
              <w:top w:val="nil"/>
              <w:left w:val="single" w:sz="4" w:space="0" w:color="000000"/>
              <w:bottom w:val="single" w:sz="4" w:space="0" w:color="000000"/>
              <w:right w:val="nil"/>
            </w:tcBorders>
            <w:shd w:val="clear" w:color="000000" w:fill="FFFFFF"/>
            <w:vAlign w:val="bottom"/>
            <w:hideMark/>
          </w:tcPr>
          <w:p w:rsidR="005E31A8" w:rsidRPr="00A0626D" w:rsidRDefault="005E31A8" w:rsidP="009A7456">
            <w:pPr>
              <w:rPr>
                <w:rFonts w:ascii="Times New Roman" w:eastAsia="Times New Roman" w:hAnsi="Times New Roman" w:cs="Times New Roman"/>
                <w:lang w:eastAsia="tr-TR"/>
              </w:rPr>
            </w:pPr>
            <w:r w:rsidRPr="00A0626D">
              <w:rPr>
                <w:rFonts w:ascii="Times New Roman" w:eastAsia="Times New Roman" w:hAnsi="Times New Roman" w:cs="Times New Roman"/>
                <w:b/>
                <w:lang w:eastAsia="tr-TR"/>
              </w:rPr>
              <w:t>Safranbolu Toplam</w:t>
            </w:r>
          </w:p>
        </w:tc>
        <w:tc>
          <w:tcPr>
            <w:tcW w:w="4260" w:type="dxa"/>
            <w:tcBorders>
              <w:top w:val="nil"/>
              <w:left w:val="nil"/>
              <w:bottom w:val="single" w:sz="4" w:space="0" w:color="000000"/>
              <w:right w:val="single" w:sz="4" w:space="0" w:color="000000"/>
            </w:tcBorders>
            <w:shd w:val="clear" w:color="000000" w:fill="FFFFFF"/>
            <w:vAlign w:val="bottom"/>
          </w:tcPr>
          <w:p w:rsidR="005E31A8" w:rsidRPr="00A0626D" w:rsidRDefault="005E31A8" w:rsidP="009A7456">
            <w:pPr>
              <w:rPr>
                <w:rFonts w:ascii="Times New Roman" w:eastAsia="Times New Roman" w:hAnsi="Times New Roman" w:cs="Times New Roman"/>
                <w:lang w:eastAsia="tr-TR"/>
              </w:rPr>
            </w:pPr>
            <w:r w:rsidRPr="00A0626D">
              <w:rPr>
                <w:rFonts w:ascii="Times New Roman" w:eastAsia="Times New Roman" w:hAnsi="Times New Roman" w:cs="Times New Roman"/>
                <w:b/>
                <w:lang w:eastAsia="tr-TR"/>
              </w:rPr>
              <w:t> </w:t>
            </w:r>
          </w:p>
        </w:tc>
        <w:tc>
          <w:tcPr>
            <w:tcW w:w="1583" w:type="dxa"/>
            <w:tcBorders>
              <w:top w:val="nil"/>
              <w:left w:val="nil"/>
              <w:bottom w:val="single" w:sz="4" w:space="0" w:color="000000"/>
              <w:right w:val="single" w:sz="4" w:space="0" w:color="000000"/>
            </w:tcBorders>
            <w:shd w:val="clear" w:color="000000" w:fill="FFFFFF"/>
            <w:vAlign w:val="center"/>
          </w:tcPr>
          <w:p w:rsidR="005E31A8" w:rsidRPr="00043276" w:rsidRDefault="005E31A8" w:rsidP="00436FCF">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0</w:t>
            </w:r>
          </w:p>
        </w:tc>
        <w:tc>
          <w:tcPr>
            <w:tcW w:w="935" w:type="dxa"/>
            <w:tcBorders>
              <w:top w:val="nil"/>
              <w:left w:val="nil"/>
              <w:bottom w:val="single" w:sz="4" w:space="0" w:color="000000"/>
              <w:right w:val="nil"/>
            </w:tcBorders>
            <w:shd w:val="clear" w:color="000000" w:fill="FFFFFF"/>
            <w:vAlign w:val="center"/>
          </w:tcPr>
          <w:p w:rsidR="005E31A8" w:rsidRPr="00043276" w:rsidRDefault="005E31A8" w:rsidP="00436FCF">
            <w:pPr>
              <w:jc w:val="center"/>
              <w:rPr>
                <w:rFonts w:ascii="Times New Roman" w:eastAsia="Times New Roman" w:hAnsi="Times New Roman" w:cs="Times New Roman"/>
                <w:lang w:eastAsia="tr-TR"/>
              </w:rPr>
            </w:pPr>
            <w:r w:rsidRPr="00043276">
              <w:rPr>
                <w:rFonts w:ascii="Times New Roman" w:eastAsia="Times New Roman" w:hAnsi="Times New Roman" w:cs="Times New Roman"/>
                <w:lang w:eastAsia="tr-TR"/>
              </w:rPr>
              <w:t>4</w:t>
            </w:r>
          </w:p>
        </w:tc>
        <w:tc>
          <w:tcPr>
            <w:tcW w:w="1045" w:type="dxa"/>
            <w:tcBorders>
              <w:top w:val="nil"/>
              <w:left w:val="single" w:sz="4" w:space="0" w:color="auto"/>
              <w:bottom w:val="single" w:sz="4" w:space="0" w:color="auto"/>
              <w:right w:val="single" w:sz="4" w:space="0" w:color="auto"/>
            </w:tcBorders>
            <w:shd w:val="clear" w:color="000000" w:fill="FFFFFF"/>
            <w:noWrap/>
            <w:vAlign w:val="center"/>
          </w:tcPr>
          <w:p w:rsidR="005E31A8" w:rsidRPr="00043276" w:rsidRDefault="005E31A8" w:rsidP="00436FCF">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r>
      <w:tr w:rsidR="005E31A8" w:rsidRPr="00A0626D" w:rsidTr="005E31A8">
        <w:trPr>
          <w:trHeight w:val="300"/>
          <w:jc w:val="center"/>
        </w:trPr>
        <w:tc>
          <w:tcPr>
            <w:tcW w:w="2280" w:type="dxa"/>
            <w:tcBorders>
              <w:top w:val="nil"/>
              <w:left w:val="single" w:sz="4" w:space="0" w:color="000000"/>
              <w:bottom w:val="nil"/>
              <w:right w:val="single" w:sz="4" w:space="0" w:color="000000"/>
            </w:tcBorders>
            <w:shd w:val="clear" w:color="000000" w:fill="FFFFFF"/>
            <w:vAlign w:val="bottom"/>
            <w:hideMark/>
          </w:tcPr>
          <w:p w:rsidR="005E31A8" w:rsidRPr="00A0626D" w:rsidRDefault="005E31A8" w:rsidP="009A7456">
            <w:pPr>
              <w:rPr>
                <w:rFonts w:ascii="Times New Roman" w:eastAsia="Times New Roman" w:hAnsi="Times New Roman" w:cs="Times New Roman"/>
                <w:b/>
                <w:lang w:eastAsia="tr-TR"/>
              </w:rPr>
            </w:pPr>
            <w:r w:rsidRPr="00A0626D">
              <w:rPr>
                <w:rFonts w:ascii="Times New Roman" w:eastAsia="Times New Roman" w:hAnsi="Times New Roman" w:cs="Times New Roman"/>
                <w:lang w:eastAsia="tr-TR"/>
              </w:rPr>
              <w:t>YENİCE</w:t>
            </w:r>
          </w:p>
        </w:tc>
        <w:tc>
          <w:tcPr>
            <w:tcW w:w="4260" w:type="dxa"/>
            <w:tcBorders>
              <w:top w:val="nil"/>
              <w:left w:val="nil"/>
              <w:bottom w:val="nil"/>
              <w:right w:val="single" w:sz="4" w:space="0" w:color="000000"/>
            </w:tcBorders>
            <w:shd w:val="clear" w:color="000000" w:fill="FFFFFF"/>
            <w:vAlign w:val="bottom"/>
            <w:hideMark/>
          </w:tcPr>
          <w:p w:rsidR="005E31A8" w:rsidRPr="00A0626D" w:rsidRDefault="005E31A8" w:rsidP="009A7456">
            <w:pPr>
              <w:rPr>
                <w:rFonts w:ascii="Times New Roman" w:eastAsia="Times New Roman" w:hAnsi="Times New Roman" w:cs="Times New Roman"/>
                <w:b/>
                <w:lang w:eastAsia="tr-TR"/>
              </w:rPr>
            </w:pPr>
            <w:r w:rsidRPr="00A0626D">
              <w:rPr>
                <w:rFonts w:ascii="Times New Roman" w:eastAsia="Times New Roman" w:hAnsi="Times New Roman" w:cs="Times New Roman"/>
                <w:lang w:eastAsia="tr-TR"/>
              </w:rPr>
              <w:t>Turgut Özal Ortaokulu</w:t>
            </w:r>
          </w:p>
        </w:tc>
        <w:tc>
          <w:tcPr>
            <w:tcW w:w="1583" w:type="dxa"/>
            <w:tcBorders>
              <w:top w:val="nil"/>
              <w:left w:val="nil"/>
              <w:bottom w:val="nil"/>
              <w:right w:val="single" w:sz="4" w:space="0" w:color="000000"/>
            </w:tcBorders>
            <w:shd w:val="clear" w:color="000000" w:fill="FFFFFF"/>
            <w:vAlign w:val="center"/>
            <w:hideMark/>
          </w:tcPr>
          <w:p w:rsidR="005E31A8" w:rsidRPr="00043276" w:rsidRDefault="005E31A8" w:rsidP="00436FCF">
            <w:pPr>
              <w:jc w:val="center"/>
              <w:rPr>
                <w:rFonts w:ascii="Times New Roman" w:eastAsia="Times New Roman" w:hAnsi="Times New Roman" w:cs="Times New Roman"/>
                <w:lang w:eastAsia="tr-TR"/>
              </w:rPr>
            </w:pPr>
            <w:r w:rsidRPr="00043276">
              <w:rPr>
                <w:rFonts w:ascii="Times New Roman" w:eastAsia="Times New Roman" w:hAnsi="Times New Roman" w:cs="Times New Roman"/>
                <w:lang w:eastAsia="tr-TR"/>
              </w:rPr>
              <w:t>5</w:t>
            </w:r>
          </w:p>
        </w:tc>
        <w:tc>
          <w:tcPr>
            <w:tcW w:w="935" w:type="dxa"/>
            <w:tcBorders>
              <w:top w:val="nil"/>
              <w:left w:val="nil"/>
              <w:bottom w:val="nil"/>
              <w:right w:val="nil"/>
            </w:tcBorders>
            <w:shd w:val="clear" w:color="000000" w:fill="FFFFFF"/>
            <w:vAlign w:val="center"/>
            <w:hideMark/>
          </w:tcPr>
          <w:p w:rsidR="005E31A8" w:rsidRPr="00043276" w:rsidRDefault="005E31A8" w:rsidP="00436FCF">
            <w:pPr>
              <w:jc w:val="center"/>
              <w:rPr>
                <w:rFonts w:ascii="Times New Roman" w:eastAsia="Times New Roman" w:hAnsi="Times New Roman" w:cs="Times New Roman"/>
                <w:lang w:eastAsia="tr-TR"/>
              </w:rPr>
            </w:pPr>
            <w:r w:rsidRPr="00043276">
              <w:rPr>
                <w:rFonts w:ascii="Times New Roman" w:eastAsia="Times New Roman" w:hAnsi="Times New Roman" w:cs="Times New Roman"/>
                <w:lang w:eastAsia="tr-TR"/>
              </w:rPr>
              <w:t>0</w:t>
            </w:r>
          </w:p>
        </w:tc>
        <w:tc>
          <w:tcPr>
            <w:tcW w:w="1045" w:type="dxa"/>
            <w:tcBorders>
              <w:top w:val="nil"/>
              <w:left w:val="single" w:sz="4" w:space="0" w:color="auto"/>
              <w:bottom w:val="single" w:sz="4" w:space="0" w:color="auto"/>
              <w:right w:val="single" w:sz="4" w:space="0" w:color="auto"/>
            </w:tcBorders>
            <w:shd w:val="clear" w:color="000000" w:fill="FFFFFF"/>
            <w:noWrap/>
            <w:vAlign w:val="center"/>
            <w:hideMark/>
          </w:tcPr>
          <w:p w:rsidR="005E31A8" w:rsidRPr="00043276" w:rsidRDefault="005E31A8" w:rsidP="00436FCF">
            <w:pPr>
              <w:jc w:val="center"/>
              <w:rPr>
                <w:rFonts w:ascii="Times New Roman" w:eastAsia="Times New Roman" w:hAnsi="Times New Roman" w:cs="Times New Roman"/>
                <w:lang w:eastAsia="tr-TR"/>
              </w:rPr>
            </w:pPr>
            <w:r w:rsidRPr="00043276">
              <w:rPr>
                <w:rFonts w:ascii="Times New Roman" w:eastAsia="Times New Roman" w:hAnsi="Times New Roman" w:cs="Times New Roman"/>
                <w:lang w:eastAsia="tr-TR"/>
              </w:rPr>
              <w:t>5</w:t>
            </w:r>
          </w:p>
        </w:tc>
      </w:tr>
      <w:tr w:rsidR="005E31A8" w:rsidRPr="00A0626D" w:rsidTr="005E31A8">
        <w:trPr>
          <w:trHeight w:val="300"/>
          <w:jc w:val="center"/>
        </w:trPr>
        <w:tc>
          <w:tcPr>
            <w:tcW w:w="2280" w:type="dxa"/>
            <w:tcBorders>
              <w:top w:val="single" w:sz="4" w:space="0" w:color="auto"/>
              <w:left w:val="single" w:sz="4" w:space="0" w:color="auto"/>
              <w:bottom w:val="single" w:sz="4" w:space="0" w:color="auto"/>
              <w:right w:val="nil"/>
            </w:tcBorders>
            <w:shd w:val="clear" w:color="auto" w:fill="auto"/>
            <w:vAlign w:val="bottom"/>
            <w:hideMark/>
          </w:tcPr>
          <w:p w:rsidR="005E31A8" w:rsidRPr="00A0626D" w:rsidRDefault="005E31A8" w:rsidP="009A7456">
            <w:pPr>
              <w:rPr>
                <w:rFonts w:ascii="Times New Roman" w:eastAsia="Times New Roman" w:hAnsi="Times New Roman" w:cs="Times New Roman"/>
                <w:lang w:eastAsia="tr-TR"/>
              </w:rPr>
            </w:pPr>
            <w:r w:rsidRPr="00A0626D">
              <w:rPr>
                <w:rFonts w:ascii="Times New Roman" w:eastAsia="Times New Roman" w:hAnsi="Times New Roman" w:cs="Times New Roman"/>
                <w:b/>
                <w:lang w:eastAsia="tr-TR"/>
              </w:rPr>
              <w:t>Yenice Toplam</w:t>
            </w:r>
          </w:p>
        </w:tc>
        <w:tc>
          <w:tcPr>
            <w:tcW w:w="4260" w:type="dxa"/>
            <w:tcBorders>
              <w:top w:val="single" w:sz="4" w:space="0" w:color="auto"/>
              <w:left w:val="nil"/>
              <w:bottom w:val="single" w:sz="4" w:space="0" w:color="auto"/>
              <w:right w:val="single" w:sz="4" w:space="0" w:color="auto"/>
            </w:tcBorders>
            <w:shd w:val="clear" w:color="auto" w:fill="auto"/>
            <w:vAlign w:val="bottom"/>
            <w:hideMark/>
          </w:tcPr>
          <w:p w:rsidR="005E31A8" w:rsidRPr="00A0626D" w:rsidRDefault="005E31A8" w:rsidP="009A7456">
            <w:pPr>
              <w:rPr>
                <w:rFonts w:ascii="Times New Roman" w:eastAsia="Times New Roman" w:hAnsi="Times New Roman" w:cs="Times New Roman"/>
                <w:lang w:eastAsia="tr-TR"/>
              </w:rPr>
            </w:pPr>
            <w:r w:rsidRPr="00A0626D">
              <w:rPr>
                <w:rFonts w:ascii="Times New Roman" w:eastAsia="Times New Roman" w:hAnsi="Times New Roman" w:cs="Times New Roman"/>
                <w:b/>
                <w:lang w:eastAsia="tr-TR"/>
              </w:rPr>
              <w:t> </w:t>
            </w:r>
          </w:p>
        </w:tc>
        <w:tc>
          <w:tcPr>
            <w:tcW w:w="1583" w:type="dxa"/>
            <w:tcBorders>
              <w:top w:val="single" w:sz="4" w:space="0" w:color="auto"/>
              <w:left w:val="nil"/>
              <w:bottom w:val="single" w:sz="4" w:space="0" w:color="auto"/>
              <w:right w:val="single" w:sz="4" w:space="0" w:color="auto"/>
            </w:tcBorders>
            <w:shd w:val="clear" w:color="auto" w:fill="auto"/>
            <w:vAlign w:val="center"/>
            <w:hideMark/>
          </w:tcPr>
          <w:p w:rsidR="005E31A8" w:rsidRPr="00043276" w:rsidRDefault="005E31A8" w:rsidP="00436FCF">
            <w:pPr>
              <w:jc w:val="center"/>
              <w:rPr>
                <w:rFonts w:ascii="Times New Roman" w:eastAsia="Times New Roman" w:hAnsi="Times New Roman" w:cs="Times New Roman"/>
                <w:lang w:eastAsia="tr-TR"/>
              </w:rPr>
            </w:pPr>
            <w:r w:rsidRPr="00043276">
              <w:rPr>
                <w:rFonts w:ascii="Times New Roman" w:eastAsia="Times New Roman" w:hAnsi="Times New Roman" w:cs="Times New Roman"/>
                <w:lang w:eastAsia="tr-TR"/>
              </w:rPr>
              <w:t>5</w:t>
            </w:r>
          </w:p>
        </w:tc>
        <w:tc>
          <w:tcPr>
            <w:tcW w:w="935" w:type="dxa"/>
            <w:tcBorders>
              <w:top w:val="single" w:sz="4" w:space="0" w:color="auto"/>
              <w:left w:val="nil"/>
              <w:bottom w:val="single" w:sz="4" w:space="0" w:color="auto"/>
              <w:right w:val="nil"/>
            </w:tcBorders>
            <w:shd w:val="clear" w:color="auto" w:fill="auto"/>
            <w:vAlign w:val="center"/>
            <w:hideMark/>
          </w:tcPr>
          <w:p w:rsidR="005E31A8" w:rsidRPr="00043276" w:rsidRDefault="005E31A8" w:rsidP="00436FCF">
            <w:pPr>
              <w:jc w:val="center"/>
              <w:rPr>
                <w:rFonts w:ascii="Times New Roman" w:eastAsia="Times New Roman" w:hAnsi="Times New Roman" w:cs="Times New Roman"/>
                <w:lang w:eastAsia="tr-TR"/>
              </w:rPr>
            </w:pPr>
            <w:r w:rsidRPr="00043276">
              <w:rPr>
                <w:rFonts w:ascii="Times New Roman" w:eastAsia="Times New Roman" w:hAnsi="Times New Roman" w:cs="Times New Roman"/>
                <w:lang w:eastAsia="tr-TR"/>
              </w:rPr>
              <w:t>0</w:t>
            </w:r>
          </w:p>
        </w:tc>
        <w:tc>
          <w:tcPr>
            <w:tcW w:w="1045" w:type="dxa"/>
            <w:tcBorders>
              <w:top w:val="nil"/>
              <w:left w:val="single" w:sz="4" w:space="0" w:color="auto"/>
              <w:bottom w:val="single" w:sz="4" w:space="0" w:color="auto"/>
              <w:right w:val="single" w:sz="4" w:space="0" w:color="auto"/>
            </w:tcBorders>
            <w:shd w:val="clear" w:color="000000" w:fill="FFFFFF"/>
            <w:noWrap/>
            <w:vAlign w:val="center"/>
            <w:hideMark/>
          </w:tcPr>
          <w:p w:rsidR="005E31A8" w:rsidRPr="00043276" w:rsidRDefault="005E31A8" w:rsidP="00436FCF">
            <w:pPr>
              <w:jc w:val="center"/>
              <w:rPr>
                <w:rFonts w:ascii="Times New Roman" w:eastAsia="Times New Roman" w:hAnsi="Times New Roman" w:cs="Times New Roman"/>
                <w:lang w:eastAsia="tr-TR"/>
              </w:rPr>
            </w:pPr>
            <w:r w:rsidRPr="00043276">
              <w:rPr>
                <w:rFonts w:ascii="Times New Roman" w:eastAsia="Times New Roman" w:hAnsi="Times New Roman" w:cs="Times New Roman"/>
                <w:lang w:eastAsia="tr-TR"/>
              </w:rPr>
              <w:t>5</w:t>
            </w:r>
          </w:p>
        </w:tc>
      </w:tr>
      <w:tr w:rsidR="005E31A8" w:rsidRPr="00A0626D" w:rsidTr="005E31A8">
        <w:trPr>
          <w:trHeight w:val="300"/>
          <w:jc w:val="center"/>
        </w:trPr>
        <w:tc>
          <w:tcPr>
            <w:tcW w:w="2280" w:type="dxa"/>
            <w:tcBorders>
              <w:top w:val="nil"/>
              <w:left w:val="single" w:sz="4" w:space="0" w:color="auto"/>
              <w:bottom w:val="single" w:sz="4" w:space="0" w:color="auto"/>
              <w:right w:val="nil"/>
            </w:tcBorders>
            <w:shd w:val="clear" w:color="auto" w:fill="auto"/>
            <w:noWrap/>
            <w:vAlign w:val="bottom"/>
            <w:hideMark/>
          </w:tcPr>
          <w:p w:rsidR="005E31A8" w:rsidRPr="00A0626D" w:rsidRDefault="005E31A8" w:rsidP="009A7456">
            <w:pPr>
              <w:rPr>
                <w:rFonts w:ascii="Times New Roman" w:eastAsia="Times New Roman" w:hAnsi="Times New Roman" w:cs="Times New Roman"/>
                <w:b/>
                <w:lang w:eastAsia="tr-TR"/>
              </w:rPr>
            </w:pPr>
            <w:r w:rsidRPr="00A0626D">
              <w:rPr>
                <w:rFonts w:ascii="Times New Roman" w:eastAsia="Times New Roman" w:hAnsi="Times New Roman" w:cs="Times New Roman"/>
                <w:b/>
                <w:bCs/>
                <w:lang w:eastAsia="tr-TR"/>
              </w:rPr>
              <w:t>Genel Toplam</w:t>
            </w:r>
          </w:p>
        </w:tc>
        <w:tc>
          <w:tcPr>
            <w:tcW w:w="4260" w:type="dxa"/>
            <w:tcBorders>
              <w:top w:val="nil"/>
              <w:left w:val="nil"/>
              <w:bottom w:val="single" w:sz="4" w:space="0" w:color="auto"/>
              <w:right w:val="single" w:sz="4" w:space="0" w:color="auto"/>
            </w:tcBorders>
            <w:shd w:val="clear" w:color="auto" w:fill="auto"/>
            <w:noWrap/>
            <w:vAlign w:val="bottom"/>
            <w:hideMark/>
          </w:tcPr>
          <w:p w:rsidR="005E31A8" w:rsidRPr="00A0626D" w:rsidRDefault="005E31A8" w:rsidP="009A7456">
            <w:pPr>
              <w:rPr>
                <w:rFonts w:ascii="Times New Roman" w:eastAsia="Times New Roman" w:hAnsi="Times New Roman" w:cs="Times New Roman"/>
                <w:b/>
                <w:lang w:eastAsia="tr-TR"/>
              </w:rPr>
            </w:pPr>
            <w:r w:rsidRPr="00A0626D">
              <w:rPr>
                <w:rFonts w:ascii="Times New Roman" w:eastAsia="Times New Roman" w:hAnsi="Times New Roman" w:cs="Times New Roman"/>
                <w:b/>
                <w:bCs/>
                <w:lang w:eastAsia="tr-TR"/>
              </w:rPr>
              <w:t> </w:t>
            </w:r>
          </w:p>
        </w:tc>
        <w:tc>
          <w:tcPr>
            <w:tcW w:w="1583" w:type="dxa"/>
            <w:tcBorders>
              <w:top w:val="nil"/>
              <w:left w:val="nil"/>
              <w:bottom w:val="single" w:sz="4" w:space="0" w:color="auto"/>
              <w:right w:val="single" w:sz="4" w:space="0" w:color="auto"/>
            </w:tcBorders>
            <w:shd w:val="clear" w:color="000000" w:fill="FFFFFF"/>
            <w:noWrap/>
            <w:vAlign w:val="center"/>
            <w:hideMark/>
          </w:tcPr>
          <w:p w:rsidR="005E31A8" w:rsidRPr="00043276" w:rsidRDefault="005E31A8" w:rsidP="00436FCF">
            <w:pPr>
              <w:jc w:val="center"/>
              <w:rPr>
                <w:rFonts w:ascii="Times New Roman" w:eastAsia="Times New Roman" w:hAnsi="Times New Roman" w:cs="Times New Roman"/>
                <w:lang w:eastAsia="tr-TR"/>
              </w:rPr>
            </w:pPr>
            <w:r>
              <w:rPr>
                <w:rFonts w:ascii="Times New Roman" w:eastAsia="Times New Roman" w:hAnsi="Times New Roman" w:cs="Times New Roman"/>
                <w:bCs/>
                <w:lang w:eastAsia="tr-TR"/>
              </w:rPr>
              <w:t>41</w:t>
            </w:r>
          </w:p>
        </w:tc>
        <w:tc>
          <w:tcPr>
            <w:tcW w:w="935" w:type="dxa"/>
            <w:tcBorders>
              <w:top w:val="nil"/>
              <w:left w:val="nil"/>
              <w:bottom w:val="single" w:sz="4" w:space="0" w:color="auto"/>
              <w:right w:val="single" w:sz="4" w:space="0" w:color="auto"/>
            </w:tcBorders>
            <w:shd w:val="clear" w:color="000000" w:fill="FFFFFF"/>
            <w:noWrap/>
            <w:vAlign w:val="center"/>
            <w:hideMark/>
          </w:tcPr>
          <w:p w:rsidR="005E31A8" w:rsidRPr="00043276" w:rsidRDefault="005E31A8" w:rsidP="00436FCF">
            <w:pPr>
              <w:jc w:val="center"/>
              <w:rPr>
                <w:rFonts w:ascii="Times New Roman" w:eastAsia="Times New Roman" w:hAnsi="Times New Roman" w:cs="Times New Roman"/>
                <w:lang w:eastAsia="tr-TR"/>
              </w:rPr>
            </w:pPr>
            <w:r w:rsidRPr="00043276">
              <w:rPr>
                <w:rFonts w:ascii="Times New Roman" w:eastAsia="Times New Roman" w:hAnsi="Times New Roman" w:cs="Times New Roman"/>
                <w:bCs/>
                <w:lang w:eastAsia="tr-TR"/>
              </w:rPr>
              <w:t>5</w:t>
            </w:r>
          </w:p>
        </w:tc>
        <w:tc>
          <w:tcPr>
            <w:tcW w:w="1045" w:type="dxa"/>
            <w:tcBorders>
              <w:top w:val="nil"/>
              <w:left w:val="nil"/>
              <w:bottom w:val="single" w:sz="4" w:space="0" w:color="auto"/>
              <w:right w:val="single" w:sz="4" w:space="0" w:color="auto"/>
            </w:tcBorders>
            <w:shd w:val="clear" w:color="000000" w:fill="FFFFFF"/>
            <w:noWrap/>
            <w:vAlign w:val="center"/>
            <w:hideMark/>
          </w:tcPr>
          <w:p w:rsidR="005E31A8" w:rsidRPr="00043276" w:rsidRDefault="005E31A8" w:rsidP="00436FCF">
            <w:pPr>
              <w:jc w:val="center"/>
              <w:rPr>
                <w:rFonts w:ascii="Times New Roman" w:eastAsia="Times New Roman" w:hAnsi="Times New Roman" w:cs="Times New Roman"/>
                <w:lang w:eastAsia="tr-TR"/>
              </w:rPr>
            </w:pPr>
            <w:r>
              <w:rPr>
                <w:rFonts w:ascii="Times New Roman" w:eastAsia="Times New Roman" w:hAnsi="Times New Roman" w:cs="Times New Roman"/>
                <w:bCs/>
                <w:lang w:eastAsia="tr-TR"/>
              </w:rPr>
              <w:t>46</w:t>
            </w:r>
          </w:p>
        </w:tc>
      </w:tr>
      <w:tr w:rsidR="005E31A8" w:rsidRPr="00C540AB" w:rsidTr="005E31A8">
        <w:trPr>
          <w:trHeight w:val="300"/>
          <w:jc w:val="center"/>
        </w:trPr>
        <w:tc>
          <w:tcPr>
            <w:tcW w:w="2280" w:type="dxa"/>
            <w:tcBorders>
              <w:top w:val="nil"/>
              <w:left w:val="single" w:sz="4" w:space="0" w:color="auto"/>
              <w:bottom w:val="single" w:sz="4" w:space="0" w:color="auto"/>
              <w:right w:val="nil"/>
            </w:tcBorders>
            <w:shd w:val="clear" w:color="auto" w:fill="auto"/>
            <w:noWrap/>
            <w:vAlign w:val="bottom"/>
          </w:tcPr>
          <w:p w:rsidR="005E31A8" w:rsidRPr="00A0626D" w:rsidRDefault="005E31A8" w:rsidP="009A7456">
            <w:pPr>
              <w:rPr>
                <w:rFonts w:ascii="Times New Roman" w:eastAsia="Times New Roman" w:hAnsi="Times New Roman" w:cs="Times New Roman"/>
                <w:b/>
                <w:bCs/>
                <w:lang w:eastAsia="tr-TR"/>
              </w:rPr>
            </w:pPr>
          </w:p>
        </w:tc>
        <w:tc>
          <w:tcPr>
            <w:tcW w:w="4260" w:type="dxa"/>
            <w:tcBorders>
              <w:top w:val="nil"/>
              <w:left w:val="nil"/>
              <w:bottom w:val="single" w:sz="4" w:space="0" w:color="auto"/>
              <w:right w:val="single" w:sz="4" w:space="0" w:color="auto"/>
            </w:tcBorders>
            <w:shd w:val="clear" w:color="auto" w:fill="auto"/>
            <w:noWrap/>
            <w:vAlign w:val="bottom"/>
          </w:tcPr>
          <w:p w:rsidR="005E31A8" w:rsidRPr="00A0626D" w:rsidRDefault="005E31A8" w:rsidP="009A7456">
            <w:pPr>
              <w:rPr>
                <w:rFonts w:ascii="Times New Roman" w:eastAsia="Times New Roman" w:hAnsi="Times New Roman" w:cs="Times New Roman"/>
                <w:b/>
                <w:bCs/>
                <w:lang w:eastAsia="tr-TR"/>
              </w:rPr>
            </w:pPr>
          </w:p>
        </w:tc>
        <w:tc>
          <w:tcPr>
            <w:tcW w:w="1583" w:type="dxa"/>
            <w:tcBorders>
              <w:top w:val="nil"/>
              <w:left w:val="nil"/>
              <w:bottom w:val="single" w:sz="4" w:space="0" w:color="auto"/>
              <w:right w:val="single" w:sz="4" w:space="0" w:color="auto"/>
            </w:tcBorders>
            <w:shd w:val="clear" w:color="000000" w:fill="FFFFFF"/>
            <w:vAlign w:val="center"/>
          </w:tcPr>
          <w:p w:rsidR="005E31A8" w:rsidRPr="00043276" w:rsidRDefault="005E31A8" w:rsidP="00436FCF">
            <w:pPr>
              <w:jc w:val="center"/>
              <w:rPr>
                <w:rFonts w:ascii="Times New Roman" w:eastAsia="Times New Roman" w:hAnsi="Times New Roman" w:cs="Times New Roman"/>
                <w:bCs/>
                <w:lang w:eastAsia="tr-TR"/>
              </w:rPr>
            </w:pPr>
          </w:p>
        </w:tc>
        <w:tc>
          <w:tcPr>
            <w:tcW w:w="935" w:type="dxa"/>
            <w:tcBorders>
              <w:top w:val="nil"/>
              <w:left w:val="nil"/>
              <w:bottom w:val="single" w:sz="4" w:space="0" w:color="auto"/>
              <w:right w:val="single" w:sz="4" w:space="0" w:color="auto"/>
            </w:tcBorders>
            <w:shd w:val="clear" w:color="000000" w:fill="FFFFFF"/>
            <w:vAlign w:val="center"/>
          </w:tcPr>
          <w:p w:rsidR="005E31A8" w:rsidRPr="00043276" w:rsidRDefault="005E31A8" w:rsidP="00436FCF">
            <w:pPr>
              <w:jc w:val="center"/>
              <w:rPr>
                <w:rFonts w:ascii="Times New Roman" w:eastAsia="Times New Roman" w:hAnsi="Times New Roman" w:cs="Times New Roman"/>
                <w:bCs/>
                <w:lang w:eastAsia="tr-TR"/>
              </w:rPr>
            </w:pPr>
          </w:p>
        </w:tc>
        <w:tc>
          <w:tcPr>
            <w:tcW w:w="1045" w:type="dxa"/>
            <w:tcBorders>
              <w:top w:val="nil"/>
              <w:left w:val="nil"/>
              <w:bottom w:val="single" w:sz="4" w:space="0" w:color="auto"/>
              <w:right w:val="single" w:sz="4" w:space="0" w:color="auto"/>
            </w:tcBorders>
            <w:shd w:val="clear" w:color="000000" w:fill="FFFFFF"/>
            <w:noWrap/>
            <w:vAlign w:val="center"/>
          </w:tcPr>
          <w:p w:rsidR="005E31A8" w:rsidRPr="00043276" w:rsidRDefault="005E31A8" w:rsidP="00436FCF">
            <w:pPr>
              <w:jc w:val="center"/>
              <w:rPr>
                <w:rFonts w:ascii="Times New Roman" w:eastAsia="Times New Roman" w:hAnsi="Times New Roman" w:cs="Times New Roman"/>
                <w:bCs/>
                <w:lang w:eastAsia="tr-TR"/>
              </w:rPr>
            </w:pPr>
          </w:p>
        </w:tc>
      </w:tr>
    </w:tbl>
    <w:p w:rsidR="008E7C3E" w:rsidRPr="00774074" w:rsidRDefault="008E7C3E" w:rsidP="00600C9A">
      <w:pPr>
        <w:ind w:right="478"/>
        <w:jc w:val="both"/>
        <w:rPr>
          <w:rFonts w:ascii="Times New Roman" w:eastAsia="ヒラギノ明朝 Pro W3" w:hAnsi="Times New Roman" w:cs="Times New Roman"/>
        </w:rPr>
      </w:pPr>
    </w:p>
    <w:p w:rsidR="008E7C3E" w:rsidRPr="00774074" w:rsidRDefault="008E7C3E" w:rsidP="004D6226">
      <w:pPr>
        <w:ind w:right="478" w:firstLine="360"/>
        <w:jc w:val="both"/>
        <w:rPr>
          <w:rFonts w:ascii="Times New Roman" w:eastAsia="ヒラギノ明朝 Pro W3" w:hAnsi="Times New Roman" w:cs="Times New Roman"/>
        </w:rPr>
      </w:pPr>
    </w:p>
    <w:p w:rsidR="004A13E3" w:rsidRPr="00A0626D" w:rsidRDefault="004A13E3" w:rsidP="00C22502">
      <w:pPr>
        <w:pStyle w:val="Balk3"/>
        <w:numPr>
          <w:ilvl w:val="0"/>
          <w:numId w:val="8"/>
        </w:numPr>
        <w:spacing w:before="0"/>
        <w:ind w:right="478"/>
        <w:rPr>
          <w:rFonts w:ascii="Times New Roman" w:hAnsi="Times New Roman" w:cs="Times New Roman"/>
          <w:color w:val="auto"/>
          <w:sz w:val="28"/>
          <w:szCs w:val="28"/>
        </w:rPr>
      </w:pPr>
      <w:bookmarkStart w:id="52" w:name="_Toc453311244"/>
      <w:r w:rsidRPr="00A0626D">
        <w:rPr>
          <w:rFonts w:ascii="Times New Roman" w:hAnsi="Times New Roman" w:cs="Times New Roman"/>
          <w:color w:val="auto"/>
          <w:sz w:val="28"/>
          <w:szCs w:val="28"/>
        </w:rPr>
        <w:t>Sosyal ve Yardımcı Tesisler</w:t>
      </w:r>
      <w:bookmarkEnd w:id="52"/>
    </w:p>
    <w:p w:rsidR="00282914" w:rsidRPr="00293522" w:rsidRDefault="00D540EF" w:rsidP="004D6226">
      <w:pPr>
        <w:pStyle w:val="ListeParagraf"/>
        <w:ind w:left="0" w:right="478" w:firstLine="360"/>
        <w:jc w:val="both"/>
        <w:rPr>
          <w:rFonts w:ascii="Times New Roman" w:eastAsia="ヒラギノ明朝 Pro W3" w:hAnsi="Times New Roman" w:cs="Times New Roman"/>
          <w:color w:val="000000" w:themeColor="text1"/>
        </w:rPr>
      </w:pPr>
      <w:r w:rsidRPr="00293522">
        <w:rPr>
          <w:rFonts w:ascii="Times New Roman" w:eastAsia="ヒラギノ明朝 Pro W3" w:hAnsi="Times New Roman" w:cs="Times New Roman"/>
          <w:color w:val="000000" w:themeColor="text1"/>
        </w:rPr>
        <w:t>İlimizde Eflani, Merkez ve Safranbolu ilçelerinde öğret</w:t>
      </w:r>
      <w:r w:rsidR="00EB7755" w:rsidRPr="00293522">
        <w:rPr>
          <w:rFonts w:ascii="Times New Roman" w:eastAsia="ヒラギノ明朝 Pro W3" w:hAnsi="Times New Roman" w:cs="Times New Roman"/>
          <w:color w:val="000000" w:themeColor="text1"/>
        </w:rPr>
        <w:t>menevi bulunmakta olup toplam 163</w:t>
      </w:r>
      <w:r w:rsidRPr="00293522">
        <w:rPr>
          <w:rFonts w:ascii="Times New Roman" w:eastAsia="ヒラギノ明朝 Pro W3" w:hAnsi="Times New Roman" w:cs="Times New Roman"/>
          <w:color w:val="000000" w:themeColor="text1"/>
        </w:rPr>
        <w:t xml:space="preserve"> yatak kapasitesi mevcuttur. Ayrıca Safranbolu Cemil Meriç Mesleki ve Teknik Anadolu Lisesinde 12 yatak kapasiteli Uygulama Oteli mevcuttur</w:t>
      </w:r>
      <w:r w:rsidR="000B397A" w:rsidRPr="00293522">
        <w:rPr>
          <w:rFonts w:ascii="Times New Roman" w:eastAsia="ヒラギノ明朝 Pro W3" w:hAnsi="Times New Roman" w:cs="Times New Roman"/>
          <w:color w:val="000000" w:themeColor="text1"/>
        </w:rPr>
        <w:t>.</w:t>
      </w:r>
    </w:p>
    <w:p w:rsidR="00543F7F" w:rsidRPr="00774074" w:rsidRDefault="00543F7F" w:rsidP="004D6226">
      <w:pPr>
        <w:pStyle w:val="ListeParagraf"/>
        <w:ind w:left="0" w:right="478" w:firstLine="360"/>
        <w:jc w:val="both"/>
        <w:rPr>
          <w:rFonts w:ascii="Times New Roman" w:eastAsia="ヒラギノ明朝 Pro W3" w:hAnsi="Times New Roman" w:cs="Times New Roman"/>
        </w:rPr>
      </w:pPr>
    </w:p>
    <w:p w:rsidR="008B758E" w:rsidRPr="00774074" w:rsidRDefault="008B758E" w:rsidP="004D6226">
      <w:pPr>
        <w:pStyle w:val="ListeParagraf"/>
        <w:ind w:left="284" w:right="478"/>
        <w:jc w:val="both"/>
        <w:rPr>
          <w:rFonts w:ascii="Times New Roman" w:eastAsia="ヒラギノ明朝 Pro W3" w:hAnsi="Times New Roman" w:cs="Times New Roman"/>
        </w:rPr>
      </w:pPr>
    </w:p>
    <w:tbl>
      <w:tblPr>
        <w:tblW w:w="9961" w:type="dxa"/>
        <w:jc w:val="center"/>
        <w:tblCellMar>
          <w:left w:w="70" w:type="dxa"/>
          <w:right w:w="70" w:type="dxa"/>
        </w:tblCellMar>
        <w:tblLook w:val="04A0" w:firstRow="1" w:lastRow="0" w:firstColumn="1" w:lastColumn="0" w:noHBand="0" w:noVBand="1"/>
      </w:tblPr>
      <w:tblGrid>
        <w:gridCol w:w="2300"/>
        <w:gridCol w:w="5743"/>
        <w:gridCol w:w="1918"/>
      </w:tblGrid>
      <w:tr w:rsidR="00774074" w:rsidRPr="00774074" w:rsidTr="00D540EF">
        <w:trPr>
          <w:trHeight w:val="504"/>
          <w:jc w:val="center"/>
        </w:trPr>
        <w:tc>
          <w:tcPr>
            <w:tcW w:w="2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B72A2" w:rsidRPr="00774074" w:rsidRDefault="002B72A2" w:rsidP="004D6226">
            <w:pPr>
              <w:ind w:right="478"/>
              <w:jc w:val="center"/>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İLÇE</w:t>
            </w:r>
          </w:p>
        </w:tc>
        <w:tc>
          <w:tcPr>
            <w:tcW w:w="57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B72A2" w:rsidRPr="00774074" w:rsidRDefault="002B72A2" w:rsidP="004D6226">
            <w:pPr>
              <w:ind w:right="478"/>
              <w:jc w:val="center"/>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KURUM</w:t>
            </w:r>
          </w:p>
        </w:tc>
        <w:tc>
          <w:tcPr>
            <w:tcW w:w="191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B72A2" w:rsidRPr="00774074" w:rsidRDefault="002B72A2" w:rsidP="004D6226">
            <w:pPr>
              <w:ind w:right="478"/>
              <w:jc w:val="center"/>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Yatak Kapasitesi</w:t>
            </w:r>
          </w:p>
        </w:tc>
      </w:tr>
      <w:tr w:rsidR="00D540EF" w:rsidRPr="00774074" w:rsidTr="00D540EF">
        <w:trPr>
          <w:trHeight w:val="321"/>
          <w:jc w:val="center"/>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D540EF" w:rsidRPr="00A0626D" w:rsidRDefault="00D540EF" w:rsidP="00D540EF">
            <w:pPr>
              <w:ind w:right="478"/>
              <w:rPr>
                <w:rFonts w:ascii="Times New Roman" w:eastAsia="Times New Roman" w:hAnsi="Times New Roman" w:cs="Times New Roman"/>
                <w:lang w:eastAsia="tr-TR"/>
              </w:rPr>
            </w:pPr>
            <w:r w:rsidRPr="00A0626D">
              <w:rPr>
                <w:rFonts w:ascii="Times New Roman" w:eastAsia="Times New Roman" w:hAnsi="Times New Roman" w:cs="Times New Roman"/>
                <w:lang w:eastAsia="tr-TR"/>
              </w:rPr>
              <w:t>EFLANİ</w:t>
            </w:r>
          </w:p>
        </w:tc>
        <w:tc>
          <w:tcPr>
            <w:tcW w:w="5743" w:type="dxa"/>
            <w:tcBorders>
              <w:top w:val="nil"/>
              <w:left w:val="nil"/>
              <w:bottom w:val="single" w:sz="4" w:space="0" w:color="auto"/>
              <w:right w:val="single" w:sz="4" w:space="0" w:color="auto"/>
            </w:tcBorders>
            <w:shd w:val="clear" w:color="auto" w:fill="auto"/>
            <w:noWrap/>
            <w:vAlign w:val="bottom"/>
            <w:hideMark/>
          </w:tcPr>
          <w:p w:rsidR="00D540EF" w:rsidRPr="00293522" w:rsidRDefault="00D540EF" w:rsidP="00D540EF">
            <w:pPr>
              <w:ind w:right="478"/>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Eflani Öğretmenevi</w:t>
            </w:r>
          </w:p>
        </w:tc>
        <w:tc>
          <w:tcPr>
            <w:tcW w:w="1918" w:type="dxa"/>
            <w:tcBorders>
              <w:top w:val="nil"/>
              <w:left w:val="nil"/>
              <w:bottom w:val="single" w:sz="4" w:space="0" w:color="auto"/>
              <w:right w:val="single" w:sz="4" w:space="0" w:color="auto"/>
            </w:tcBorders>
            <w:shd w:val="clear" w:color="auto" w:fill="auto"/>
            <w:noWrap/>
            <w:vAlign w:val="bottom"/>
            <w:hideMark/>
          </w:tcPr>
          <w:p w:rsidR="00D540EF" w:rsidRPr="00293522" w:rsidRDefault="00D540EF" w:rsidP="00D540EF">
            <w:pPr>
              <w:ind w:right="478"/>
              <w:jc w:val="center"/>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26</w:t>
            </w:r>
          </w:p>
        </w:tc>
      </w:tr>
      <w:tr w:rsidR="00D540EF" w:rsidRPr="00774074" w:rsidTr="00D540EF">
        <w:trPr>
          <w:trHeight w:val="321"/>
          <w:jc w:val="center"/>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D540EF" w:rsidRPr="00A0626D" w:rsidRDefault="00D540EF" w:rsidP="00D540EF">
            <w:pPr>
              <w:ind w:right="478"/>
              <w:rPr>
                <w:rFonts w:ascii="Times New Roman" w:eastAsia="Times New Roman" w:hAnsi="Times New Roman" w:cs="Times New Roman"/>
                <w:lang w:eastAsia="tr-TR"/>
              </w:rPr>
            </w:pPr>
            <w:r w:rsidRPr="00A0626D">
              <w:rPr>
                <w:rFonts w:ascii="Times New Roman" w:eastAsia="Times New Roman" w:hAnsi="Times New Roman" w:cs="Times New Roman"/>
                <w:lang w:eastAsia="tr-TR"/>
              </w:rPr>
              <w:t>MERKEZ</w:t>
            </w:r>
          </w:p>
        </w:tc>
        <w:tc>
          <w:tcPr>
            <w:tcW w:w="5743" w:type="dxa"/>
            <w:tcBorders>
              <w:top w:val="nil"/>
              <w:left w:val="nil"/>
              <w:bottom w:val="single" w:sz="4" w:space="0" w:color="auto"/>
              <w:right w:val="single" w:sz="4" w:space="0" w:color="auto"/>
            </w:tcBorders>
            <w:shd w:val="clear" w:color="auto" w:fill="auto"/>
            <w:noWrap/>
            <w:vAlign w:val="bottom"/>
            <w:hideMark/>
          </w:tcPr>
          <w:p w:rsidR="00D540EF" w:rsidRPr="00293522" w:rsidRDefault="00D540EF" w:rsidP="00D540EF">
            <w:pPr>
              <w:ind w:right="478"/>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Öğretmenevi ve Akşam Sanat Okulu</w:t>
            </w:r>
          </w:p>
        </w:tc>
        <w:tc>
          <w:tcPr>
            <w:tcW w:w="1918" w:type="dxa"/>
            <w:tcBorders>
              <w:top w:val="nil"/>
              <w:left w:val="nil"/>
              <w:bottom w:val="single" w:sz="4" w:space="0" w:color="auto"/>
              <w:right w:val="single" w:sz="4" w:space="0" w:color="auto"/>
            </w:tcBorders>
            <w:shd w:val="clear" w:color="auto" w:fill="auto"/>
            <w:noWrap/>
            <w:vAlign w:val="bottom"/>
            <w:hideMark/>
          </w:tcPr>
          <w:p w:rsidR="00D540EF" w:rsidRPr="00293522" w:rsidRDefault="00D540EF" w:rsidP="00D540EF">
            <w:pPr>
              <w:ind w:right="478"/>
              <w:jc w:val="center"/>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77</w:t>
            </w:r>
          </w:p>
        </w:tc>
      </w:tr>
      <w:tr w:rsidR="00D540EF" w:rsidRPr="00774074" w:rsidTr="00D540EF">
        <w:trPr>
          <w:trHeight w:val="321"/>
          <w:jc w:val="center"/>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D540EF" w:rsidRPr="00A0626D" w:rsidRDefault="00D540EF" w:rsidP="00D540EF">
            <w:pPr>
              <w:ind w:right="478"/>
              <w:rPr>
                <w:rFonts w:ascii="Times New Roman" w:eastAsia="Times New Roman" w:hAnsi="Times New Roman" w:cs="Times New Roman"/>
                <w:lang w:eastAsia="tr-TR"/>
              </w:rPr>
            </w:pPr>
            <w:r w:rsidRPr="00A0626D">
              <w:rPr>
                <w:rFonts w:ascii="Times New Roman" w:eastAsia="Times New Roman" w:hAnsi="Times New Roman" w:cs="Times New Roman"/>
                <w:lang w:eastAsia="tr-TR"/>
              </w:rPr>
              <w:t>SAFRANBOLU</w:t>
            </w:r>
          </w:p>
        </w:tc>
        <w:tc>
          <w:tcPr>
            <w:tcW w:w="5743" w:type="dxa"/>
            <w:tcBorders>
              <w:top w:val="nil"/>
              <w:left w:val="nil"/>
              <w:bottom w:val="single" w:sz="4" w:space="0" w:color="auto"/>
              <w:right w:val="single" w:sz="4" w:space="0" w:color="auto"/>
            </w:tcBorders>
            <w:shd w:val="clear" w:color="auto" w:fill="auto"/>
            <w:noWrap/>
            <w:vAlign w:val="bottom"/>
            <w:hideMark/>
          </w:tcPr>
          <w:p w:rsidR="00D540EF" w:rsidRPr="00293522" w:rsidRDefault="00D540EF" w:rsidP="00D540EF">
            <w:pPr>
              <w:ind w:right="478"/>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Cemil Meriç Mesleki ve Teknik Anadolu Lisesi</w:t>
            </w:r>
          </w:p>
        </w:tc>
        <w:tc>
          <w:tcPr>
            <w:tcW w:w="1918" w:type="dxa"/>
            <w:tcBorders>
              <w:top w:val="nil"/>
              <w:left w:val="nil"/>
              <w:bottom w:val="single" w:sz="4" w:space="0" w:color="auto"/>
              <w:right w:val="single" w:sz="4" w:space="0" w:color="auto"/>
            </w:tcBorders>
            <w:shd w:val="clear" w:color="auto" w:fill="auto"/>
            <w:noWrap/>
            <w:vAlign w:val="bottom"/>
            <w:hideMark/>
          </w:tcPr>
          <w:p w:rsidR="00D540EF" w:rsidRPr="00293522" w:rsidRDefault="00D540EF" w:rsidP="00D540EF">
            <w:pPr>
              <w:ind w:right="478"/>
              <w:jc w:val="center"/>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12</w:t>
            </w:r>
          </w:p>
        </w:tc>
      </w:tr>
      <w:tr w:rsidR="00D540EF" w:rsidRPr="00774074" w:rsidTr="00D540EF">
        <w:trPr>
          <w:trHeight w:val="321"/>
          <w:jc w:val="center"/>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D540EF" w:rsidRPr="00A0626D" w:rsidRDefault="00D540EF" w:rsidP="00D540EF">
            <w:pPr>
              <w:ind w:right="478"/>
              <w:rPr>
                <w:rFonts w:ascii="Times New Roman" w:eastAsia="Times New Roman" w:hAnsi="Times New Roman" w:cs="Times New Roman"/>
                <w:lang w:eastAsia="tr-TR"/>
              </w:rPr>
            </w:pPr>
            <w:r w:rsidRPr="00A0626D">
              <w:rPr>
                <w:rFonts w:ascii="Times New Roman" w:eastAsia="Times New Roman" w:hAnsi="Times New Roman" w:cs="Times New Roman"/>
                <w:lang w:eastAsia="tr-TR"/>
              </w:rPr>
              <w:t>SAFRANBOLU</w:t>
            </w:r>
          </w:p>
        </w:tc>
        <w:tc>
          <w:tcPr>
            <w:tcW w:w="5743" w:type="dxa"/>
            <w:tcBorders>
              <w:top w:val="nil"/>
              <w:left w:val="nil"/>
              <w:bottom w:val="single" w:sz="4" w:space="0" w:color="auto"/>
              <w:right w:val="single" w:sz="4" w:space="0" w:color="auto"/>
            </w:tcBorders>
            <w:shd w:val="clear" w:color="auto" w:fill="auto"/>
            <w:noWrap/>
            <w:vAlign w:val="bottom"/>
            <w:hideMark/>
          </w:tcPr>
          <w:p w:rsidR="00D540EF" w:rsidRPr="00293522" w:rsidRDefault="00D540EF" w:rsidP="00D540EF">
            <w:pPr>
              <w:ind w:right="478"/>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Safranbolu Sunal Tülbentçi Öğretmenevi ve Akşam Sanat Okulu</w:t>
            </w:r>
          </w:p>
        </w:tc>
        <w:tc>
          <w:tcPr>
            <w:tcW w:w="1918" w:type="dxa"/>
            <w:tcBorders>
              <w:top w:val="nil"/>
              <w:left w:val="nil"/>
              <w:bottom w:val="single" w:sz="4" w:space="0" w:color="auto"/>
              <w:right w:val="single" w:sz="4" w:space="0" w:color="auto"/>
            </w:tcBorders>
            <w:shd w:val="clear" w:color="auto" w:fill="auto"/>
            <w:noWrap/>
            <w:vAlign w:val="bottom"/>
            <w:hideMark/>
          </w:tcPr>
          <w:p w:rsidR="00D540EF" w:rsidRPr="00293522" w:rsidRDefault="00D540EF" w:rsidP="00D540EF">
            <w:pPr>
              <w:ind w:right="478"/>
              <w:jc w:val="center"/>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60</w:t>
            </w:r>
          </w:p>
        </w:tc>
      </w:tr>
      <w:tr w:rsidR="00774074" w:rsidRPr="00774074" w:rsidTr="0084000D">
        <w:trPr>
          <w:trHeight w:val="364"/>
          <w:jc w:val="center"/>
        </w:trPr>
        <w:tc>
          <w:tcPr>
            <w:tcW w:w="80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4000D" w:rsidRPr="00A0626D" w:rsidRDefault="0084000D" w:rsidP="00473C22">
            <w:pPr>
              <w:ind w:right="478"/>
              <w:jc w:val="center"/>
              <w:rPr>
                <w:rFonts w:ascii="Times New Roman" w:eastAsia="Times New Roman" w:hAnsi="Times New Roman" w:cs="Times New Roman"/>
                <w:lang w:eastAsia="tr-TR"/>
              </w:rPr>
            </w:pPr>
            <w:r w:rsidRPr="00A0626D">
              <w:rPr>
                <w:rFonts w:ascii="Times New Roman" w:eastAsia="Times New Roman" w:hAnsi="Times New Roman" w:cs="Times New Roman"/>
                <w:lang w:eastAsia="tr-TR"/>
              </w:rPr>
              <w:t>TOPLAM</w:t>
            </w:r>
          </w:p>
        </w:tc>
        <w:tc>
          <w:tcPr>
            <w:tcW w:w="1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4000D" w:rsidRPr="00A0626D" w:rsidRDefault="006F2E8D" w:rsidP="00473C22">
            <w:pPr>
              <w:ind w:right="478"/>
              <w:jc w:val="center"/>
              <w:rPr>
                <w:rFonts w:ascii="Times New Roman" w:eastAsia="Times New Roman" w:hAnsi="Times New Roman" w:cs="Times New Roman"/>
                <w:lang w:eastAsia="tr-TR"/>
              </w:rPr>
            </w:pPr>
            <w:r w:rsidRPr="00A0626D">
              <w:rPr>
                <w:rFonts w:ascii="Times New Roman" w:eastAsia="Times New Roman" w:hAnsi="Times New Roman" w:cs="Times New Roman"/>
                <w:lang w:eastAsia="tr-TR"/>
              </w:rPr>
              <w:t>175</w:t>
            </w:r>
          </w:p>
        </w:tc>
      </w:tr>
    </w:tbl>
    <w:p w:rsidR="002B72A2" w:rsidRPr="00774074" w:rsidRDefault="002B72A2" w:rsidP="004D6226">
      <w:pPr>
        <w:pStyle w:val="ListeParagraf"/>
        <w:ind w:left="284" w:right="478"/>
        <w:jc w:val="both"/>
        <w:rPr>
          <w:rFonts w:ascii="Times New Roman" w:eastAsia="ヒラギノ明朝 Pro W3" w:hAnsi="Times New Roman" w:cs="Times New Roman"/>
        </w:rPr>
      </w:pPr>
    </w:p>
    <w:p w:rsidR="00543F7F" w:rsidRPr="00774074" w:rsidRDefault="00543F7F" w:rsidP="004D6226">
      <w:pPr>
        <w:pStyle w:val="ListeParagraf"/>
        <w:ind w:left="284" w:right="478"/>
        <w:jc w:val="both"/>
        <w:rPr>
          <w:rFonts w:ascii="Times New Roman" w:eastAsia="ヒラギノ明朝 Pro W3" w:hAnsi="Times New Roman" w:cs="Times New Roman"/>
        </w:rPr>
      </w:pPr>
    </w:p>
    <w:p w:rsidR="001260C2" w:rsidRPr="00774074" w:rsidRDefault="001260C2" w:rsidP="004D6226">
      <w:pPr>
        <w:pStyle w:val="ListeParagraf"/>
        <w:ind w:left="284" w:right="478"/>
        <w:jc w:val="both"/>
        <w:rPr>
          <w:rFonts w:ascii="Times New Roman" w:eastAsia="ヒラギノ明朝 Pro W3" w:hAnsi="Times New Roman" w:cs="Times New Roman"/>
        </w:rPr>
      </w:pPr>
    </w:p>
    <w:p w:rsidR="0060776A" w:rsidRDefault="0060776A" w:rsidP="0060776A"/>
    <w:p w:rsidR="00A15D37" w:rsidRDefault="00A15D37" w:rsidP="0060776A"/>
    <w:p w:rsidR="00A15D37" w:rsidRDefault="00A15D37" w:rsidP="0060776A"/>
    <w:p w:rsidR="00A15D37" w:rsidRPr="00774074" w:rsidRDefault="00A15D37" w:rsidP="0060776A"/>
    <w:p w:rsidR="004A13E3" w:rsidRPr="00774074" w:rsidRDefault="004A13E3" w:rsidP="00C22502">
      <w:pPr>
        <w:pStyle w:val="Balk1"/>
        <w:numPr>
          <w:ilvl w:val="0"/>
          <w:numId w:val="9"/>
        </w:numPr>
        <w:spacing w:before="0"/>
        <w:ind w:right="478"/>
        <w:rPr>
          <w:rFonts w:ascii="Times New Roman" w:hAnsi="Times New Roman" w:cs="Times New Roman"/>
          <w:color w:val="auto"/>
        </w:rPr>
      </w:pPr>
      <w:bookmarkStart w:id="53" w:name="_Toc453311245"/>
      <w:r w:rsidRPr="00774074">
        <w:rPr>
          <w:rFonts w:ascii="Times New Roman" w:hAnsi="Times New Roman" w:cs="Times New Roman"/>
          <w:color w:val="auto"/>
        </w:rPr>
        <w:t>BRİFİNG DÖNEMİNDE GERÇEKLEŞTİRİLEN ÇALIŞMALAR</w:t>
      </w:r>
      <w:bookmarkEnd w:id="53"/>
    </w:p>
    <w:p w:rsidR="008B1F6E" w:rsidRPr="00774074" w:rsidRDefault="008B1F6E" w:rsidP="008B1F6E">
      <w:pPr>
        <w:ind w:right="478" w:firstLine="360"/>
        <w:jc w:val="both"/>
        <w:rPr>
          <w:rFonts w:ascii="Times New Roman" w:eastAsiaTheme="majorEastAsia" w:hAnsi="Times New Roman" w:cs="Times New Roman"/>
          <w:b/>
          <w:bCs/>
        </w:rPr>
      </w:pPr>
      <w:r w:rsidRPr="00774074">
        <w:rPr>
          <w:rFonts w:ascii="Times New Roman" w:eastAsiaTheme="majorEastAsia" w:hAnsi="Times New Roman" w:cs="Times New Roman"/>
          <w:b/>
          <w:bCs/>
        </w:rPr>
        <w:t>a)Temel Eğitim Hizmetleri</w:t>
      </w:r>
    </w:p>
    <w:p w:rsidR="008B1F6E" w:rsidRPr="00774074" w:rsidRDefault="008B1F6E" w:rsidP="008B1F6E">
      <w:pPr>
        <w:ind w:right="478" w:firstLine="360"/>
        <w:jc w:val="both"/>
        <w:rPr>
          <w:rFonts w:ascii="Times New Roman" w:eastAsiaTheme="majorEastAsia" w:hAnsi="Times New Roman" w:cs="Times New Roman"/>
          <w:b/>
          <w:bCs/>
        </w:rPr>
      </w:pPr>
      <w:r w:rsidRPr="00774074">
        <w:rPr>
          <w:rFonts w:ascii="Times New Roman" w:eastAsiaTheme="majorEastAsia" w:hAnsi="Times New Roman" w:cs="Times New Roman"/>
          <w:b/>
          <w:bCs/>
        </w:rPr>
        <w:t>Okul Öncesi</w:t>
      </w:r>
    </w:p>
    <w:p w:rsidR="00481885" w:rsidRPr="00293522" w:rsidRDefault="00296C3A" w:rsidP="00481885">
      <w:pPr>
        <w:ind w:right="478" w:firstLine="360"/>
        <w:jc w:val="both"/>
        <w:rPr>
          <w:rFonts w:ascii="Times New Roman" w:eastAsiaTheme="majorEastAsia" w:hAnsi="Times New Roman" w:cs="Times New Roman"/>
          <w:bCs/>
          <w:color w:val="000000" w:themeColor="text1"/>
        </w:rPr>
      </w:pPr>
      <w:r>
        <w:rPr>
          <w:rFonts w:ascii="Times New Roman" w:eastAsiaTheme="majorEastAsia" w:hAnsi="Times New Roman" w:cs="Times New Roman"/>
          <w:bCs/>
          <w:color w:val="000000" w:themeColor="text1"/>
        </w:rPr>
        <w:lastRenderedPageBreak/>
        <w:t>İlimizd</w:t>
      </w:r>
      <w:r w:rsidR="00703F22">
        <w:rPr>
          <w:rFonts w:ascii="Times New Roman" w:eastAsiaTheme="majorEastAsia" w:hAnsi="Times New Roman" w:cs="Times New Roman"/>
          <w:bCs/>
          <w:color w:val="000000" w:themeColor="text1"/>
        </w:rPr>
        <w:t>e 13 Bağımsız Anaokulu ile (909</w:t>
      </w:r>
      <w:r>
        <w:rPr>
          <w:rFonts w:ascii="Times New Roman" w:eastAsiaTheme="majorEastAsia" w:hAnsi="Times New Roman" w:cs="Times New Roman"/>
          <w:bCs/>
          <w:color w:val="000000" w:themeColor="text1"/>
        </w:rPr>
        <w:t xml:space="preserve"> çocuk)</w:t>
      </w:r>
      <w:r w:rsidR="00481885" w:rsidRPr="00293522">
        <w:rPr>
          <w:rFonts w:ascii="Times New Roman" w:eastAsiaTheme="majorEastAsia" w:hAnsi="Times New Roman" w:cs="Times New Roman"/>
          <w:bCs/>
          <w:color w:val="000000" w:themeColor="text1"/>
        </w:rPr>
        <w:t xml:space="preserve"> </w:t>
      </w:r>
      <w:r w:rsidR="00673B86">
        <w:rPr>
          <w:rFonts w:ascii="Times New Roman" w:eastAsiaTheme="majorEastAsia" w:hAnsi="Times New Roman" w:cs="Times New Roman"/>
          <w:bCs/>
          <w:color w:val="000000" w:themeColor="text1"/>
        </w:rPr>
        <w:t>39’u Resmî İlkokul bünyesinde, 5’i</w:t>
      </w:r>
      <w:r w:rsidR="00481885" w:rsidRPr="00293522">
        <w:rPr>
          <w:rFonts w:ascii="Times New Roman" w:eastAsiaTheme="majorEastAsia" w:hAnsi="Times New Roman" w:cs="Times New Roman"/>
          <w:bCs/>
          <w:color w:val="000000" w:themeColor="text1"/>
        </w:rPr>
        <w:t xml:space="preserve"> Resmî Ortaokul bünyesinde, 4’ü Ö</w:t>
      </w:r>
      <w:r w:rsidR="00703F22">
        <w:rPr>
          <w:rFonts w:ascii="Times New Roman" w:eastAsiaTheme="majorEastAsia" w:hAnsi="Times New Roman" w:cs="Times New Roman"/>
          <w:bCs/>
          <w:color w:val="000000" w:themeColor="text1"/>
        </w:rPr>
        <w:t>zel İlkokul kurumu bünyesinde, 1’</w:t>
      </w:r>
      <w:r w:rsidR="00481885" w:rsidRPr="00293522">
        <w:rPr>
          <w:rFonts w:ascii="Times New Roman" w:eastAsiaTheme="majorEastAsia" w:hAnsi="Times New Roman" w:cs="Times New Roman"/>
          <w:bCs/>
          <w:color w:val="000000" w:themeColor="text1"/>
        </w:rPr>
        <w:t>i Kız Meslek Lisesi bünyesinde, 1’i Çok Programlı Anadolu Lisesi bünyesinde, 2’si özel eğitim uygulama merkezinde 4’ü ASPM bağlı özel kreş ve gündüz bakımevi bünyesinde</w:t>
      </w:r>
      <w:r w:rsidR="00703F22">
        <w:rPr>
          <w:rFonts w:ascii="Times New Roman" w:eastAsiaTheme="majorEastAsia" w:hAnsi="Times New Roman" w:cs="Times New Roman"/>
          <w:bCs/>
          <w:color w:val="000000" w:themeColor="text1"/>
        </w:rPr>
        <w:t>, 17’si</w:t>
      </w:r>
      <w:r w:rsidR="00481885" w:rsidRPr="00293522">
        <w:rPr>
          <w:rFonts w:ascii="Times New Roman" w:eastAsiaTheme="majorEastAsia" w:hAnsi="Times New Roman" w:cs="Times New Roman"/>
          <w:bCs/>
          <w:color w:val="000000" w:themeColor="text1"/>
        </w:rPr>
        <w:t xml:space="preserve"> Diyanet İşleri Başkanlığına bağlı kurumlar bünyesinde, 1’i Üniversite bünyesi</w:t>
      </w:r>
      <w:r w:rsidR="000F2AE3">
        <w:rPr>
          <w:rFonts w:ascii="Times New Roman" w:eastAsiaTheme="majorEastAsia" w:hAnsi="Times New Roman" w:cs="Times New Roman"/>
          <w:bCs/>
          <w:color w:val="000000" w:themeColor="text1"/>
        </w:rPr>
        <w:t>nde olmak üzere 89</w:t>
      </w:r>
      <w:r w:rsidR="00A15D37" w:rsidRPr="00293522">
        <w:rPr>
          <w:rFonts w:ascii="Times New Roman" w:eastAsiaTheme="majorEastAsia" w:hAnsi="Times New Roman" w:cs="Times New Roman"/>
          <w:bCs/>
          <w:color w:val="000000" w:themeColor="text1"/>
        </w:rPr>
        <w:t xml:space="preserve"> okul öncesi kurumunda </w:t>
      </w:r>
      <w:r>
        <w:rPr>
          <w:rFonts w:ascii="Times New Roman" w:eastAsiaTheme="majorEastAsia" w:hAnsi="Times New Roman" w:cs="Times New Roman"/>
          <w:bCs/>
          <w:color w:val="000000" w:themeColor="text1"/>
        </w:rPr>
        <w:t>2.611</w:t>
      </w:r>
      <w:r w:rsidR="00481885" w:rsidRPr="00293522">
        <w:rPr>
          <w:rFonts w:ascii="Times New Roman" w:eastAsiaTheme="majorEastAsia" w:hAnsi="Times New Roman" w:cs="Times New Roman"/>
          <w:bCs/>
          <w:color w:val="000000" w:themeColor="text1"/>
        </w:rPr>
        <w:t xml:space="preserve"> çocuk bulunmaktadır.</w:t>
      </w:r>
    </w:p>
    <w:p w:rsidR="008B1F6E" w:rsidRPr="00293522" w:rsidRDefault="00296C3A" w:rsidP="00481885">
      <w:pPr>
        <w:ind w:right="478" w:firstLine="360"/>
        <w:jc w:val="both"/>
        <w:rPr>
          <w:rFonts w:ascii="Times New Roman" w:eastAsiaTheme="majorEastAsia" w:hAnsi="Times New Roman" w:cs="Times New Roman"/>
          <w:bCs/>
          <w:color w:val="000000" w:themeColor="text1"/>
        </w:rPr>
      </w:pPr>
      <w:r>
        <w:rPr>
          <w:rFonts w:ascii="Times New Roman" w:eastAsiaTheme="majorEastAsia" w:hAnsi="Times New Roman" w:cs="Times New Roman"/>
          <w:bCs/>
          <w:color w:val="000000" w:themeColor="text1"/>
        </w:rPr>
        <w:t>2.611</w:t>
      </w:r>
      <w:r w:rsidR="00481885" w:rsidRPr="00293522">
        <w:rPr>
          <w:rFonts w:ascii="Times New Roman" w:eastAsiaTheme="majorEastAsia" w:hAnsi="Times New Roman" w:cs="Times New Roman"/>
          <w:bCs/>
          <w:color w:val="000000" w:themeColor="text1"/>
        </w:rPr>
        <w:t xml:space="preserve"> çocuk bu</w:t>
      </w:r>
      <w:r>
        <w:rPr>
          <w:rFonts w:ascii="Times New Roman" w:eastAsiaTheme="majorEastAsia" w:hAnsi="Times New Roman" w:cs="Times New Roman"/>
          <w:bCs/>
          <w:color w:val="000000" w:themeColor="text1"/>
        </w:rPr>
        <w:t>lunan okul öncesi kurumlarda 135 derslik, 171 şube, 162</w:t>
      </w:r>
      <w:r w:rsidR="00481885" w:rsidRPr="00293522">
        <w:rPr>
          <w:rFonts w:ascii="Times New Roman" w:eastAsiaTheme="majorEastAsia" w:hAnsi="Times New Roman" w:cs="Times New Roman"/>
          <w:bCs/>
          <w:color w:val="000000" w:themeColor="text1"/>
        </w:rPr>
        <w:t xml:space="preserve"> öğretmen ve 19 yönetici görev yapmaktadır</w:t>
      </w:r>
      <w:r w:rsidR="008B1F6E" w:rsidRPr="00293522">
        <w:rPr>
          <w:rFonts w:ascii="Times New Roman" w:eastAsiaTheme="majorEastAsia" w:hAnsi="Times New Roman" w:cs="Times New Roman"/>
          <w:bCs/>
          <w:color w:val="000000" w:themeColor="text1"/>
        </w:rPr>
        <w:t>.</w:t>
      </w:r>
    </w:p>
    <w:p w:rsidR="00C85858" w:rsidRPr="00293522" w:rsidRDefault="00C85858" w:rsidP="00D06309">
      <w:pPr>
        <w:ind w:right="478" w:firstLine="360"/>
        <w:jc w:val="both"/>
        <w:rPr>
          <w:rFonts w:ascii="Times New Roman" w:eastAsiaTheme="majorEastAsia" w:hAnsi="Times New Roman" w:cs="Times New Roman"/>
          <w:bCs/>
          <w:color w:val="000000" w:themeColor="text1"/>
        </w:rPr>
      </w:pPr>
    </w:p>
    <w:p w:rsidR="006A6C4E" w:rsidRPr="00774074" w:rsidRDefault="006A6C4E" w:rsidP="00D06309">
      <w:pPr>
        <w:ind w:right="478" w:firstLine="360"/>
        <w:jc w:val="both"/>
        <w:rPr>
          <w:rFonts w:ascii="Times New Roman" w:eastAsiaTheme="majorEastAsia" w:hAnsi="Times New Roman" w:cs="Times New Roman"/>
          <w:bCs/>
        </w:rPr>
      </w:pPr>
    </w:p>
    <w:tbl>
      <w:tblPr>
        <w:tblW w:w="9880" w:type="dxa"/>
        <w:jc w:val="center"/>
        <w:tblCellMar>
          <w:left w:w="70" w:type="dxa"/>
          <w:right w:w="70" w:type="dxa"/>
        </w:tblCellMar>
        <w:tblLook w:val="04A0" w:firstRow="1" w:lastRow="0" w:firstColumn="1" w:lastColumn="0" w:noHBand="0" w:noVBand="1"/>
      </w:tblPr>
      <w:tblGrid>
        <w:gridCol w:w="6268"/>
        <w:gridCol w:w="1285"/>
        <w:gridCol w:w="2327"/>
      </w:tblGrid>
      <w:tr w:rsidR="00481885" w:rsidRPr="00774074" w:rsidTr="00004660">
        <w:trPr>
          <w:trHeight w:val="403"/>
          <w:jc w:val="center"/>
        </w:trPr>
        <w:tc>
          <w:tcPr>
            <w:tcW w:w="988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81885" w:rsidRPr="00774074" w:rsidRDefault="00481885" w:rsidP="00004660">
            <w:pPr>
              <w:ind w:right="478"/>
              <w:jc w:val="center"/>
              <w:rPr>
                <w:rFonts w:ascii="Times New Roman" w:eastAsia="Times New Roman" w:hAnsi="Times New Roman" w:cs="Times New Roman"/>
                <w:b/>
                <w:sz w:val="20"/>
                <w:szCs w:val="20"/>
                <w:lang w:eastAsia="tr-TR"/>
              </w:rPr>
            </w:pPr>
            <w:r w:rsidRPr="00774074">
              <w:rPr>
                <w:rFonts w:ascii="Times New Roman" w:eastAsia="Times New Roman" w:hAnsi="Times New Roman" w:cs="Times New Roman"/>
                <w:b/>
                <w:sz w:val="20"/>
                <w:szCs w:val="20"/>
                <w:lang w:eastAsia="tr-TR"/>
              </w:rPr>
              <w:t>OKUL\KURUM TÜRLERİNE GÖRE OKUL ÖNCESİ ÇOCUK SAYILARI</w:t>
            </w:r>
          </w:p>
        </w:tc>
      </w:tr>
      <w:tr w:rsidR="00481885" w:rsidRPr="00774074" w:rsidTr="00004660">
        <w:trPr>
          <w:trHeight w:val="251"/>
          <w:jc w:val="center"/>
        </w:trPr>
        <w:tc>
          <w:tcPr>
            <w:tcW w:w="6268"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481885" w:rsidRPr="00774074" w:rsidRDefault="00481885" w:rsidP="00004660">
            <w:pPr>
              <w:ind w:right="478"/>
              <w:rPr>
                <w:rFonts w:ascii="Times New Roman" w:eastAsia="Times New Roman" w:hAnsi="Times New Roman" w:cs="Times New Roman"/>
                <w:b/>
                <w:sz w:val="20"/>
                <w:szCs w:val="20"/>
                <w:lang w:eastAsia="tr-TR"/>
              </w:rPr>
            </w:pPr>
            <w:r w:rsidRPr="00774074">
              <w:rPr>
                <w:rFonts w:ascii="Times New Roman" w:eastAsia="Times New Roman" w:hAnsi="Times New Roman" w:cs="Times New Roman"/>
                <w:b/>
                <w:sz w:val="20"/>
                <w:szCs w:val="20"/>
                <w:lang w:eastAsia="tr-TR"/>
              </w:rPr>
              <w:t>OKUL TÜRÜ</w:t>
            </w:r>
          </w:p>
        </w:tc>
        <w:tc>
          <w:tcPr>
            <w:tcW w:w="1285" w:type="dxa"/>
            <w:tcBorders>
              <w:top w:val="nil"/>
              <w:left w:val="nil"/>
              <w:bottom w:val="single" w:sz="4" w:space="0" w:color="auto"/>
              <w:right w:val="single" w:sz="4" w:space="0" w:color="auto"/>
            </w:tcBorders>
            <w:shd w:val="clear" w:color="auto" w:fill="BFBFBF" w:themeFill="background1" w:themeFillShade="BF"/>
            <w:noWrap/>
            <w:vAlign w:val="bottom"/>
            <w:hideMark/>
          </w:tcPr>
          <w:p w:rsidR="00481885" w:rsidRPr="00774074" w:rsidRDefault="00481885" w:rsidP="00004660">
            <w:pPr>
              <w:ind w:right="478"/>
              <w:jc w:val="center"/>
              <w:rPr>
                <w:rFonts w:ascii="Times New Roman" w:eastAsia="Times New Roman" w:hAnsi="Times New Roman" w:cs="Times New Roman"/>
                <w:b/>
                <w:sz w:val="20"/>
                <w:szCs w:val="20"/>
                <w:lang w:eastAsia="tr-TR"/>
              </w:rPr>
            </w:pPr>
            <w:r w:rsidRPr="00774074">
              <w:rPr>
                <w:rFonts w:ascii="Times New Roman" w:eastAsia="Times New Roman" w:hAnsi="Times New Roman" w:cs="Times New Roman"/>
                <w:b/>
                <w:sz w:val="20"/>
                <w:szCs w:val="20"/>
                <w:lang w:eastAsia="tr-TR"/>
              </w:rPr>
              <w:t>SAYISI</w:t>
            </w:r>
          </w:p>
        </w:tc>
        <w:tc>
          <w:tcPr>
            <w:tcW w:w="2327" w:type="dxa"/>
            <w:tcBorders>
              <w:top w:val="nil"/>
              <w:left w:val="nil"/>
              <w:bottom w:val="single" w:sz="4" w:space="0" w:color="auto"/>
              <w:right w:val="single" w:sz="4" w:space="0" w:color="auto"/>
            </w:tcBorders>
            <w:shd w:val="clear" w:color="auto" w:fill="BFBFBF" w:themeFill="background1" w:themeFillShade="BF"/>
            <w:noWrap/>
            <w:vAlign w:val="bottom"/>
            <w:hideMark/>
          </w:tcPr>
          <w:p w:rsidR="00481885" w:rsidRPr="00774074" w:rsidRDefault="00481885" w:rsidP="00004660">
            <w:pPr>
              <w:ind w:right="478"/>
              <w:jc w:val="center"/>
              <w:rPr>
                <w:rFonts w:ascii="Times New Roman" w:eastAsia="Times New Roman" w:hAnsi="Times New Roman" w:cs="Times New Roman"/>
                <w:b/>
                <w:sz w:val="20"/>
                <w:szCs w:val="20"/>
                <w:lang w:eastAsia="tr-TR"/>
              </w:rPr>
            </w:pPr>
            <w:r w:rsidRPr="00774074">
              <w:rPr>
                <w:rFonts w:ascii="Times New Roman" w:eastAsia="Times New Roman" w:hAnsi="Times New Roman" w:cs="Times New Roman"/>
                <w:b/>
                <w:sz w:val="20"/>
                <w:szCs w:val="20"/>
                <w:lang w:eastAsia="tr-TR"/>
              </w:rPr>
              <w:t>ÇOCUK SAYISI</w:t>
            </w:r>
          </w:p>
        </w:tc>
      </w:tr>
      <w:tr w:rsidR="00481885" w:rsidRPr="00774074" w:rsidTr="00004660">
        <w:trPr>
          <w:trHeight w:val="251"/>
          <w:jc w:val="center"/>
        </w:trPr>
        <w:tc>
          <w:tcPr>
            <w:tcW w:w="6268" w:type="dxa"/>
            <w:tcBorders>
              <w:top w:val="nil"/>
              <w:left w:val="single" w:sz="4" w:space="0" w:color="auto"/>
              <w:bottom w:val="single" w:sz="4" w:space="0" w:color="auto"/>
              <w:right w:val="single" w:sz="4" w:space="0" w:color="auto"/>
            </w:tcBorders>
            <w:shd w:val="clear" w:color="auto" w:fill="auto"/>
            <w:vAlign w:val="bottom"/>
            <w:hideMark/>
          </w:tcPr>
          <w:p w:rsidR="00481885" w:rsidRPr="00774074" w:rsidRDefault="00481885" w:rsidP="00004660">
            <w:pPr>
              <w:ind w:right="478"/>
              <w:rPr>
                <w:rFonts w:ascii="Times New Roman" w:eastAsia="Times New Roman" w:hAnsi="Times New Roman" w:cs="Times New Roman"/>
                <w:sz w:val="20"/>
                <w:szCs w:val="20"/>
                <w:lang w:eastAsia="tr-TR"/>
              </w:rPr>
            </w:pPr>
            <w:r w:rsidRPr="00774074">
              <w:rPr>
                <w:rFonts w:ascii="Times New Roman" w:eastAsia="Times New Roman" w:hAnsi="Times New Roman" w:cs="Times New Roman"/>
                <w:sz w:val="20"/>
                <w:szCs w:val="20"/>
                <w:lang w:eastAsia="tr-TR"/>
              </w:rPr>
              <w:t>Bağımsız Anaokulu</w:t>
            </w:r>
          </w:p>
        </w:tc>
        <w:tc>
          <w:tcPr>
            <w:tcW w:w="1285" w:type="dxa"/>
            <w:tcBorders>
              <w:top w:val="nil"/>
              <w:left w:val="nil"/>
              <w:bottom w:val="single" w:sz="4" w:space="0" w:color="auto"/>
              <w:right w:val="single" w:sz="4" w:space="0" w:color="auto"/>
            </w:tcBorders>
            <w:shd w:val="clear" w:color="auto" w:fill="auto"/>
            <w:noWrap/>
            <w:vAlign w:val="bottom"/>
          </w:tcPr>
          <w:p w:rsidR="00481885" w:rsidRPr="00293522" w:rsidRDefault="00F55E9E" w:rsidP="00004660">
            <w:pPr>
              <w:ind w:right="478"/>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13</w:t>
            </w:r>
          </w:p>
        </w:tc>
        <w:tc>
          <w:tcPr>
            <w:tcW w:w="2327" w:type="dxa"/>
            <w:tcBorders>
              <w:top w:val="nil"/>
              <w:left w:val="nil"/>
              <w:bottom w:val="single" w:sz="4" w:space="0" w:color="auto"/>
              <w:right w:val="single" w:sz="4" w:space="0" w:color="auto"/>
            </w:tcBorders>
            <w:shd w:val="clear" w:color="auto" w:fill="auto"/>
            <w:noWrap/>
            <w:vAlign w:val="bottom"/>
          </w:tcPr>
          <w:p w:rsidR="00481885" w:rsidRPr="00293522" w:rsidRDefault="00703F22" w:rsidP="00004660">
            <w:pPr>
              <w:ind w:right="478"/>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909</w:t>
            </w:r>
          </w:p>
        </w:tc>
      </w:tr>
      <w:tr w:rsidR="00481885" w:rsidRPr="00774074" w:rsidTr="00004660">
        <w:trPr>
          <w:trHeight w:val="251"/>
          <w:jc w:val="center"/>
        </w:trPr>
        <w:tc>
          <w:tcPr>
            <w:tcW w:w="6268" w:type="dxa"/>
            <w:tcBorders>
              <w:top w:val="nil"/>
              <w:left w:val="single" w:sz="4" w:space="0" w:color="auto"/>
              <w:bottom w:val="single" w:sz="4" w:space="0" w:color="auto"/>
              <w:right w:val="single" w:sz="4" w:space="0" w:color="auto"/>
            </w:tcBorders>
            <w:shd w:val="clear" w:color="auto" w:fill="auto"/>
            <w:vAlign w:val="bottom"/>
            <w:hideMark/>
          </w:tcPr>
          <w:p w:rsidR="00481885" w:rsidRPr="00774074" w:rsidRDefault="00481885" w:rsidP="00004660">
            <w:pPr>
              <w:ind w:right="478"/>
              <w:rPr>
                <w:rFonts w:ascii="Times New Roman" w:eastAsia="Times New Roman" w:hAnsi="Times New Roman" w:cs="Times New Roman"/>
                <w:sz w:val="20"/>
                <w:szCs w:val="20"/>
                <w:lang w:eastAsia="tr-TR"/>
              </w:rPr>
            </w:pPr>
            <w:r w:rsidRPr="00774074">
              <w:rPr>
                <w:rFonts w:ascii="Times New Roman" w:eastAsia="Times New Roman" w:hAnsi="Times New Roman" w:cs="Times New Roman"/>
                <w:sz w:val="20"/>
                <w:szCs w:val="20"/>
                <w:lang w:eastAsia="tr-TR"/>
              </w:rPr>
              <w:t>Resmi İlkokul Bünyesinde Anasınıfı</w:t>
            </w:r>
          </w:p>
        </w:tc>
        <w:tc>
          <w:tcPr>
            <w:tcW w:w="1285" w:type="dxa"/>
            <w:tcBorders>
              <w:top w:val="nil"/>
              <w:left w:val="nil"/>
              <w:bottom w:val="single" w:sz="4" w:space="0" w:color="auto"/>
              <w:right w:val="single" w:sz="4" w:space="0" w:color="auto"/>
            </w:tcBorders>
            <w:shd w:val="clear" w:color="auto" w:fill="auto"/>
            <w:noWrap/>
            <w:vAlign w:val="bottom"/>
          </w:tcPr>
          <w:p w:rsidR="00481885" w:rsidRPr="00293522" w:rsidRDefault="00481885" w:rsidP="00004660">
            <w:pPr>
              <w:ind w:right="478"/>
              <w:jc w:val="center"/>
              <w:rPr>
                <w:rFonts w:ascii="Times New Roman" w:eastAsia="Times New Roman" w:hAnsi="Times New Roman" w:cs="Times New Roman"/>
                <w:color w:val="000000" w:themeColor="text1"/>
                <w:sz w:val="20"/>
                <w:szCs w:val="20"/>
                <w:lang w:eastAsia="tr-TR"/>
              </w:rPr>
            </w:pPr>
            <w:r w:rsidRPr="00293522">
              <w:rPr>
                <w:rFonts w:ascii="Times New Roman" w:eastAsia="Times New Roman" w:hAnsi="Times New Roman" w:cs="Times New Roman"/>
                <w:color w:val="000000" w:themeColor="text1"/>
                <w:sz w:val="20"/>
                <w:szCs w:val="20"/>
                <w:lang w:eastAsia="tr-TR"/>
              </w:rPr>
              <w:t>39</w:t>
            </w:r>
          </w:p>
        </w:tc>
        <w:tc>
          <w:tcPr>
            <w:tcW w:w="2327" w:type="dxa"/>
            <w:tcBorders>
              <w:top w:val="nil"/>
              <w:left w:val="nil"/>
              <w:bottom w:val="single" w:sz="4" w:space="0" w:color="auto"/>
              <w:right w:val="single" w:sz="4" w:space="0" w:color="auto"/>
            </w:tcBorders>
            <w:shd w:val="clear" w:color="auto" w:fill="auto"/>
            <w:noWrap/>
            <w:vAlign w:val="bottom"/>
          </w:tcPr>
          <w:p w:rsidR="00481885" w:rsidRPr="00293522" w:rsidRDefault="00022206" w:rsidP="00004660">
            <w:pPr>
              <w:ind w:right="478"/>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1013</w:t>
            </w:r>
          </w:p>
        </w:tc>
      </w:tr>
      <w:tr w:rsidR="00481885" w:rsidRPr="00774074" w:rsidTr="00004660">
        <w:trPr>
          <w:trHeight w:val="251"/>
          <w:jc w:val="center"/>
        </w:trPr>
        <w:tc>
          <w:tcPr>
            <w:tcW w:w="6268" w:type="dxa"/>
            <w:tcBorders>
              <w:top w:val="nil"/>
              <w:left w:val="single" w:sz="4" w:space="0" w:color="auto"/>
              <w:bottom w:val="single" w:sz="4" w:space="0" w:color="auto"/>
              <w:right w:val="single" w:sz="4" w:space="0" w:color="auto"/>
            </w:tcBorders>
            <w:shd w:val="clear" w:color="auto" w:fill="auto"/>
            <w:vAlign w:val="bottom"/>
            <w:hideMark/>
          </w:tcPr>
          <w:p w:rsidR="00481885" w:rsidRPr="00774074" w:rsidRDefault="00481885" w:rsidP="00004660">
            <w:pPr>
              <w:ind w:right="478"/>
              <w:rPr>
                <w:rFonts w:ascii="Times New Roman" w:eastAsia="Times New Roman" w:hAnsi="Times New Roman" w:cs="Times New Roman"/>
                <w:sz w:val="20"/>
                <w:szCs w:val="20"/>
                <w:lang w:eastAsia="tr-TR"/>
              </w:rPr>
            </w:pPr>
            <w:r w:rsidRPr="00774074">
              <w:rPr>
                <w:rFonts w:ascii="Times New Roman" w:eastAsia="Times New Roman" w:hAnsi="Times New Roman" w:cs="Times New Roman"/>
                <w:sz w:val="20"/>
                <w:szCs w:val="20"/>
                <w:lang w:eastAsia="tr-TR"/>
              </w:rPr>
              <w:t xml:space="preserve">Resmi Ortaokul Bünyesinde </w:t>
            </w:r>
            <w:r>
              <w:rPr>
                <w:rFonts w:ascii="Times New Roman" w:eastAsia="Times New Roman" w:hAnsi="Times New Roman" w:cs="Times New Roman"/>
                <w:sz w:val="20"/>
                <w:szCs w:val="20"/>
                <w:lang w:eastAsia="tr-TR"/>
              </w:rPr>
              <w:t>Anasınıfı</w:t>
            </w:r>
          </w:p>
        </w:tc>
        <w:tc>
          <w:tcPr>
            <w:tcW w:w="1285" w:type="dxa"/>
            <w:tcBorders>
              <w:top w:val="nil"/>
              <w:left w:val="nil"/>
              <w:bottom w:val="single" w:sz="4" w:space="0" w:color="auto"/>
              <w:right w:val="single" w:sz="4" w:space="0" w:color="auto"/>
            </w:tcBorders>
            <w:shd w:val="clear" w:color="auto" w:fill="auto"/>
            <w:noWrap/>
            <w:vAlign w:val="bottom"/>
          </w:tcPr>
          <w:p w:rsidR="00481885" w:rsidRPr="00293522" w:rsidRDefault="00673B86" w:rsidP="00004660">
            <w:pPr>
              <w:ind w:right="478"/>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5</w:t>
            </w:r>
          </w:p>
        </w:tc>
        <w:tc>
          <w:tcPr>
            <w:tcW w:w="2327" w:type="dxa"/>
            <w:tcBorders>
              <w:top w:val="nil"/>
              <w:left w:val="nil"/>
              <w:bottom w:val="single" w:sz="4" w:space="0" w:color="auto"/>
              <w:right w:val="single" w:sz="4" w:space="0" w:color="auto"/>
            </w:tcBorders>
            <w:shd w:val="clear" w:color="auto" w:fill="auto"/>
            <w:noWrap/>
            <w:vAlign w:val="bottom"/>
          </w:tcPr>
          <w:p w:rsidR="00481885" w:rsidRPr="00293522" w:rsidRDefault="00481885" w:rsidP="00004660">
            <w:pPr>
              <w:ind w:right="478"/>
              <w:jc w:val="center"/>
              <w:rPr>
                <w:rFonts w:ascii="Times New Roman" w:eastAsia="Times New Roman" w:hAnsi="Times New Roman" w:cs="Times New Roman"/>
                <w:color w:val="000000" w:themeColor="text1"/>
                <w:sz w:val="20"/>
                <w:szCs w:val="20"/>
                <w:lang w:eastAsia="tr-TR"/>
              </w:rPr>
            </w:pPr>
            <w:r w:rsidRPr="00293522">
              <w:rPr>
                <w:rFonts w:ascii="Times New Roman" w:eastAsia="Times New Roman" w:hAnsi="Times New Roman" w:cs="Times New Roman"/>
                <w:color w:val="000000" w:themeColor="text1"/>
                <w:sz w:val="20"/>
                <w:szCs w:val="20"/>
                <w:lang w:eastAsia="tr-TR"/>
              </w:rPr>
              <w:t>140</w:t>
            </w:r>
          </w:p>
        </w:tc>
      </w:tr>
      <w:tr w:rsidR="00481885" w:rsidRPr="00774074" w:rsidTr="00004660">
        <w:trPr>
          <w:trHeight w:val="251"/>
          <w:jc w:val="center"/>
        </w:trPr>
        <w:tc>
          <w:tcPr>
            <w:tcW w:w="6268" w:type="dxa"/>
            <w:tcBorders>
              <w:top w:val="nil"/>
              <w:left w:val="single" w:sz="4" w:space="0" w:color="auto"/>
              <w:bottom w:val="single" w:sz="4" w:space="0" w:color="auto"/>
              <w:right w:val="single" w:sz="4" w:space="0" w:color="auto"/>
            </w:tcBorders>
            <w:shd w:val="clear" w:color="auto" w:fill="auto"/>
            <w:vAlign w:val="bottom"/>
            <w:hideMark/>
          </w:tcPr>
          <w:p w:rsidR="00481885" w:rsidRPr="00774074" w:rsidRDefault="00481885" w:rsidP="00004660">
            <w:pPr>
              <w:ind w:right="478"/>
              <w:rPr>
                <w:rFonts w:ascii="Times New Roman" w:eastAsia="Times New Roman" w:hAnsi="Times New Roman" w:cs="Times New Roman"/>
                <w:sz w:val="20"/>
                <w:szCs w:val="20"/>
                <w:lang w:eastAsia="tr-TR"/>
              </w:rPr>
            </w:pPr>
            <w:r w:rsidRPr="00774074">
              <w:rPr>
                <w:rFonts w:ascii="Times New Roman" w:eastAsia="Times New Roman" w:hAnsi="Times New Roman" w:cs="Times New Roman"/>
                <w:sz w:val="20"/>
                <w:szCs w:val="20"/>
                <w:lang w:eastAsia="tr-TR"/>
              </w:rPr>
              <w:t>ÇPL (Eflani)</w:t>
            </w:r>
          </w:p>
        </w:tc>
        <w:tc>
          <w:tcPr>
            <w:tcW w:w="1285" w:type="dxa"/>
            <w:tcBorders>
              <w:top w:val="nil"/>
              <w:left w:val="nil"/>
              <w:bottom w:val="single" w:sz="4" w:space="0" w:color="auto"/>
              <w:right w:val="single" w:sz="4" w:space="0" w:color="auto"/>
            </w:tcBorders>
            <w:shd w:val="clear" w:color="auto" w:fill="auto"/>
            <w:noWrap/>
            <w:vAlign w:val="bottom"/>
          </w:tcPr>
          <w:p w:rsidR="00481885" w:rsidRPr="00293522" w:rsidRDefault="00481885" w:rsidP="00004660">
            <w:pPr>
              <w:ind w:right="478"/>
              <w:jc w:val="center"/>
              <w:rPr>
                <w:rFonts w:ascii="Times New Roman" w:eastAsia="Times New Roman" w:hAnsi="Times New Roman" w:cs="Times New Roman"/>
                <w:color w:val="000000" w:themeColor="text1"/>
                <w:sz w:val="20"/>
                <w:szCs w:val="20"/>
                <w:lang w:eastAsia="tr-TR"/>
              </w:rPr>
            </w:pPr>
            <w:r w:rsidRPr="00293522">
              <w:rPr>
                <w:rFonts w:ascii="Times New Roman" w:eastAsia="Times New Roman" w:hAnsi="Times New Roman" w:cs="Times New Roman"/>
                <w:color w:val="000000" w:themeColor="text1"/>
                <w:sz w:val="20"/>
                <w:szCs w:val="20"/>
                <w:lang w:eastAsia="tr-TR"/>
              </w:rPr>
              <w:t>1</w:t>
            </w:r>
          </w:p>
        </w:tc>
        <w:tc>
          <w:tcPr>
            <w:tcW w:w="2327" w:type="dxa"/>
            <w:tcBorders>
              <w:top w:val="nil"/>
              <w:left w:val="nil"/>
              <w:bottom w:val="single" w:sz="4" w:space="0" w:color="auto"/>
              <w:right w:val="single" w:sz="4" w:space="0" w:color="auto"/>
            </w:tcBorders>
            <w:shd w:val="clear" w:color="auto" w:fill="auto"/>
            <w:noWrap/>
            <w:vAlign w:val="bottom"/>
          </w:tcPr>
          <w:p w:rsidR="00481885" w:rsidRPr="00293522" w:rsidRDefault="00481885" w:rsidP="00004660">
            <w:pPr>
              <w:ind w:right="478"/>
              <w:jc w:val="center"/>
              <w:rPr>
                <w:rFonts w:ascii="Times New Roman" w:eastAsia="Times New Roman" w:hAnsi="Times New Roman" w:cs="Times New Roman"/>
                <w:color w:val="000000" w:themeColor="text1"/>
                <w:sz w:val="20"/>
                <w:szCs w:val="20"/>
                <w:lang w:eastAsia="tr-TR"/>
              </w:rPr>
            </w:pPr>
            <w:r w:rsidRPr="00293522">
              <w:rPr>
                <w:rFonts w:ascii="Times New Roman" w:eastAsia="Times New Roman" w:hAnsi="Times New Roman" w:cs="Times New Roman"/>
                <w:color w:val="000000" w:themeColor="text1"/>
                <w:sz w:val="20"/>
                <w:szCs w:val="20"/>
                <w:lang w:eastAsia="tr-TR"/>
              </w:rPr>
              <w:t>14</w:t>
            </w:r>
          </w:p>
        </w:tc>
      </w:tr>
      <w:tr w:rsidR="00481885" w:rsidRPr="00774074" w:rsidTr="00004660">
        <w:trPr>
          <w:trHeight w:val="251"/>
          <w:jc w:val="center"/>
        </w:trPr>
        <w:tc>
          <w:tcPr>
            <w:tcW w:w="6268" w:type="dxa"/>
            <w:tcBorders>
              <w:top w:val="nil"/>
              <w:left w:val="single" w:sz="4" w:space="0" w:color="auto"/>
              <w:bottom w:val="single" w:sz="4" w:space="0" w:color="auto"/>
              <w:right w:val="single" w:sz="4" w:space="0" w:color="auto"/>
            </w:tcBorders>
            <w:shd w:val="clear" w:color="auto" w:fill="auto"/>
            <w:vAlign w:val="bottom"/>
            <w:hideMark/>
          </w:tcPr>
          <w:p w:rsidR="00481885" w:rsidRPr="00774074" w:rsidRDefault="00481885" w:rsidP="00004660">
            <w:pPr>
              <w:ind w:right="478"/>
              <w:rPr>
                <w:rFonts w:ascii="Times New Roman" w:eastAsia="Times New Roman" w:hAnsi="Times New Roman" w:cs="Times New Roman"/>
                <w:sz w:val="20"/>
                <w:szCs w:val="20"/>
                <w:lang w:eastAsia="tr-TR"/>
              </w:rPr>
            </w:pPr>
            <w:r w:rsidRPr="00774074">
              <w:rPr>
                <w:rFonts w:ascii="Times New Roman" w:eastAsia="Times New Roman" w:hAnsi="Times New Roman" w:cs="Times New Roman"/>
                <w:sz w:val="20"/>
                <w:szCs w:val="20"/>
                <w:lang w:eastAsia="tr-TR"/>
              </w:rPr>
              <w:t>Kız Meslek Lisesi Bünyesinde Uygulama Anasınıfı</w:t>
            </w:r>
          </w:p>
        </w:tc>
        <w:tc>
          <w:tcPr>
            <w:tcW w:w="1285" w:type="dxa"/>
            <w:tcBorders>
              <w:top w:val="nil"/>
              <w:left w:val="nil"/>
              <w:bottom w:val="single" w:sz="4" w:space="0" w:color="auto"/>
              <w:right w:val="single" w:sz="4" w:space="0" w:color="auto"/>
            </w:tcBorders>
            <w:shd w:val="clear" w:color="auto" w:fill="auto"/>
            <w:noWrap/>
            <w:vAlign w:val="bottom"/>
          </w:tcPr>
          <w:p w:rsidR="00481885" w:rsidRPr="00293522" w:rsidRDefault="0034264D" w:rsidP="00004660">
            <w:pPr>
              <w:ind w:right="478"/>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1</w:t>
            </w:r>
          </w:p>
        </w:tc>
        <w:tc>
          <w:tcPr>
            <w:tcW w:w="2327" w:type="dxa"/>
            <w:tcBorders>
              <w:top w:val="nil"/>
              <w:left w:val="nil"/>
              <w:bottom w:val="single" w:sz="4" w:space="0" w:color="auto"/>
              <w:right w:val="single" w:sz="4" w:space="0" w:color="auto"/>
            </w:tcBorders>
            <w:shd w:val="clear" w:color="auto" w:fill="auto"/>
            <w:noWrap/>
            <w:vAlign w:val="bottom"/>
          </w:tcPr>
          <w:p w:rsidR="00481885" w:rsidRPr="00293522" w:rsidRDefault="00D117F4" w:rsidP="00004660">
            <w:pPr>
              <w:ind w:right="478"/>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48</w:t>
            </w:r>
          </w:p>
        </w:tc>
      </w:tr>
      <w:tr w:rsidR="00481885" w:rsidRPr="00774074" w:rsidTr="00004660">
        <w:trPr>
          <w:trHeight w:val="251"/>
          <w:jc w:val="center"/>
        </w:trPr>
        <w:tc>
          <w:tcPr>
            <w:tcW w:w="6268" w:type="dxa"/>
            <w:tcBorders>
              <w:top w:val="nil"/>
              <w:left w:val="single" w:sz="4" w:space="0" w:color="auto"/>
              <w:bottom w:val="single" w:sz="4" w:space="0" w:color="auto"/>
              <w:right w:val="single" w:sz="4" w:space="0" w:color="auto"/>
            </w:tcBorders>
            <w:shd w:val="clear" w:color="auto" w:fill="auto"/>
            <w:vAlign w:val="bottom"/>
            <w:hideMark/>
          </w:tcPr>
          <w:p w:rsidR="00481885" w:rsidRPr="00774074" w:rsidRDefault="00481885" w:rsidP="00004660">
            <w:pPr>
              <w:ind w:right="478"/>
              <w:rPr>
                <w:rFonts w:ascii="Times New Roman" w:eastAsia="Times New Roman" w:hAnsi="Times New Roman" w:cs="Times New Roman"/>
                <w:sz w:val="20"/>
                <w:szCs w:val="20"/>
                <w:lang w:eastAsia="tr-TR"/>
              </w:rPr>
            </w:pPr>
            <w:r w:rsidRPr="00774074">
              <w:rPr>
                <w:rFonts w:ascii="Times New Roman" w:eastAsia="Times New Roman" w:hAnsi="Times New Roman" w:cs="Times New Roman"/>
                <w:sz w:val="20"/>
                <w:szCs w:val="20"/>
                <w:lang w:eastAsia="tr-TR"/>
              </w:rPr>
              <w:t>ASPM Özel Kreş ve Gündüz Bakım Evi</w:t>
            </w:r>
          </w:p>
        </w:tc>
        <w:tc>
          <w:tcPr>
            <w:tcW w:w="1285" w:type="dxa"/>
            <w:tcBorders>
              <w:top w:val="nil"/>
              <w:left w:val="nil"/>
              <w:bottom w:val="single" w:sz="4" w:space="0" w:color="auto"/>
              <w:right w:val="single" w:sz="4" w:space="0" w:color="auto"/>
            </w:tcBorders>
            <w:shd w:val="clear" w:color="auto" w:fill="auto"/>
            <w:noWrap/>
            <w:vAlign w:val="bottom"/>
          </w:tcPr>
          <w:p w:rsidR="00481885" w:rsidRPr="00293522" w:rsidRDefault="00481885" w:rsidP="00004660">
            <w:pPr>
              <w:ind w:right="478"/>
              <w:jc w:val="center"/>
              <w:rPr>
                <w:rFonts w:ascii="Times New Roman" w:eastAsia="Times New Roman" w:hAnsi="Times New Roman" w:cs="Times New Roman"/>
                <w:color w:val="000000" w:themeColor="text1"/>
                <w:sz w:val="20"/>
                <w:szCs w:val="20"/>
                <w:lang w:eastAsia="tr-TR"/>
              </w:rPr>
            </w:pPr>
            <w:r w:rsidRPr="00293522">
              <w:rPr>
                <w:rFonts w:ascii="Times New Roman" w:eastAsia="Times New Roman" w:hAnsi="Times New Roman" w:cs="Times New Roman"/>
                <w:color w:val="000000" w:themeColor="text1"/>
                <w:sz w:val="20"/>
                <w:szCs w:val="20"/>
                <w:lang w:eastAsia="tr-TR"/>
              </w:rPr>
              <w:t>4</w:t>
            </w:r>
          </w:p>
        </w:tc>
        <w:tc>
          <w:tcPr>
            <w:tcW w:w="2327" w:type="dxa"/>
            <w:tcBorders>
              <w:top w:val="nil"/>
              <w:left w:val="nil"/>
              <w:bottom w:val="single" w:sz="4" w:space="0" w:color="auto"/>
              <w:right w:val="single" w:sz="4" w:space="0" w:color="auto"/>
            </w:tcBorders>
            <w:shd w:val="clear" w:color="auto" w:fill="auto"/>
            <w:noWrap/>
            <w:vAlign w:val="bottom"/>
          </w:tcPr>
          <w:p w:rsidR="00481885" w:rsidRPr="00293522" w:rsidRDefault="001F750F" w:rsidP="00004660">
            <w:pPr>
              <w:ind w:right="478"/>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53</w:t>
            </w:r>
          </w:p>
        </w:tc>
      </w:tr>
      <w:tr w:rsidR="00481885" w:rsidRPr="00774074" w:rsidTr="00004660">
        <w:trPr>
          <w:trHeight w:val="251"/>
          <w:jc w:val="center"/>
        </w:trPr>
        <w:tc>
          <w:tcPr>
            <w:tcW w:w="6268" w:type="dxa"/>
            <w:tcBorders>
              <w:top w:val="nil"/>
              <w:left w:val="single" w:sz="4" w:space="0" w:color="auto"/>
              <w:bottom w:val="single" w:sz="4" w:space="0" w:color="auto"/>
              <w:right w:val="single" w:sz="4" w:space="0" w:color="auto"/>
            </w:tcBorders>
            <w:shd w:val="clear" w:color="auto" w:fill="auto"/>
            <w:vAlign w:val="bottom"/>
            <w:hideMark/>
          </w:tcPr>
          <w:p w:rsidR="00481885" w:rsidRPr="00774074" w:rsidRDefault="00481885" w:rsidP="00004660">
            <w:pPr>
              <w:ind w:right="478"/>
              <w:rPr>
                <w:rFonts w:ascii="Times New Roman" w:eastAsia="Times New Roman" w:hAnsi="Times New Roman" w:cs="Times New Roman"/>
                <w:sz w:val="20"/>
                <w:szCs w:val="20"/>
                <w:lang w:eastAsia="tr-TR"/>
              </w:rPr>
            </w:pPr>
            <w:r w:rsidRPr="00774074">
              <w:rPr>
                <w:rFonts w:ascii="Times New Roman" w:eastAsia="Times New Roman" w:hAnsi="Times New Roman" w:cs="Times New Roman"/>
                <w:sz w:val="20"/>
                <w:szCs w:val="20"/>
                <w:lang w:eastAsia="tr-TR"/>
              </w:rPr>
              <w:t>Özel Eğitim Uygulama Merkezi</w:t>
            </w:r>
          </w:p>
        </w:tc>
        <w:tc>
          <w:tcPr>
            <w:tcW w:w="1285" w:type="dxa"/>
            <w:tcBorders>
              <w:top w:val="nil"/>
              <w:left w:val="nil"/>
              <w:bottom w:val="single" w:sz="4" w:space="0" w:color="auto"/>
              <w:right w:val="single" w:sz="4" w:space="0" w:color="auto"/>
            </w:tcBorders>
            <w:shd w:val="clear" w:color="auto" w:fill="auto"/>
            <w:noWrap/>
            <w:vAlign w:val="bottom"/>
          </w:tcPr>
          <w:p w:rsidR="00481885" w:rsidRPr="00293522" w:rsidRDefault="00481885" w:rsidP="00004660">
            <w:pPr>
              <w:ind w:right="478"/>
              <w:jc w:val="center"/>
              <w:rPr>
                <w:rFonts w:ascii="Times New Roman" w:eastAsia="Times New Roman" w:hAnsi="Times New Roman" w:cs="Times New Roman"/>
                <w:color w:val="000000" w:themeColor="text1"/>
                <w:sz w:val="20"/>
                <w:szCs w:val="20"/>
                <w:lang w:eastAsia="tr-TR"/>
              </w:rPr>
            </w:pPr>
            <w:r w:rsidRPr="00293522">
              <w:rPr>
                <w:rFonts w:ascii="Times New Roman" w:eastAsia="Times New Roman" w:hAnsi="Times New Roman" w:cs="Times New Roman"/>
                <w:color w:val="000000" w:themeColor="text1"/>
                <w:sz w:val="20"/>
                <w:szCs w:val="20"/>
                <w:lang w:eastAsia="tr-TR"/>
              </w:rPr>
              <w:t>2</w:t>
            </w:r>
          </w:p>
        </w:tc>
        <w:tc>
          <w:tcPr>
            <w:tcW w:w="2327" w:type="dxa"/>
            <w:tcBorders>
              <w:top w:val="nil"/>
              <w:left w:val="nil"/>
              <w:bottom w:val="single" w:sz="4" w:space="0" w:color="auto"/>
              <w:right w:val="single" w:sz="4" w:space="0" w:color="auto"/>
            </w:tcBorders>
            <w:shd w:val="clear" w:color="auto" w:fill="auto"/>
            <w:noWrap/>
            <w:vAlign w:val="bottom"/>
          </w:tcPr>
          <w:p w:rsidR="00481885" w:rsidRPr="00293522" w:rsidRDefault="001F750F" w:rsidP="00004660">
            <w:pPr>
              <w:ind w:right="478"/>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3</w:t>
            </w:r>
          </w:p>
        </w:tc>
      </w:tr>
      <w:tr w:rsidR="00481885" w:rsidRPr="00774074" w:rsidTr="00004660">
        <w:trPr>
          <w:trHeight w:val="251"/>
          <w:jc w:val="center"/>
        </w:trPr>
        <w:tc>
          <w:tcPr>
            <w:tcW w:w="6268" w:type="dxa"/>
            <w:tcBorders>
              <w:top w:val="nil"/>
              <w:left w:val="single" w:sz="4" w:space="0" w:color="auto"/>
              <w:bottom w:val="single" w:sz="4" w:space="0" w:color="auto"/>
              <w:right w:val="single" w:sz="4" w:space="0" w:color="auto"/>
            </w:tcBorders>
            <w:shd w:val="clear" w:color="auto" w:fill="auto"/>
            <w:vAlign w:val="bottom"/>
          </w:tcPr>
          <w:p w:rsidR="00481885" w:rsidRPr="00774074" w:rsidRDefault="00481885" w:rsidP="00004660">
            <w:pPr>
              <w:ind w:right="478"/>
              <w:rPr>
                <w:rFonts w:ascii="Times New Roman" w:eastAsia="Times New Roman" w:hAnsi="Times New Roman" w:cs="Times New Roman"/>
                <w:sz w:val="20"/>
                <w:szCs w:val="20"/>
                <w:lang w:eastAsia="tr-TR"/>
              </w:rPr>
            </w:pPr>
            <w:r w:rsidRPr="00774074">
              <w:rPr>
                <w:rFonts w:ascii="Times New Roman" w:eastAsia="Times New Roman" w:hAnsi="Times New Roman" w:cs="Times New Roman"/>
                <w:sz w:val="20"/>
                <w:szCs w:val="20"/>
                <w:lang w:eastAsia="tr-TR"/>
              </w:rPr>
              <w:t>Belediye Sosyal Yaşam Merkezi</w:t>
            </w:r>
          </w:p>
        </w:tc>
        <w:tc>
          <w:tcPr>
            <w:tcW w:w="1285" w:type="dxa"/>
            <w:tcBorders>
              <w:top w:val="nil"/>
              <w:left w:val="nil"/>
              <w:bottom w:val="single" w:sz="4" w:space="0" w:color="auto"/>
              <w:right w:val="single" w:sz="4" w:space="0" w:color="auto"/>
            </w:tcBorders>
            <w:shd w:val="clear" w:color="auto" w:fill="auto"/>
            <w:noWrap/>
            <w:vAlign w:val="bottom"/>
          </w:tcPr>
          <w:p w:rsidR="00481885" w:rsidRPr="00293522" w:rsidRDefault="00481885" w:rsidP="00004660">
            <w:pPr>
              <w:ind w:right="478"/>
              <w:jc w:val="center"/>
              <w:rPr>
                <w:rFonts w:ascii="Times New Roman" w:eastAsia="Times New Roman" w:hAnsi="Times New Roman" w:cs="Times New Roman"/>
                <w:color w:val="000000" w:themeColor="text1"/>
                <w:sz w:val="20"/>
                <w:szCs w:val="20"/>
                <w:lang w:eastAsia="tr-TR"/>
              </w:rPr>
            </w:pPr>
            <w:r w:rsidRPr="00293522">
              <w:rPr>
                <w:rFonts w:ascii="Times New Roman" w:eastAsia="Times New Roman" w:hAnsi="Times New Roman" w:cs="Times New Roman"/>
                <w:color w:val="000000" w:themeColor="text1"/>
                <w:sz w:val="20"/>
                <w:szCs w:val="20"/>
                <w:lang w:eastAsia="tr-TR"/>
              </w:rPr>
              <w:t>1</w:t>
            </w:r>
          </w:p>
        </w:tc>
        <w:tc>
          <w:tcPr>
            <w:tcW w:w="2327" w:type="dxa"/>
            <w:tcBorders>
              <w:top w:val="nil"/>
              <w:left w:val="nil"/>
              <w:bottom w:val="single" w:sz="4" w:space="0" w:color="auto"/>
              <w:right w:val="single" w:sz="4" w:space="0" w:color="auto"/>
            </w:tcBorders>
            <w:shd w:val="clear" w:color="auto" w:fill="auto"/>
            <w:noWrap/>
            <w:vAlign w:val="bottom"/>
          </w:tcPr>
          <w:p w:rsidR="00481885" w:rsidRPr="00293522" w:rsidRDefault="00481885" w:rsidP="00004660">
            <w:pPr>
              <w:ind w:right="478"/>
              <w:jc w:val="center"/>
              <w:rPr>
                <w:rFonts w:ascii="Times New Roman" w:eastAsia="Times New Roman" w:hAnsi="Times New Roman" w:cs="Times New Roman"/>
                <w:color w:val="000000" w:themeColor="text1"/>
                <w:sz w:val="20"/>
                <w:szCs w:val="20"/>
                <w:lang w:eastAsia="tr-TR"/>
              </w:rPr>
            </w:pPr>
            <w:r w:rsidRPr="00293522">
              <w:rPr>
                <w:rFonts w:ascii="Times New Roman" w:eastAsia="Times New Roman" w:hAnsi="Times New Roman" w:cs="Times New Roman"/>
                <w:color w:val="000000" w:themeColor="text1"/>
                <w:sz w:val="20"/>
                <w:szCs w:val="20"/>
                <w:lang w:eastAsia="tr-TR"/>
              </w:rPr>
              <w:t>10</w:t>
            </w:r>
          </w:p>
        </w:tc>
      </w:tr>
      <w:tr w:rsidR="00481885" w:rsidRPr="00774074" w:rsidTr="00004660">
        <w:trPr>
          <w:trHeight w:val="251"/>
          <w:jc w:val="center"/>
        </w:trPr>
        <w:tc>
          <w:tcPr>
            <w:tcW w:w="6268" w:type="dxa"/>
            <w:tcBorders>
              <w:top w:val="nil"/>
              <w:left w:val="single" w:sz="4" w:space="0" w:color="auto"/>
              <w:bottom w:val="single" w:sz="4" w:space="0" w:color="auto"/>
              <w:right w:val="single" w:sz="4" w:space="0" w:color="auto"/>
            </w:tcBorders>
            <w:shd w:val="clear" w:color="auto" w:fill="auto"/>
            <w:vAlign w:val="bottom"/>
            <w:hideMark/>
          </w:tcPr>
          <w:p w:rsidR="00481885" w:rsidRPr="00774074" w:rsidRDefault="00481885" w:rsidP="00004660">
            <w:pPr>
              <w:ind w:right="478"/>
              <w:rPr>
                <w:rFonts w:ascii="Times New Roman" w:eastAsia="Times New Roman" w:hAnsi="Times New Roman" w:cs="Times New Roman"/>
                <w:sz w:val="20"/>
                <w:szCs w:val="20"/>
                <w:lang w:eastAsia="tr-TR"/>
              </w:rPr>
            </w:pPr>
            <w:r w:rsidRPr="00774074">
              <w:rPr>
                <w:rFonts w:ascii="Times New Roman" w:eastAsia="Times New Roman" w:hAnsi="Times New Roman" w:cs="Times New Roman"/>
                <w:sz w:val="20"/>
                <w:szCs w:val="20"/>
                <w:lang w:eastAsia="tr-TR"/>
              </w:rPr>
              <w:t>Özel İlkokul Bünyesinde</w:t>
            </w:r>
          </w:p>
        </w:tc>
        <w:tc>
          <w:tcPr>
            <w:tcW w:w="1285" w:type="dxa"/>
            <w:tcBorders>
              <w:top w:val="nil"/>
              <w:left w:val="nil"/>
              <w:bottom w:val="single" w:sz="4" w:space="0" w:color="auto"/>
              <w:right w:val="single" w:sz="4" w:space="0" w:color="auto"/>
            </w:tcBorders>
            <w:shd w:val="clear" w:color="auto" w:fill="auto"/>
            <w:noWrap/>
            <w:vAlign w:val="bottom"/>
          </w:tcPr>
          <w:p w:rsidR="00481885" w:rsidRPr="00293522" w:rsidRDefault="00481885" w:rsidP="00004660">
            <w:pPr>
              <w:ind w:right="478"/>
              <w:jc w:val="center"/>
              <w:rPr>
                <w:rFonts w:ascii="Times New Roman" w:eastAsia="Times New Roman" w:hAnsi="Times New Roman" w:cs="Times New Roman"/>
                <w:color w:val="000000" w:themeColor="text1"/>
                <w:sz w:val="20"/>
                <w:szCs w:val="20"/>
                <w:lang w:eastAsia="tr-TR"/>
              </w:rPr>
            </w:pPr>
            <w:r w:rsidRPr="00293522">
              <w:rPr>
                <w:rFonts w:ascii="Times New Roman" w:eastAsia="Times New Roman" w:hAnsi="Times New Roman" w:cs="Times New Roman"/>
                <w:color w:val="000000" w:themeColor="text1"/>
                <w:sz w:val="20"/>
                <w:szCs w:val="20"/>
                <w:lang w:eastAsia="tr-TR"/>
              </w:rPr>
              <w:t>4</w:t>
            </w:r>
          </w:p>
        </w:tc>
        <w:tc>
          <w:tcPr>
            <w:tcW w:w="2327" w:type="dxa"/>
            <w:tcBorders>
              <w:top w:val="nil"/>
              <w:left w:val="nil"/>
              <w:bottom w:val="single" w:sz="4" w:space="0" w:color="auto"/>
              <w:right w:val="single" w:sz="4" w:space="0" w:color="auto"/>
            </w:tcBorders>
            <w:shd w:val="clear" w:color="auto" w:fill="auto"/>
            <w:noWrap/>
            <w:vAlign w:val="bottom"/>
          </w:tcPr>
          <w:p w:rsidR="00481885" w:rsidRPr="00293522" w:rsidRDefault="00E87E56" w:rsidP="00004660">
            <w:pPr>
              <w:ind w:right="478"/>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102</w:t>
            </w:r>
          </w:p>
        </w:tc>
      </w:tr>
      <w:tr w:rsidR="00481885" w:rsidRPr="00774074" w:rsidTr="00004660">
        <w:trPr>
          <w:trHeight w:val="251"/>
          <w:jc w:val="center"/>
        </w:trPr>
        <w:tc>
          <w:tcPr>
            <w:tcW w:w="6268" w:type="dxa"/>
            <w:tcBorders>
              <w:top w:val="nil"/>
              <w:left w:val="single" w:sz="4" w:space="0" w:color="auto"/>
              <w:bottom w:val="single" w:sz="4" w:space="0" w:color="auto"/>
              <w:right w:val="single" w:sz="4" w:space="0" w:color="auto"/>
            </w:tcBorders>
            <w:shd w:val="clear" w:color="auto" w:fill="auto"/>
            <w:vAlign w:val="bottom"/>
            <w:hideMark/>
          </w:tcPr>
          <w:p w:rsidR="00481885" w:rsidRPr="00774074" w:rsidRDefault="00481885" w:rsidP="00004660">
            <w:pPr>
              <w:ind w:right="478"/>
              <w:rPr>
                <w:rFonts w:ascii="Times New Roman" w:eastAsia="Times New Roman" w:hAnsi="Times New Roman" w:cs="Times New Roman"/>
                <w:sz w:val="20"/>
                <w:szCs w:val="20"/>
                <w:lang w:eastAsia="tr-TR"/>
              </w:rPr>
            </w:pPr>
            <w:r w:rsidRPr="00774074">
              <w:rPr>
                <w:rFonts w:ascii="Times New Roman" w:eastAsia="Times New Roman" w:hAnsi="Times New Roman" w:cs="Times New Roman"/>
                <w:sz w:val="20"/>
                <w:szCs w:val="20"/>
                <w:lang w:eastAsia="tr-TR"/>
              </w:rPr>
              <w:t>Diyanet İşleri Başkanlığına Bağlı Kurumlar Bünyesinde</w:t>
            </w:r>
          </w:p>
        </w:tc>
        <w:tc>
          <w:tcPr>
            <w:tcW w:w="1285" w:type="dxa"/>
            <w:tcBorders>
              <w:top w:val="nil"/>
              <w:left w:val="nil"/>
              <w:bottom w:val="single" w:sz="4" w:space="0" w:color="auto"/>
              <w:right w:val="single" w:sz="4" w:space="0" w:color="auto"/>
            </w:tcBorders>
            <w:shd w:val="clear" w:color="auto" w:fill="auto"/>
            <w:noWrap/>
            <w:vAlign w:val="bottom"/>
          </w:tcPr>
          <w:p w:rsidR="00481885" w:rsidRPr="00293522" w:rsidRDefault="00703F22" w:rsidP="00004660">
            <w:pPr>
              <w:ind w:right="478"/>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17</w:t>
            </w:r>
          </w:p>
        </w:tc>
        <w:tc>
          <w:tcPr>
            <w:tcW w:w="2327" w:type="dxa"/>
            <w:tcBorders>
              <w:top w:val="nil"/>
              <w:left w:val="nil"/>
              <w:bottom w:val="single" w:sz="4" w:space="0" w:color="auto"/>
              <w:right w:val="single" w:sz="4" w:space="0" w:color="auto"/>
            </w:tcBorders>
            <w:shd w:val="clear" w:color="auto" w:fill="auto"/>
            <w:noWrap/>
            <w:vAlign w:val="bottom"/>
          </w:tcPr>
          <w:p w:rsidR="00481885" w:rsidRPr="00293522" w:rsidRDefault="00703F22" w:rsidP="00004660">
            <w:pPr>
              <w:ind w:right="478"/>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241</w:t>
            </w:r>
          </w:p>
        </w:tc>
      </w:tr>
      <w:tr w:rsidR="00481885" w:rsidRPr="00774074" w:rsidTr="00004660">
        <w:trPr>
          <w:trHeight w:val="237"/>
          <w:jc w:val="center"/>
        </w:trPr>
        <w:tc>
          <w:tcPr>
            <w:tcW w:w="6268" w:type="dxa"/>
            <w:tcBorders>
              <w:top w:val="nil"/>
              <w:left w:val="single" w:sz="4" w:space="0" w:color="auto"/>
              <w:bottom w:val="single" w:sz="4" w:space="0" w:color="auto"/>
              <w:right w:val="single" w:sz="4" w:space="0" w:color="auto"/>
            </w:tcBorders>
            <w:shd w:val="clear" w:color="auto" w:fill="auto"/>
            <w:vAlign w:val="bottom"/>
            <w:hideMark/>
          </w:tcPr>
          <w:p w:rsidR="00481885" w:rsidRPr="00774074" w:rsidRDefault="00481885" w:rsidP="00004660">
            <w:pPr>
              <w:ind w:right="478"/>
              <w:rPr>
                <w:rFonts w:ascii="Times New Roman" w:eastAsia="Times New Roman" w:hAnsi="Times New Roman" w:cs="Times New Roman"/>
                <w:sz w:val="20"/>
                <w:szCs w:val="20"/>
                <w:lang w:eastAsia="tr-TR"/>
              </w:rPr>
            </w:pPr>
            <w:r w:rsidRPr="00774074">
              <w:rPr>
                <w:rFonts w:ascii="Times New Roman" w:eastAsia="Times New Roman" w:hAnsi="Times New Roman" w:cs="Times New Roman"/>
                <w:sz w:val="20"/>
                <w:szCs w:val="20"/>
                <w:lang w:eastAsia="tr-TR"/>
              </w:rPr>
              <w:t>KB Üniversite Bünyesinde (Karabük Demir Çelik Anaokulu)</w:t>
            </w:r>
          </w:p>
        </w:tc>
        <w:tc>
          <w:tcPr>
            <w:tcW w:w="1285" w:type="dxa"/>
            <w:tcBorders>
              <w:top w:val="nil"/>
              <w:left w:val="nil"/>
              <w:bottom w:val="single" w:sz="4" w:space="0" w:color="auto"/>
              <w:right w:val="single" w:sz="4" w:space="0" w:color="auto"/>
            </w:tcBorders>
            <w:shd w:val="clear" w:color="auto" w:fill="auto"/>
            <w:noWrap/>
            <w:vAlign w:val="bottom"/>
          </w:tcPr>
          <w:p w:rsidR="00481885" w:rsidRPr="00293522" w:rsidRDefault="00481885" w:rsidP="00004660">
            <w:pPr>
              <w:ind w:right="478"/>
              <w:jc w:val="center"/>
              <w:rPr>
                <w:rFonts w:ascii="Times New Roman" w:eastAsia="Times New Roman" w:hAnsi="Times New Roman" w:cs="Times New Roman"/>
                <w:color w:val="000000" w:themeColor="text1"/>
                <w:sz w:val="20"/>
                <w:szCs w:val="20"/>
                <w:lang w:eastAsia="tr-TR"/>
              </w:rPr>
            </w:pPr>
            <w:r w:rsidRPr="00293522">
              <w:rPr>
                <w:rFonts w:ascii="Times New Roman" w:eastAsia="Times New Roman" w:hAnsi="Times New Roman" w:cs="Times New Roman"/>
                <w:color w:val="000000" w:themeColor="text1"/>
                <w:sz w:val="20"/>
                <w:szCs w:val="20"/>
                <w:lang w:eastAsia="tr-TR"/>
              </w:rPr>
              <w:t>1</w:t>
            </w:r>
          </w:p>
        </w:tc>
        <w:tc>
          <w:tcPr>
            <w:tcW w:w="2327" w:type="dxa"/>
            <w:tcBorders>
              <w:top w:val="nil"/>
              <w:left w:val="nil"/>
              <w:bottom w:val="single" w:sz="4" w:space="0" w:color="auto"/>
              <w:right w:val="single" w:sz="4" w:space="0" w:color="auto"/>
            </w:tcBorders>
            <w:shd w:val="clear" w:color="auto" w:fill="auto"/>
            <w:noWrap/>
            <w:vAlign w:val="bottom"/>
          </w:tcPr>
          <w:p w:rsidR="00481885" w:rsidRPr="00293522" w:rsidRDefault="003B2407" w:rsidP="00004660">
            <w:pPr>
              <w:ind w:right="478"/>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30</w:t>
            </w:r>
          </w:p>
        </w:tc>
      </w:tr>
      <w:tr w:rsidR="00481885" w:rsidRPr="00774074" w:rsidTr="00004660">
        <w:trPr>
          <w:trHeight w:val="237"/>
          <w:jc w:val="center"/>
        </w:trPr>
        <w:tc>
          <w:tcPr>
            <w:tcW w:w="6268" w:type="dxa"/>
            <w:tcBorders>
              <w:top w:val="nil"/>
              <w:left w:val="single" w:sz="4" w:space="0" w:color="auto"/>
              <w:bottom w:val="single" w:sz="4" w:space="0" w:color="auto"/>
              <w:right w:val="single" w:sz="4" w:space="0" w:color="auto"/>
            </w:tcBorders>
            <w:shd w:val="clear" w:color="auto" w:fill="auto"/>
            <w:vAlign w:val="bottom"/>
          </w:tcPr>
          <w:p w:rsidR="00481885" w:rsidRPr="00774074" w:rsidRDefault="00481885" w:rsidP="00004660">
            <w:pPr>
              <w:ind w:right="478"/>
              <w:rPr>
                <w:rFonts w:ascii="Times New Roman" w:eastAsia="Times New Roman" w:hAnsi="Times New Roman" w:cs="Times New Roman"/>
                <w:sz w:val="20"/>
                <w:szCs w:val="20"/>
                <w:lang w:eastAsia="tr-TR"/>
              </w:rPr>
            </w:pPr>
            <w:r w:rsidRPr="00774074">
              <w:rPr>
                <w:rFonts w:ascii="Times New Roman" w:eastAsia="Times New Roman" w:hAnsi="Times New Roman" w:cs="Times New Roman"/>
                <w:sz w:val="20"/>
                <w:szCs w:val="20"/>
                <w:lang w:eastAsia="tr-TR"/>
              </w:rPr>
              <w:t>İmam Hatip Lisesi Bünyesinde</w:t>
            </w:r>
          </w:p>
        </w:tc>
        <w:tc>
          <w:tcPr>
            <w:tcW w:w="1285" w:type="dxa"/>
            <w:tcBorders>
              <w:top w:val="nil"/>
              <w:left w:val="nil"/>
              <w:bottom w:val="single" w:sz="4" w:space="0" w:color="auto"/>
              <w:right w:val="single" w:sz="4" w:space="0" w:color="auto"/>
            </w:tcBorders>
            <w:shd w:val="clear" w:color="auto" w:fill="auto"/>
            <w:noWrap/>
            <w:vAlign w:val="bottom"/>
          </w:tcPr>
          <w:p w:rsidR="00481885" w:rsidRPr="00293522" w:rsidRDefault="00481885" w:rsidP="00004660">
            <w:pPr>
              <w:ind w:right="478"/>
              <w:jc w:val="center"/>
              <w:rPr>
                <w:rFonts w:ascii="Times New Roman" w:eastAsia="Times New Roman" w:hAnsi="Times New Roman" w:cs="Times New Roman"/>
                <w:color w:val="000000" w:themeColor="text1"/>
                <w:sz w:val="20"/>
                <w:szCs w:val="20"/>
                <w:lang w:eastAsia="tr-TR"/>
              </w:rPr>
            </w:pPr>
            <w:r w:rsidRPr="00293522">
              <w:rPr>
                <w:rFonts w:ascii="Times New Roman" w:eastAsia="Times New Roman" w:hAnsi="Times New Roman" w:cs="Times New Roman"/>
                <w:color w:val="000000" w:themeColor="text1"/>
                <w:sz w:val="20"/>
                <w:szCs w:val="20"/>
                <w:lang w:eastAsia="tr-TR"/>
              </w:rPr>
              <w:t>1</w:t>
            </w:r>
          </w:p>
        </w:tc>
        <w:tc>
          <w:tcPr>
            <w:tcW w:w="2327" w:type="dxa"/>
            <w:tcBorders>
              <w:top w:val="nil"/>
              <w:left w:val="nil"/>
              <w:bottom w:val="single" w:sz="4" w:space="0" w:color="auto"/>
              <w:right w:val="single" w:sz="4" w:space="0" w:color="auto"/>
            </w:tcBorders>
            <w:shd w:val="clear" w:color="auto" w:fill="auto"/>
            <w:noWrap/>
            <w:vAlign w:val="bottom"/>
          </w:tcPr>
          <w:p w:rsidR="00481885" w:rsidRPr="00293522" w:rsidRDefault="00481885" w:rsidP="00004660">
            <w:pPr>
              <w:ind w:right="478"/>
              <w:jc w:val="center"/>
              <w:rPr>
                <w:rFonts w:ascii="Times New Roman" w:eastAsia="Times New Roman" w:hAnsi="Times New Roman" w:cs="Times New Roman"/>
                <w:color w:val="000000" w:themeColor="text1"/>
                <w:sz w:val="20"/>
                <w:szCs w:val="20"/>
                <w:lang w:eastAsia="tr-TR"/>
              </w:rPr>
            </w:pPr>
            <w:r w:rsidRPr="00293522">
              <w:rPr>
                <w:rFonts w:ascii="Times New Roman" w:eastAsia="Times New Roman" w:hAnsi="Times New Roman" w:cs="Times New Roman"/>
                <w:color w:val="000000" w:themeColor="text1"/>
                <w:sz w:val="20"/>
                <w:szCs w:val="20"/>
                <w:lang w:eastAsia="tr-TR"/>
              </w:rPr>
              <w:t>47</w:t>
            </w:r>
          </w:p>
        </w:tc>
      </w:tr>
      <w:tr w:rsidR="00481885" w:rsidRPr="00774074" w:rsidTr="00004660">
        <w:trPr>
          <w:trHeight w:val="251"/>
          <w:jc w:val="center"/>
        </w:trPr>
        <w:tc>
          <w:tcPr>
            <w:tcW w:w="6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481885" w:rsidRPr="00774074" w:rsidRDefault="00481885" w:rsidP="00004660">
            <w:pPr>
              <w:ind w:right="478"/>
              <w:rPr>
                <w:rFonts w:ascii="Times New Roman" w:eastAsia="Times New Roman" w:hAnsi="Times New Roman" w:cs="Times New Roman"/>
                <w:b/>
                <w:sz w:val="20"/>
                <w:szCs w:val="20"/>
                <w:lang w:eastAsia="tr-TR"/>
              </w:rPr>
            </w:pPr>
            <w:r w:rsidRPr="00774074">
              <w:rPr>
                <w:rFonts w:ascii="Times New Roman" w:eastAsia="Times New Roman" w:hAnsi="Times New Roman" w:cs="Times New Roman"/>
                <w:b/>
                <w:sz w:val="20"/>
                <w:szCs w:val="20"/>
                <w:lang w:eastAsia="tr-TR"/>
              </w:rPr>
              <w:t>TOPLAM</w:t>
            </w:r>
          </w:p>
        </w:tc>
        <w:tc>
          <w:tcPr>
            <w:tcW w:w="128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81885" w:rsidRPr="00293522" w:rsidRDefault="00022206" w:rsidP="00004660">
            <w:pPr>
              <w:ind w:right="478"/>
              <w:jc w:val="center"/>
              <w:rPr>
                <w:rFonts w:ascii="Times New Roman" w:eastAsia="Times New Roman" w:hAnsi="Times New Roman" w:cs="Times New Roman"/>
                <w:b/>
                <w:color w:val="000000" w:themeColor="text1"/>
                <w:sz w:val="20"/>
                <w:szCs w:val="20"/>
                <w:lang w:eastAsia="tr-TR"/>
              </w:rPr>
            </w:pPr>
            <w:r>
              <w:rPr>
                <w:rFonts w:ascii="Times New Roman" w:eastAsia="Times New Roman" w:hAnsi="Times New Roman" w:cs="Times New Roman"/>
                <w:b/>
                <w:color w:val="000000" w:themeColor="text1"/>
                <w:sz w:val="20"/>
                <w:szCs w:val="20"/>
                <w:lang w:eastAsia="tr-TR"/>
              </w:rPr>
              <w:t>89</w:t>
            </w:r>
          </w:p>
        </w:tc>
        <w:tc>
          <w:tcPr>
            <w:tcW w:w="232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81885" w:rsidRPr="00293522" w:rsidRDefault="00625C15" w:rsidP="00004660">
            <w:pPr>
              <w:ind w:right="478"/>
              <w:jc w:val="center"/>
              <w:rPr>
                <w:rFonts w:ascii="Times New Roman" w:eastAsia="Times New Roman" w:hAnsi="Times New Roman" w:cs="Times New Roman"/>
                <w:b/>
                <w:color w:val="000000" w:themeColor="text1"/>
                <w:sz w:val="20"/>
                <w:szCs w:val="20"/>
                <w:lang w:eastAsia="tr-TR"/>
              </w:rPr>
            </w:pPr>
            <w:r>
              <w:rPr>
                <w:rFonts w:ascii="Times New Roman" w:eastAsia="Times New Roman" w:hAnsi="Times New Roman" w:cs="Times New Roman"/>
                <w:b/>
                <w:color w:val="000000" w:themeColor="text1"/>
                <w:sz w:val="20"/>
                <w:szCs w:val="20"/>
                <w:lang w:eastAsia="tr-TR"/>
              </w:rPr>
              <w:t>2611</w:t>
            </w:r>
          </w:p>
        </w:tc>
      </w:tr>
    </w:tbl>
    <w:p w:rsidR="00C85858" w:rsidRPr="00774074" w:rsidRDefault="00C85858" w:rsidP="00D06309">
      <w:pPr>
        <w:ind w:right="478" w:firstLine="360"/>
        <w:jc w:val="both"/>
        <w:rPr>
          <w:rFonts w:ascii="Times New Roman" w:eastAsia="ヒラギノ明朝 Pro W3" w:hAnsi="Times New Roman" w:cs="Times New Roman"/>
        </w:rPr>
      </w:pPr>
    </w:p>
    <w:p w:rsidR="00F9605A" w:rsidRPr="00774074" w:rsidRDefault="00F9605A" w:rsidP="004D6226">
      <w:pPr>
        <w:ind w:right="478" w:firstLine="360"/>
        <w:jc w:val="both"/>
        <w:rPr>
          <w:rFonts w:ascii="Times New Roman" w:eastAsia="ヒラギノ明朝 Pro W3" w:hAnsi="Times New Roman" w:cs="Times New Roman"/>
        </w:rPr>
      </w:pPr>
    </w:p>
    <w:p w:rsidR="00B658DE" w:rsidRPr="00774074" w:rsidRDefault="00B658DE" w:rsidP="004D6226">
      <w:pPr>
        <w:ind w:right="478" w:firstLine="360"/>
        <w:jc w:val="both"/>
        <w:rPr>
          <w:rFonts w:ascii="Times New Roman" w:eastAsia="ヒラギノ明朝 Pro W3" w:hAnsi="Times New Roman" w:cs="Times New Roman"/>
        </w:rPr>
      </w:pP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4237"/>
        <w:gridCol w:w="4199"/>
      </w:tblGrid>
      <w:tr w:rsidR="00774074" w:rsidRPr="00774074" w:rsidTr="0039132F">
        <w:trPr>
          <w:trHeight w:val="396"/>
          <w:jc w:val="center"/>
        </w:trPr>
        <w:tc>
          <w:tcPr>
            <w:tcW w:w="1433" w:type="dxa"/>
            <w:shd w:val="clear" w:color="auto" w:fill="BFBFBF" w:themeFill="background1" w:themeFillShade="BF"/>
          </w:tcPr>
          <w:p w:rsidR="00D06309" w:rsidRPr="00A0626D" w:rsidRDefault="00D06309" w:rsidP="0003170D">
            <w:pPr>
              <w:ind w:right="478"/>
              <w:jc w:val="center"/>
              <w:rPr>
                <w:rFonts w:ascii="Times New Roman" w:eastAsia="ヒラギノ明朝 Pro W3" w:hAnsi="Times New Roman" w:cs="Times New Roman"/>
                <w:b/>
                <w:lang w:eastAsia="tr-TR"/>
              </w:rPr>
            </w:pPr>
            <w:r w:rsidRPr="00A0626D">
              <w:rPr>
                <w:rFonts w:ascii="Times New Roman" w:eastAsia="ヒラギノ明朝 Pro W3" w:hAnsi="Times New Roman" w:cs="Times New Roman"/>
                <w:b/>
                <w:lang w:eastAsia="tr-TR"/>
              </w:rPr>
              <w:t>Yaş</w:t>
            </w:r>
          </w:p>
          <w:p w:rsidR="00D06309" w:rsidRPr="00774074" w:rsidRDefault="00D06309" w:rsidP="0003170D">
            <w:pPr>
              <w:ind w:right="478"/>
              <w:jc w:val="center"/>
              <w:rPr>
                <w:rFonts w:ascii="Times New Roman" w:eastAsia="ヒラギノ明朝 Pro W3" w:hAnsi="Times New Roman" w:cs="Times New Roman"/>
                <w:b/>
                <w:sz w:val="20"/>
                <w:szCs w:val="20"/>
                <w:lang w:eastAsia="tr-TR"/>
              </w:rPr>
            </w:pPr>
            <w:r w:rsidRPr="00A0626D">
              <w:rPr>
                <w:rFonts w:ascii="Times New Roman" w:eastAsia="ヒラギノ明朝 Pro W3" w:hAnsi="Times New Roman" w:cs="Times New Roman"/>
                <w:b/>
                <w:lang w:eastAsia="tr-TR"/>
              </w:rPr>
              <w:t>Grubu</w:t>
            </w:r>
          </w:p>
        </w:tc>
        <w:tc>
          <w:tcPr>
            <w:tcW w:w="4237" w:type="dxa"/>
            <w:shd w:val="clear" w:color="auto" w:fill="BFBFBF" w:themeFill="background1" w:themeFillShade="BF"/>
          </w:tcPr>
          <w:p w:rsidR="00D06309" w:rsidRPr="00A0626D" w:rsidRDefault="00D06309" w:rsidP="00A0626D">
            <w:pPr>
              <w:ind w:right="478"/>
              <w:jc w:val="center"/>
              <w:rPr>
                <w:rFonts w:ascii="Times New Roman" w:eastAsia="ヒラギノ明朝 Pro W3" w:hAnsi="Times New Roman" w:cs="Times New Roman"/>
                <w:b/>
                <w:lang w:eastAsia="tr-TR"/>
              </w:rPr>
            </w:pPr>
            <w:r w:rsidRPr="00A0626D">
              <w:rPr>
                <w:rFonts w:ascii="Times New Roman" w:eastAsia="ヒラギノ明朝 Pro W3" w:hAnsi="Times New Roman" w:cs="Times New Roman"/>
                <w:b/>
                <w:lang w:eastAsia="tr-TR"/>
              </w:rPr>
              <w:t>Karabük Okul Öncesi Okullaşma Oranı(Net)</w:t>
            </w:r>
          </w:p>
        </w:tc>
        <w:tc>
          <w:tcPr>
            <w:tcW w:w="4199" w:type="dxa"/>
            <w:shd w:val="clear" w:color="auto" w:fill="BFBFBF" w:themeFill="background1" w:themeFillShade="BF"/>
          </w:tcPr>
          <w:p w:rsidR="00D06309" w:rsidRPr="00A0626D" w:rsidRDefault="00D06309" w:rsidP="0003170D">
            <w:pPr>
              <w:ind w:right="478"/>
              <w:jc w:val="center"/>
              <w:rPr>
                <w:rFonts w:ascii="Times New Roman" w:eastAsia="ヒラギノ明朝 Pro W3" w:hAnsi="Times New Roman" w:cs="Times New Roman"/>
                <w:b/>
                <w:lang w:eastAsia="tr-TR"/>
              </w:rPr>
            </w:pPr>
            <w:r w:rsidRPr="00A0626D">
              <w:rPr>
                <w:rFonts w:ascii="Times New Roman" w:eastAsia="ヒラギノ明朝 Pro W3" w:hAnsi="Times New Roman" w:cs="Times New Roman"/>
                <w:b/>
                <w:lang w:eastAsia="tr-TR"/>
              </w:rPr>
              <w:t>Türkiye Okullaşma Oranı</w:t>
            </w:r>
          </w:p>
          <w:p w:rsidR="00D06309" w:rsidRPr="00774074" w:rsidRDefault="00A0626D" w:rsidP="00A0626D">
            <w:pPr>
              <w:tabs>
                <w:tab w:val="left" w:pos="898"/>
                <w:tab w:val="center" w:pos="1752"/>
              </w:tabs>
              <w:ind w:right="478"/>
              <w:rPr>
                <w:rFonts w:ascii="Times New Roman" w:eastAsia="ヒラギノ明朝 Pro W3" w:hAnsi="Times New Roman" w:cs="Times New Roman"/>
                <w:b/>
                <w:sz w:val="20"/>
                <w:szCs w:val="20"/>
                <w:lang w:eastAsia="tr-TR"/>
              </w:rPr>
            </w:pPr>
            <w:r w:rsidRPr="00A0626D">
              <w:rPr>
                <w:rFonts w:ascii="Times New Roman" w:eastAsia="ヒラギノ明朝 Pro W3" w:hAnsi="Times New Roman" w:cs="Times New Roman"/>
                <w:b/>
                <w:lang w:eastAsia="tr-TR"/>
              </w:rPr>
              <w:tab/>
            </w:r>
            <w:r w:rsidRPr="00A0626D">
              <w:rPr>
                <w:rFonts w:ascii="Times New Roman" w:eastAsia="ヒラギノ明朝 Pro W3" w:hAnsi="Times New Roman" w:cs="Times New Roman"/>
                <w:b/>
                <w:lang w:eastAsia="tr-TR"/>
              </w:rPr>
              <w:tab/>
            </w:r>
            <w:r w:rsidR="00D06309" w:rsidRPr="00A0626D">
              <w:rPr>
                <w:rFonts w:ascii="Times New Roman" w:eastAsia="ヒラギノ明朝 Pro W3" w:hAnsi="Times New Roman" w:cs="Times New Roman"/>
                <w:b/>
                <w:lang w:eastAsia="tr-TR"/>
              </w:rPr>
              <w:t>(Net)</w:t>
            </w:r>
          </w:p>
        </w:tc>
      </w:tr>
      <w:tr w:rsidR="00774074" w:rsidRPr="00A0626D" w:rsidTr="0039132F">
        <w:trPr>
          <w:trHeight w:val="191"/>
          <w:jc w:val="center"/>
        </w:trPr>
        <w:tc>
          <w:tcPr>
            <w:tcW w:w="1433" w:type="dxa"/>
            <w:shd w:val="clear" w:color="auto" w:fill="auto"/>
          </w:tcPr>
          <w:p w:rsidR="00EC5277" w:rsidRPr="00A0626D" w:rsidRDefault="00EC5277" w:rsidP="0003170D">
            <w:pPr>
              <w:ind w:right="478"/>
              <w:jc w:val="center"/>
              <w:rPr>
                <w:rFonts w:ascii="Times New Roman" w:eastAsia="ヒラギノ明朝 Pro W3" w:hAnsi="Times New Roman" w:cs="Times New Roman"/>
                <w:b/>
                <w:sz w:val="20"/>
                <w:szCs w:val="20"/>
                <w:lang w:eastAsia="tr-TR"/>
              </w:rPr>
            </w:pPr>
            <w:r w:rsidRPr="00A0626D">
              <w:rPr>
                <w:rFonts w:ascii="Times New Roman" w:eastAsia="ヒラギノ明朝 Pro W3" w:hAnsi="Times New Roman" w:cs="Times New Roman"/>
                <w:b/>
                <w:sz w:val="20"/>
                <w:szCs w:val="20"/>
                <w:lang w:eastAsia="tr-TR"/>
              </w:rPr>
              <w:t>3-5 Yaş</w:t>
            </w:r>
          </w:p>
        </w:tc>
        <w:tc>
          <w:tcPr>
            <w:tcW w:w="4237" w:type="dxa"/>
            <w:shd w:val="clear" w:color="auto" w:fill="auto"/>
            <w:vAlign w:val="bottom"/>
          </w:tcPr>
          <w:p w:rsidR="00EC5277" w:rsidRPr="00CE529E" w:rsidRDefault="00CE529E">
            <w:pPr>
              <w:rPr>
                <w:rFonts w:ascii="Calibri" w:hAnsi="Calibri"/>
                <w:b/>
                <w:color w:val="000000"/>
              </w:rPr>
            </w:pPr>
            <w:r w:rsidRPr="00CE529E">
              <w:rPr>
                <w:rFonts w:ascii="Calibri" w:hAnsi="Calibri"/>
                <w:b/>
                <w:color w:val="000000"/>
              </w:rPr>
              <w:t>%49,52</w:t>
            </w:r>
          </w:p>
        </w:tc>
        <w:tc>
          <w:tcPr>
            <w:tcW w:w="4199" w:type="dxa"/>
            <w:shd w:val="clear" w:color="auto" w:fill="auto"/>
          </w:tcPr>
          <w:p w:rsidR="00EC5277" w:rsidRPr="00CE529E" w:rsidRDefault="00CE529E" w:rsidP="0061082B">
            <w:pPr>
              <w:rPr>
                <w:rFonts w:ascii="Calibri" w:hAnsi="Calibri"/>
                <w:b/>
              </w:rPr>
            </w:pPr>
            <w:r w:rsidRPr="00CE529E">
              <w:rPr>
                <w:rFonts w:ascii="Calibri" w:hAnsi="Calibri"/>
                <w:b/>
              </w:rPr>
              <w:t>%41,78</w:t>
            </w:r>
          </w:p>
        </w:tc>
      </w:tr>
      <w:tr w:rsidR="00774074" w:rsidRPr="00A0626D" w:rsidTr="0039132F">
        <w:trPr>
          <w:trHeight w:val="205"/>
          <w:jc w:val="center"/>
        </w:trPr>
        <w:tc>
          <w:tcPr>
            <w:tcW w:w="1433" w:type="dxa"/>
            <w:shd w:val="clear" w:color="auto" w:fill="auto"/>
          </w:tcPr>
          <w:p w:rsidR="00EC5277" w:rsidRPr="00A0626D" w:rsidRDefault="00EC5277" w:rsidP="0003170D">
            <w:pPr>
              <w:ind w:right="478"/>
              <w:jc w:val="center"/>
              <w:rPr>
                <w:rFonts w:ascii="Times New Roman" w:eastAsia="ヒラギノ明朝 Pro W3" w:hAnsi="Times New Roman" w:cs="Times New Roman"/>
                <w:b/>
                <w:sz w:val="20"/>
                <w:szCs w:val="20"/>
                <w:lang w:eastAsia="tr-TR"/>
              </w:rPr>
            </w:pPr>
            <w:r w:rsidRPr="00A0626D">
              <w:rPr>
                <w:rFonts w:ascii="Times New Roman" w:eastAsia="ヒラギノ明朝 Pro W3" w:hAnsi="Times New Roman" w:cs="Times New Roman"/>
                <w:b/>
                <w:sz w:val="20"/>
                <w:szCs w:val="20"/>
                <w:lang w:eastAsia="tr-TR"/>
              </w:rPr>
              <w:t>4-5 Yaş</w:t>
            </w:r>
          </w:p>
        </w:tc>
        <w:tc>
          <w:tcPr>
            <w:tcW w:w="4237" w:type="dxa"/>
            <w:shd w:val="clear" w:color="auto" w:fill="auto"/>
            <w:vAlign w:val="bottom"/>
          </w:tcPr>
          <w:p w:rsidR="00EC5277" w:rsidRPr="00CE529E" w:rsidRDefault="00EC5277" w:rsidP="0061082B">
            <w:pPr>
              <w:rPr>
                <w:rFonts w:ascii="Times New Roman" w:hAnsi="Times New Roman" w:cs="Times New Roman"/>
                <w:b/>
                <w:bCs/>
                <w:sz w:val="20"/>
                <w:szCs w:val="20"/>
              </w:rPr>
            </w:pPr>
            <w:r w:rsidRPr="00CE529E">
              <w:rPr>
                <w:rFonts w:ascii="Times New Roman" w:eastAsia="ヒラギノ明朝 Pro W3" w:hAnsi="Times New Roman" w:cs="Times New Roman"/>
                <w:b/>
                <w:sz w:val="20"/>
                <w:szCs w:val="20"/>
              </w:rPr>
              <w:t>%</w:t>
            </w:r>
            <w:r w:rsidR="00CE529E" w:rsidRPr="00CE529E">
              <w:rPr>
                <w:rFonts w:ascii="Calibri" w:hAnsi="Calibri"/>
                <w:b/>
                <w:color w:val="000000"/>
              </w:rPr>
              <w:t>61,48</w:t>
            </w:r>
          </w:p>
        </w:tc>
        <w:tc>
          <w:tcPr>
            <w:tcW w:w="4199" w:type="dxa"/>
            <w:shd w:val="clear" w:color="auto" w:fill="auto"/>
          </w:tcPr>
          <w:p w:rsidR="00EC5277" w:rsidRPr="00CE529E" w:rsidRDefault="00EC5277" w:rsidP="0061082B">
            <w:pPr>
              <w:rPr>
                <w:rFonts w:ascii="Times New Roman" w:hAnsi="Times New Roman" w:cs="Times New Roman"/>
                <w:b/>
                <w:sz w:val="20"/>
                <w:szCs w:val="20"/>
              </w:rPr>
            </w:pPr>
            <w:r w:rsidRPr="00CE529E">
              <w:rPr>
                <w:rFonts w:ascii="Times New Roman" w:eastAsia="ヒラギノ明朝 Pro W3" w:hAnsi="Times New Roman" w:cs="Times New Roman"/>
                <w:b/>
                <w:sz w:val="20"/>
                <w:szCs w:val="20"/>
              </w:rPr>
              <w:t>%</w:t>
            </w:r>
            <w:r w:rsidR="00CE529E" w:rsidRPr="00CE529E">
              <w:rPr>
                <w:rFonts w:ascii="Calibri" w:hAnsi="Calibri"/>
                <w:b/>
              </w:rPr>
              <w:t>52,41</w:t>
            </w:r>
          </w:p>
        </w:tc>
      </w:tr>
      <w:tr w:rsidR="00774074" w:rsidRPr="00A0626D" w:rsidTr="00CE529E">
        <w:trPr>
          <w:trHeight w:val="292"/>
          <w:jc w:val="center"/>
        </w:trPr>
        <w:tc>
          <w:tcPr>
            <w:tcW w:w="1433" w:type="dxa"/>
            <w:shd w:val="clear" w:color="auto" w:fill="auto"/>
          </w:tcPr>
          <w:p w:rsidR="00EC5277" w:rsidRPr="00A0626D" w:rsidRDefault="00EC5277" w:rsidP="0003170D">
            <w:pPr>
              <w:ind w:right="478"/>
              <w:jc w:val="center"/>
              <w:rPr>
                <w:rFonts w:ascii="Times New Roman" w:eastAsia="ヒラギノ明朝 Pro W3" w:hAnsi="Times New Roman" w:cs="Times New Roman"/>
                <w:b/>
                <w:sz w:val="20"/>
                <w:szCs w:val="20"/>
                <w:lang w:eastAsia="tr-TR"/>
              </w:rPr>
            </w:pPr>
            <w:r w:rsidRPr="00A0626D">
              <w:rPr>
                <w:rFonts w:ascii="Times New Roman" w:eastAsia="ヒラギノ明朝 Pro W3" w:hAnsi="Times New Roman" w:cs="Times New Roman"/>
                <w:b/>
                <w:sz w:val="20"/>
                <w:szCs w:val="20"/>
                <w:lang w:eastAsia="tr-TR"/>
              </w:rPr>
              <w:t>5 Yaş</w:t>
            </w:r>
          </w:p>
        </w:tc>
        <w:tc>
          <w:tcPr>
            <w:tcW w:w="4237" w:type="dxa"/>
            <w:shd w:val="clear" w:color="auto" w:fill="auto"/>
            <w:vAlign w:val="bottom"/>
          </w:tcPr>
          <w:p w:rsidR="00EC5277" w:rsidRPr="00CE529E" w:rsidRDefault="00EC5277" w:rsidP="0061082B">
            <w:pPr>
              <w:rPr>
                <w:rFonts w:ascii="Times New Roman" w:hAnsi="Times New Roman" w:cs="Times New Roman"/>
                <w:b/>
                <w:bCs/>
                <w:sz w:val="20"/>
                <w:szCs w:val="20"/>
              </w:rPr>
            </w:pPr>
            <w:r w:rsidRPr="00CE529E">
              <w:rPr>
                <w:rFonts w:ascii="Times New Roman" w:eastAsia="ヒラギノ明朝 Pro W3" w:hAnsi="Times New Roman" w:cs="Times New Roman"/>
                <w:b/>
                <w:sz w:val="20"/>
                <w:szCs w:val="20"/>
              </w:rPr>
              <w:t>%</w:t>
            </w:r>
            <w:r w:rsidR="00CE529E" w:rsidRPr="00CE529E">
              <w:rPr>
                <w:rFonts w:ascii="Calibri" w:hAnsi="Calibri"/>
                <w:b/>
                <w:color w:val="000000"/>
              </w:rPr>
              <w:t>78,79</w:t>
            </w:r>
          </w:p>
        </w:tc>
        <w:tc>
          <w:tcPr>
            <w:tcW w:w="4199" w:type="dxa"/>
            <w:shd w:val="clear" w:color="auto" w:fill="auto"/>
          </w:tcPr>
          <w:p w:rsidR="00EC5277" w:rsidRPr="00CE529E" w:rsidRDefault="00EC5277" w:rsidP="0061082B">
            <w:pPr>
              <w:rPr>
                <w:rFonts w:ascii="Times New Roman" w:hAnsi="Times New Roman" w:cs="Times New Roman"/>
                <w:b/>
                <w:sz w:val="20"/>
                <w:szCs w:val="20"/>
              </w:rPr>
            </w:pPr>
            <w:r w:rsidRPr="00CE529E">
              <w:rPr>
                <w:rFonts w:ascii="Times New Roman" w:eastAsia="ヒラギノ明朝 Pro W3" w:hAnsi="Times New Roman" w:cs="Times New Roman"/>
                <w:b/>
                <w:sz w:val="20"/>
                <w:szCs w:val="20"/>
              </w:rPr>
              <w:t>%</w:t>
            </w:r>
            <w:r w:rsidR="00CE529E" w:rsidRPr="00CE529E">
              <w:rPr>
                <w:rFonts w:ascii="Calibri" w:hAnsi="Calibri"/>
                <w:b/>
              </w:rPr>
              <w:t>71,22</w:t>
            </w:r>
          </w:p>
        </w:tc>
      </w:tr>
    </w:tbl>
    <w:p w:rsidR="004A7B49" w:rsidRPr="00774074" w:rsidRDefault="00CE529E" w:rsidP="004A7B49">
      <w:pPr>
        <w:ind w:right="478"/>
        <w:rPr>
          <w:rFonts w:ascii="Times New Roman" w:eastAsia="ヒラギノ明朝 Pro W3" w:hAnsi="Times New Roman" w:cs="Times New Roman"/>
          <w:sz w:val="18"/>
          <w:szCs w:val="18"/>
        </w:rPr>
      </w:pPr>
      <w:r>
        <w:rPr>
          <w:rFonts w:ascii="Times New Roman" w:eastAsia="ヒラギノ明朝 Pro W3" w:hAnsi="Times New Roman" w:cs="Times New Roman"/>
          <w:sz w:val="18"/>
          <w:szCs w:val="18"/>
        </w:rPr>
        <w:t>2019-2020</w:t>
      </w:r>
      <w:r w:rsidR="004A7B49" w:rsidRPr="00A0626D">
        <w:rPr>
          <w:rFonts w:ascii="Times New Roman" w:eastAsia="ヒラギノ明朝 Pro W3" w:hAnsi="Times New Roman" w:cs="Times New Roman"/>
          <w:sz w:val="18"/>
          <w:szCs w:val="18"/>
        </w:rPr>
        <w:t xml:space="preserve"> TÜİK verilerine göre hazırlanmıştır.</w:t>
      </w:r>
    </w:p>
    <w:p w:rsidR="00267AA1" w:rsidRPr="00774074" w:rsidRDefault="00267AA1" w:rsidP="00D06309">
      <w:pPr>
        <w:ind w:right="478" w:firstLine="708"/>
        <w:rPr>
          <w:rFonts w:ascii="Times New Roman" w:eastAsia="ヒラギノ明朝 Pro W3" w:hAnsi="Times New Roman" w:cs="Times New Roman"/>
          <w:b/>
        </w:rPr>
      </w:pPr>
    </w:p>
    <w:p w:rsidR="00D06309" w:rsidRPr="00293522" w:rsidRDefault="00D06309" w:rsidP="00D06309">
      <w:pPr>
        <w:ind w:right="478" w:firstLine="708"/>
        <w:rPr>
          <w:rFonts w:ascii="Times New Roman" w:eastAsia="ヒラギノ明朝 Pro W3" w:hAnsi="Times New Roman" w:cs="Times New Roman"/>
          <w:b/>
          <w:color w:val="000000" w:themeColor="text1"/>
        </w:rPr>
      </w:pPr>
      <w:r w:rsidRPr="00293522">
        <w:rPr>
          <w:rFonts w:ascii="Times New Roman" w:eastAsia="ヒラギノ明朝 Pro W3" w:hAnsi="Times New Roman" w:cs="Times New Roman"/>
          <w:b/>
          <w:color w:val="000000" w:themeColor="text1"/>
        </w:rPr>
        <w:t>İlkokul</w:t>
      </w:r>
    </w:p>
    <w:p w:rsidR="00481885" w:rsidRPr="00293522" w:rsidRDefault="00481885" w:rsidP="00481885">
      <w:pPr>
        <w:ind w:right="478" w:firstLine="708"/>
        <w:rPr>
          <w:rFonts w:ascii="Times New Roman" w:eastAsia="ヒラギノ明朝 Pro W3" w:hAnsi="Times New Roman" w:cs="Times New Roman"/>
          <w:color w:val="000000" w:themeColor="text1"/>
        </w:rPr>
      </w:pPr>
      <w:r w:rsidRPr="00293522">
        <w:rPr>
          <w:rFonts w:ascii="Times New Roman" w:eastAsia="ヒラギノ明朝 Pro W3" w:hAnsi="Times New Roman" w:cs="Times New Roman"/>
          <w:color w:val="000000" w:themeColor="text1"/>
        </w:rPr>
        <w:t>Resmi ve özel 59 İlkokulumuzda (52’si Resmî İlkokul, 5’i Özel İlkokul, 1’i Birleştirilmiş Sınıflı İlkokul, 1’i Özel Eğitim İlkokulu, 2’si Özel Eğitim 1. Kademe ) 10</w:t>
      </w:r>
      <w:r w:rsidR="007C0091">
        <w:rPr>
          <w:rFonts w:ascii="Times New Roman" w:eastAsia="ヒラギノ明朝 Pro W3" w:hAnsi="Times New Roman" w:cs="Times New Roman"/>
          <w:color w:val="000000" w:themeColor="text1"/>
        </w:rPr>
        <w:t>.</w:t>
      </w:r>
      <w:r w:rsidR="003E4BA6">
        <w:rPr>
          <w:rFonts w:ascii="Times New Roman" w:eastAsia="ヒラギノ明朝 Pro W3" w:hAnsi="Times New Roman" w:cs="Times New Roman"/>
          <w:color w:val="000000" w:themeColor="text1"/>
        </w:rPr>
        <w:t>472 öğrenci, 538 derslikte, 492</w:t>
      </w:r>
      <w:r w:rsidR="00D22A62">
        <w:rPr>
          <w:rFonts w:ascii="Times New Roman" w:eastAsia="ヒラギノ明朝 Pro W3" w:hAnsi="Times New Roman" w:cs="Times New Roman"/>
          <w:color w:val="000000" w:themeColor="text1"/>
        </w:rPr>
        <w:t xml:space="preserve"> şubede 756</w:t>
      </w:r>
      <w:r w:rsidRPr="00293522">
        <w:rPr>
          <w:rFonts w:ascii="Times New Roman" w:eastAsia="ヒラギノ明朝 Pro W3" w:hAnsi="Times New Roman" w:cs="Times New Roman"/>
          <w:color w:val="000000" w:themeColor="text1"/>
        </w:rPr>
        <w:t xml:space="preserve"> öğretmen ve 92 yönetici ile öğrenim görmektedir.</w:t>
      </w:r>
    </w:p>
    <w:p w:rsidR="00481885" w:rsidRPr="00293522" w:rsidRDefault="00481885" w:rsidP="00481885">
      <w:pPr>
        <w:ind w:right="478" w:firstLine="708"/>
        <w:rPr>
          <w:rFonts w:ascii="Times New Roman" w:eastAsia="ヒラギノ明朝 Pro W3" w:hAnsi="Times New Roman" w:cs="Times New Roman"/>
          <w:color w:val="000000" w:themeColor="text1"/>
        </w:rPr>
      </w:pPr>
      <w:r w:rsidRPr="00293522">
        <w:rPr>
          <w:rFonts w:ascii="Times New Roman" w:eastAsia="ヒラギノ明朝 Pro W3" w:hAnsi="Times New Roman" w:cs="Times New Roman"/>
          <w:color w:val="000000" w:themeColor="text1"/>
        </w:rPr>
        <w:t>Beş İlkokulumuz ikili öğretim yapmakta olup (Fevzi Çakmak, Beşbinevler Ömer Lütfü Özaytaç, Bağlar Şehit Atilla Bodur, Harmanlar ve Zatiağar İlkokulları) okul sayısına oranı % 1,58’dir.</w:t>
      </w:r>
    </w:p>
    <w:p w:rsidR="007A246B" w:rsidRPr="00293522" w:rsidRDefault="00481885" w:rsidP="00481885">
      <w:pPr>
        <w:ind w:right="478" w:firstLine="708"/>
        <w:rPr>
          <w:rFonts w:ascii="Times New Roman" w:eastAsia="ヒラギノ明朝 Pro W3" w:hAnsi="Times New Roman" w:cs="Times New Roman"/>
          <w:color w:val="000000" w:themeColor="text1"/>
        </w:rPr>
      </w:pPr>
      <w:r w:rsidRPr="00293522">
        <w:rPr>
          <w:rFonts w:ascii="Times New Roman" w:eastAsia="ヒラギノ明朝 Pro W3" w:hAnsi="Times New Roman" w:cs="Times New Roman"/>
          <w:color w:val="000000" w:themeColor="text1"/>
        </w:rPr>
        <w:t>Ayrıca 1 ilkokulumuzda Birleştirilmiş Sınıf Uygulaması (Ovacuma ilkokulu) yapılmaktadır</w:t>
      </w:r>
      <w:r w:rsidR="007A246B" w:rsidRPr="00293522">
        <w:rPr>
          <w:rFonts w:ascii="Times New Roman" w:eastAsia="ヒラギノ明朝 Pro W3" w:hAnsi="Times New Roman" w:cs="Times New Roman"/>
          <w:color w:val="000000" w:themeColor="text1"/>
        </w:rPr>
        <w:t>.</w:t>
      </w:r>
    </w:p>
    <w:p w:rsidR="007A246B" w:rsidRPr="00293522" w:rsidRDefault="007A246B" w:rsidP="007A246B">
      <w:pPr>
        <w:ind w:right="478"/>
        <w:jc w:val="center"/>
        <w:rPr>
          <w:rFonts w:ascii="Times New Roman" w:eastAsia="ヒラギノ明朝 Pro W3" w:hAnsi="Times New Roman" w:cs="Times New Roman"/>
          <w:b/>
          <w:color w:val="000000" w:themeColor="text1"/>
        </w:rPr>
      </w:pPr>
    </w:p>
    <w:p w:rsidR="00D06309" w:rsidRPr="00774074" w:rsidRDefault="00D06309" w:rsidP="00D06309">
      <w:pPr>
        <w:ind w:right="478"/>
        <w:jc w:val="center"/>
        <w:rPr>
          <w:rFonts w:ascii="Times New Roman" w:eastAsia="ヒラギノ明朝 Pro W3" w:hAnsi="Times New Roman" w:cs="Times New Roman"/>
          <w:b/>
        </w:rPr>
      </w:pPr>
    </w:p>
    <w:p w:rsidR="00D024A6" w:rsidRPr="00774074" w:rsidRDefault="00D024A6" w:rsidP="00D06309">
      <w:pPr>
        <w:ind w:right="478"/>
        <w:jc w:val="center"/>
        <w:rPr>
          <w:b/>
          <w:bCs/>
          <w:szCs w:val="24"/>
        </w:rPr>
      </w:pPr>
      <w:r w:rsidRPr="00774074">
        <w:rPr>
          <w:b/>
          <w:bCs/>
          <w:szCs w:val="24"/>
        </w:rPr>
        <w:t>O</w:t>
      </w:r>
      <w:r w:rsidRPr="00774074">
        <w:rPr>
          <w:rFonts w:ascii="Times New Roman" w:hAnsi="Times New Roman" w:cs="Times New Roman"/>
          <w:b/>
          <w:bCs/>
          <w:szCs w:val="24"/>
        </w:rPr>
        <w:t>kul, Şube, Öğretmen ve Derslik Başına Düşen Öğrenci Sayıları</w:t>
      </w:r>
    </w:p>
    <w:p w:rsidR="00D024A6" w:rsidRPr="00774074" w:rsidRDefault="00D024A6" w:rsidP="004D6226">
      <w:pPr>
        <w:ind w:right="478"/>
        <w:jc w:val="center"/>
        <w:rPr>
          <w:b/>
          <w:bCs/>
          <w:sz w:val="4"/>
          <w:szCs w:val="4"/>
        </w:rPr>
      </w:pPr>
    </w:p>
    <w:tbl>
      <w:tblPr>
        <w:tblStyle w:val="TabloKlavuzu"/>
        <w:tblW w:w="9498" w:type="dxa"/>
        <w:jc w:val="center"/>
        <w:tblLook w:val="0000" w:firstRow="0" w:lastRow="0" w:firstColumn="0" w:lastColumn="0" w:noHBand="0" w:noVBand="0"/>
      </w:tblPr>
      <w:tblGrid>
        <w:gridCol w:w="6622"/>
        <w:gridCol w:w="2876"/>
      </w:tblGrid>
      <w:tr w:rsidR="00774074" w:rsidRPr="00774074" w:rsidTr="00C4736E">
        <w:trPr>
          <w:trHeight w:val="60"/>
          <w:jc w:val="center"/>
        </w:trPr>
        <w:tc>
          <w:tcPr>
            <w:tcW w:w="6622" w:type="dxa"/>
            <w:shd w:val="clear" w:color="auto" w:fill="BFBFBF" w:themeFill="background1" w:themeFillShade="BF"/>
            <w:vAlign w:val="center"/>
          </w:tcPr>
          <w:p w:rsidR="00D06309" w:rsidRPr="00774074" w:rsidRDefault="00D06309" w:rsidP="0003170D">
            <w:pPr>
              <w:ind w:right="478"/>
              <w:jc w:val="center"/>
              <w:rPr>
                <w:rFonts w:ascii="Times New Roman" w:hAnsi="Times New Roman" w:cs="Times New Roman"/>
                <w:b/>
                <w:bCs/>
              </w:rPr>
            </w:pPr>
            <w:r w:rsidRPr="00774074">
              <w:rPr>
                <w:rFonts w:ascii="Times New Roman" w:hAnsi="Times New Roman" w:cs="Times New Roman"/>
                <w:b/>
                <w:bCs/>
              </w:rPr>
              <w:t>İLKOKUL</w:t>
            </w:r>
          </w:p>
        </w:tc>
        <w:tc>
          <w:tcPr>
            <w:tcW w:w="2876" w:type="dxa"/>
            <w:shd w:val="clear" w:color="auto" w:fill="BFBFBF" w:themeFill="background1" w:themeFillShade="BF"/>
            <w:vAlign w:val="center"/>
          </w:tcPr>
          <w:p w:rsidR="00D06309" w:rsidRPr="00774074" w:rsidRDefault="00D06309" w:rsidP="0003170D">
            <w:pPr>
              <w:ind w:right="478"/>
              <w:jc w:val="center"/>
              <w:rPr>
                <w:rFonts w:ascii="Times New Roman" w:hAnsi="Times New Roman" w:cs="Times New Roman"/>
                <w:b/>
                <w:bCs/>
              </w:rPr>
            </w:pPr>
            <w:r w:rsidRPr="00774074">
              <w:rPr>
                <w:rFonts w:ascii="Times New Roman" w:hAnsi="Times New Roman" w:cs="Times New Roman"/>
                <w:b/>
                <w:bCs/>
              </w:rPr>
              <w:t>KARABÜK</w:t>
            </w:r>
          </w:p>
        </w:tc>
      </w:tr>
      <w:tr w:rsidR="00774074" w:rsidRPr="00774074" w:rsidTr="00436FCF">
        <w:trPr>
          <w:trHeight w:val="397"/>
          <w:jc w:val="center"/>
        </w:trPr>
        <w:tc>
          <w:tcPr>
            <w:tcW w:w="6622" w:type="dxa"/>
          </w:tcPr>
          <w:p w:rsidR="00D06309" w:rsidRPr="00A0626D" w:rsidRDefault="00D06309" w:rsidP="00B952F4">
            <w:pPr>
              <w:ind w:right="478"/>
              <w:jc w:val="center"/>
              <w:rPr>
                <w:rFonts w:ascii="Times New Roman" w:hAnsi="Times New Roman" w:cs="Times New Roman"/>
              </w:rPr>
            </w:pPr>
            <w:r w:rsidRPr="00A0626D">
              <w:rPr>
                <w:rFonts w:ascii="Times New Roman" w:hAnsi="Times New Roman" w:cs="Times New Roman"/>
              </w:rPr>
              <w:t>Okul Başına Düşen Öğrenci</w:t>
            </w:r>
          </w:p>
        </w:tc>
        <w:tc>
          <w:tcPr>
            <w:tcW w:w="2876" w:type="dxa"/>
          </w:tcPr>
          <w:p w:rsidR="00D06309" w:rsidRPr="00A0626D" w:rsidRDefault="007D1760" w:rsidP="00B952F4">
            <w:pPr>
              <w:ind w:right="478"/>
              <w:jc w:val="center"/>
              <w:rPr>
                <w:rFonts w:ascii="Times New Roman" w:hAnsi="Times New Roman" w:cs="Times New Roman"/>
              </w:rPr>
            </w:pPr>
            <w:r>
              <w:rPr>
                <w:rFonts w:ascii="Times New Roman" w:hAnsi="Times New Roman" w:cs="Times New Roman"/>
              </w:rPr>
              <w:t>177</w:t>
            </w:r>
          </w:p>
        </w:tc>
      </w:tr>
      <w:tr w:rsidR="00774074" w:rsidRPr="00774074" w:rsidTr="00436FCF">
        <w:trPr>
          <w:trHeight w:val="397"/>
          <w:jc w:val="center"/>
        </w:trPr>
        <w:tc>
          <w:tcPr>
            <w:tcW w:w="6622" w:type="dxa"/>
          </w:tcPr>
          <w:p w:rsidR="00D06309" w:rsidRPr="00A0626D" w:rsidRDefault="00D06309" w:rsidP="00B952F4">
            <w:pPr>
              <w:ind w:right="478"/>
              <w:jc w:val="center"/>
              <w:rPr>
                <w:rFonts w:ascii="Times New Roman" w:hAnsi="Times New Roman" w:cs="Times New Roman"/>
              </w:rPr>
            </w:pPr>
            <w:r w:rsidRPr="00A0626D">
              <w:rPr>
                <w:rFonts w:ascii="Times New Roman" w:hAnsi="Times New Roman" w:cs="Times New Roman"/>
              </w:rPr>
              <w:t>Şube Başına Düşen Öğrenci Sayısı</w:t>
            </w:r>
          </w:p>
        </w:tc>
        <w:tc>
          <w:tcPr>
            <w:tcW w:w="2876" w:type="dxa"/>
          </w:tcPr>
          <w:p w:rsidR="00D06309" w:rsidRPr="00A0626D" w:rsidRDefault="00111A1F" w:rsidP="00B952F4">
            <w:pPr>
              <w:ind w:right="478"/>
              <w:jc w:val="center"/>
              <w:rPr>
                <w:rFonts w:ascii="Times New Roman" w:hAnsi="Times New Roman" w:cs="Times New Roman"/>
              </w:rPr>
            </w:pPr>
            <w:r>
              <w:rPr>
                <w:rFonts w:ascii="Times New Roman" w:hAnsi="Times New Roman" w:cs="Times New Roman"/>
              </w:rPr>
              <w:t>21</w:t>
            </w:r>
          </w:p>
        </w:tc>
      </w:tr>
      <w:tr w:rsidR="00774074" w:rsidRPr="00774074" w:rsidTr="00436FCF">
        <w:trPr>
          <w:trHeight w:val="397"/>
          <w:jc w:val="center"/>
        </w:trPr>
        <w:tc>
          <w:tcPr>
            <w:tcW w:w="6622" w:type="dxa"/>
          </w:tcPr>
          <w:p w:rsidR="00D06309" w:rsidRPr="00A0626D" w:rsidRDefault="00D06309" w:rsidP="00B952F4">
            <w:pPr>
              <w:ind w:right="478"/>
              <w:jc w:val="center"/>
              <w:rPr>
                <w:rFonts w:ascii="Times New Roman" w:hAnsi="Times New Roman" w:cs="Times New Roman"/>
              </w:rPr>
            </w:pPr>
            <w:r w:rsidRPr="00A0626D">
              <w:rPr>
                <w:rFonts w:ascii="Times New Roman" w:hAnsi="Times New Roman" w:cs="Times New Roman"/>
              </w:rPr>
              <w:t>Öğretmen Başına Düşen Öğrenci</w:t>
            </w:r>
          </w:p>
        </w:tc>
        <w:tc>
          <w:tcPr>
            <w:tcW w:w="2876" w:type="dxa"/>
          </w:tcPr>
          <w:p w:rsidR="00D06309" w:rsidRPr="00A0626D" w:rsidRDefault="007D1760" w:rsidP="00B952F4">
            <w:pPr>
              <w:ind w:right="478"/>
              <w:jc w:val="center"/>
              <w:rPr>
                <w:rFonts w:ascii="Times New Roman" w:hAnsi="Times New Roman" w:cs="Times New Roman"/>
              </w:rPr>
            </w:pPr>
            <w:r>
              <w:rPr>
                <w:rFonts w:ascii="Times New Roman" w:hAnsi="Times New Roman" w:cs="Times New Roman"/>
              </w:rPr>
              <w:t>13</w:t>
            </w:r>
          </w:p>
        </w:tc>
      </w:tr>
      <w:tr w:rsidR="00D06309" w:rsidRPr="00774074" w:rsidTr="00436FCF">
        <w:trPr>
          <w:trHeight w:val="397"/>
          <w:jc w:val="center"/>
        </w:trPr>
        <w:tc>
          <w:tcPr>
            <w:tcW w:w="6622" w:type="dxa"/>
          </w:tcPr>
          <w:p w:rsidR="00D06309" w:rsidRPr="00A0626D" w:rsidRDefault="00D06309" w:rsidP="00B952F4">
            <w:pPr>
              <w:ind w:right="478"/>
              <w:jc w:val="center"/>
              <w:rPr>
                <w:rFonts w:ascii="Times New Roman" w:hAnsi="Times New Roman" w:cs="Times New Roman"/>
              </w:rPr>
            </w:pPr>
            <w:r w:rsidRPr="00A0626D">
              <w:rPr>
                <w:rFonts w:ascii="Times New Roman" w:hAnsi="Times New Roman" w:cs="Times New Roman"/>
              </w:rPr>
              <w:t>Derslik Başına Düşen Öğrenci</w:t>
            </w:r>
          </w:p>
        </w:tc>
        <w:tc>
          <w:tcPr>
            <w:tcW w:w="2876" w:type="dxa"/>
          </w:tcPr>
          <w:p w:rsidR="00D06309" w:rsidRPr="00A0626D" w:rsidRDefault="00111A1F" w:rsidP="00B952F4">
            <w:pPr>
              <w:ind w:right="478"/>
              <w:jc w:val="center"/>
              <w:rPr>
                <w:rFonts w:ascii="Times New Roman" w:hAnsi="Times New Roman" w:cs="Times New Roman"/>
              </w:rPr>
            </w:pPr>
            <w:r>
              <w:rPr>
                <w:rFonts w:ascii="Times New Roman" w:hAnsi="Times New Roman" w:cs="Times New Roman"/>
              </w:rPr>
              <w:t>19</w:t>
            </w:r>
          </w:p>
        </w:tc>
      </w:tr>
    </w:tbl>
    <w:p w:rsidR="00D024A6" w:rsidRPr="00774074" w:rsidRDefault="00D024A6" w:rsidP="004D6226">
      <w:pPr>
        <w:ind w:right="478" w:firstLine="360"/>
        <w:jc w:val="both"/>
        <w:rPr>
          <w:rFonts w:ascii="Times New Roman" w:eastAsia="ヒラギノ明朝 Pro W3" w:hAnsi="Times New Roman" w:cs="Times New Roman"/>
          <w:lang w:eastAsia="tr-TR"/>
        </w:rPr>
      </w:pPr>
    </w:p>
    <w:p w:rsidR="000C4606" w:rsidRPr="00774074" w:rsidRDefault="000C4606" w:rsidP="00D06309">
      <w:pPr>
        <w:ind w:right="478" w:firstLine="360"/>
        <w:jc w:val="both"/>
        <w:rPr>
          <w:rFonts w:ascii="Times New Roman" w:eastAsia="ヒラギノ明朝 Pro W3" w:hAnsi="Times New Roman" w:cs="Times New Roman"/>
          <w:lang w:eastAsia="tr-TR"/>
        </w:rPr>
      </w:pPr>
    </w:p>
    <w:p w:rsidR="00D06309" w:rsidRPr="00774074" w:rsidRDefault="00D06309" w:rsidP="00D06309">
      <w:pPr>
        <w:ind w:right="478" w:firstLine="360"/>
        <w:jc w:val="both"/>
        <w:rPr>
          <w:rFonts w:ascii="Times New Roman" w:eastAsia="ヒラギノ明朝 Pro W3" w:hAnsi="Times New Roman" w:cs="Times New Roman"/>
          <w:lang w:eastAsia="tr-TR"/>
        </w:rPr>
      </w:pPr>
      <w:r w:rsidRPr="006B3A7F">
        <w:rPr>
          <w:rFonts w:ascii="Times New Roman" w:eastAsia="ヒラギノ明朝 Pro W3" w:hAnsi="Times New Roman" w:cs="Times New Roman"/>
          <w:lang w:eastAsia="tr-TR"/>
        </w:rPr>
        <w:t xml:space="preserve">İlkokullarımızda; Okul başına </w:t>
      </w:r>
      <w:r w:rsidR="007D1760">
        <w:rPr>
          <w:rFonts w:ascii="Times New Roman" w:eastAsia="ヒラギノ明朝 Pro W3" w:hAnsi="Times New Roman" w:cs="Times New Roman"/>
          <w:lang w:eastAsia="tr-TR"/>
        </w:rPr>
        <w:t>177</w:t>
      </w:r>
      <w:r w:rsidRPr="006B3A7F">
        <w:rPr>
          <w:rFonts w:ascii="Times New Roman" w:eastAsia="ヒラギノ明朝 Pro W3" w:hAnsi="Times New Roman" w:cs="Times New Roman"/>
          <w:lang w:eastAsia="tr-TR"/>
        </w:rPr>
        <w:t xml:space="preserve">, derslik başına </w:t>
      </w:r>
      <w:r w:rsidR="00111A1F">
        <w:rPr>
          <w:rFonts w:ascii="Times New Roman" w:eastAsia="ヒラギノ明朝 Pro W3" w:hAnsi="Times New Roman" w:cs="Times New Roman"/>
          <w:lang w:eastAsia="tr-TR"/>
        </w:rPr>
        <w:t>19</w:t>
      </w:r>
      <w:r w:rsidRPr="006B3A7F">
        <w:rPr>
          <w:rFonts w:ascii="Times New Roman" w:eastAsia="ヒラギノ明朝 Pro W3" w:hAnsi="Times New Roman" w:cs="Times New Roman"/>
          <w:lang w:eastAsia="tr-TR"/>
        </w:rPr>
        <w:t xml:space="preserve">, şube başına </w:t>
      </w:r>
      <w:r w:rsidR="00111A1F">
        <w:rPr>
          <w:rFonts w:ascii="Times New Roman" w:eastAsia="ヒラギノ明朝 Pro W3" w:hAnsi="Times New Roman" w:cs="Times New Roman"/>
          <w:lang w:eastAsia="tr-TR"/>
        </w:rPr>
        <w:t>21</w:t>
      </w:r>
      <w:r w:rsidR="00EC713B" w:rsidRPr="006B3A7F">
        <w:rPr>
          <w:rFonts w:ascii="Times New Roman" w:eastAsia="ヒラギノ明朝 Pro W3" w:hAnsi="Times New Roman" w:cs="Times New Roman"/>
          <w:lang w:eastAsia="tr-TR"/>
        </w:rPr>
        <w:t>,</w:t>
      </w:r>
      <w:r w:rsidRPr="006B3A7F">
        <w:rPr>
          <w:rFonts w:ascii="Times New Roman" w:eastAsia="ヒラギノ明朝 Pro W3" w:hAnsi="Times New Roman" w:cs="Times New Roman"/>
          <w:lang w:eastAsia="tr-TR"/>
        </w:rPr>
        <w:t xml:space="preserve"> öğretmen başına </w:t>
      </w:r>
      <w:r w:rsidR="00F544DD" w:rsidRPr="006B3A7F">
        <w:rPr>
          <w:rFonts w:ascii="Times New Roman" w:eastAsia="ヒラギノ明朝 Pro W3" w:hAnsi="Times New Roman" w:cs="Times New Roman"/>
          <w:lang w:eastAsia="tr-TR"/>
        </w:rPr>
        <w:t>1</w:t>
      </w:r>
      <w:r w:rsidR="007D1760">
        <w:rPr>
          <w:rFonts w:ascii="Times New Roman" w:eastAsia="ヒラギノ明朝 Pro W3" w:hAnsi="Times New Roman" w:cs="Times New Roman"/>
          <w:lang w:eastAsia="tr-TR"/>
        </w:rPr>
        <w:t>3</w:t>
      </w:r>
      <w:r w:rsidRPr="006B3A7F">
        <w:rPr>
          <w:rFonts w:ascii="Times New Roman" w:eastAsia="ヒラギノ明朝 Pro W3" w:hAnsi="Times New Roman" w:cs="Times New Roman"/>
          <w:lang w:eastAsia="tr-TR"/>
        </w:rPr>
        <w:t xml:space="preserve"> öğrenci düşmektedir.</w:t>
      </w:r>
    </w:p>
    <w:p w:rsidR="00336D2C" w:rsidRPr="00774074" w:rsidRDefault="00336D2C" w:rsidP="00D06309">
      <w:pPr>
        <w:ind w:right="478" w:firstLine="360"/>
        <w:jc w:val="both"/>
        <w:rPr>
          <w:rFonts w:ascii="Times New Roman" w:eastAsia="ヒラギノ明朝 Pro W3" w:hAnsi="Times New Roman" w:cs="Times New Roman"/>
          <w:b/>
        </w:rPr>
      </w:pPr>
    </w:p>
    <w:p w:rsidR="00882E49" w:rsidRDefault="00882E49" w:rsidP="004D6226">
      <w:pPr>
        <w:ind w:right="478" w:firstLine="360"/>
        <w:jc w:val="both"/>
        <w:rPr>
          <w:rFonts w:ascii="Times New Roman" w:eastAsia="ヒラギノ明朝 Pro W3" w:hAnsi="Times New Roman" w:cs="Times New Roman"/>
          <w:b/>
        </w:rPr>
      </w:pPr>
    </w:p>
    <w:p w:rsidR="00C6637F" w:rsidRDefault="00C6637F" w:rsidP="004D6226">
      <w:pPr>
        <w:ind w:right="478" w:firstLine="360"/>
        <w:jc w:val="both"/>
        <w:rPr>
          <w:rFonts w:ascii="Times New Roman" w:eastAsia="ヒラギノ明朝 Pro W3" w:hAnsi="Times New Roman" w:cs="Times New Roman"/>
          <w:b/>
        </w:rPr>
      </w:pPr>
    </w:p>
    <w:p w:rsidR="00AC2EFE" w:rsidRDefault="00AC2EFE" w:rsidP="004D6226">
      <w:pPr>
        <w:ind w:right="478" w:firstLine="360"/>
        <w:jc w:val="both"/>
        <w:rPr>
          <w:rFonts w:ascii="Times New Roman" w:eastAsia="ヒラギノ明朝 Pro W3" w:hAnsi="Times New Roman" w:cs="Times New Roman"/>
          <w:b/>
        </w:rPr>
      </w:pPr>
    </w:p>
    <w:p w:rsidR="00C6637F" w:rsidRPr="00774074" w:rsidRDefault="00C6637F" w:rsidP="004D6226">
      <w:pPr>
        <w:ind w:right="478" w:firstLine="360"/>
        <w:jc w:val="both"/>
        <w:rPr>
          <w:rFonts w:ascii="Times New Roman" w:eastAsia="ヒラギノ明朝 Pro W3"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990"/>
        <w:gridCol w:w="3421"/>
      </w:tblGrid>
      <w:tr w:rsidR="00774074" w:rsidRPr="00774074" w:rsidTr="009B5578">
        <w:trPr>
          <w:trHeight w:val="635"/>
          <w:jc w:val="center"/>
        </w:trPr>
        <w:tc>
          <w:tcPr>
            <w:tcW w:w="2148" w:type="dxa"/>
            <w:vMerge w:val="restart"/>
            <w:shd w:val="clear" w:color="auto" w:fill="BFBFBF" w:themeFill="background1" w:themeFillShade="BF"/>
            <w:vAlign w:val="center"/>
          </w:tcPr>
          <w:p w:rsidR="00780136" w:rsidRPr="006B3A7F" w:rsidRDefault="00780136" w:rsidP="0003170D">
            <w:pPr>
              <w:ind w:left="360" w:right="478"/>
              <w:jc w:val="center"/>
              <w:rPr>
                <w:rFonts w:ascii="Times New Roman" w:eastAsia="ヒラギノ明朝 Pro W3" w:hAnsi="Times New Roman" w:cs="Times New Roman"/>
                <w:b/>
              </w:rPr>
            </w:pPr>
            <w:r w:rsidRPr="006B3A7F">
              <w:rPr>
                <w:rFonts w:ascii="Times New Roman" w:eastAsia="ヒラギノ明朝 Pro W3" w:hAnsi="Times New Roman" w:cs="Times New Roman"/>
                <w:b/>
              </w:rPr>
              <w:t>İlkokul Okullaşma Oranı</w:t>
            </w:r>
          </w:p>
          <w:p w:rsidR="00780136" w:rsidRPr="00774074" w:rsidRDefault="006051BE" w:rsidP="004B5EA4">
            <w:pPr>
              <w:ind w:left="360" w:right="478"/>
              <w:jc w:val="center"/>
              <w:rPr>
                <w:rFonts w:ascii="Times New Roman" w:eastAsia="ヒラギノ明朝 Pro W3" w:hAnsi="Times New Roman" w:cs="Times New Roman"/>
                <w:b/>
                <w:sz w:val="20"/>
                <w:szCs w:val="20"/>
              </w:rPr>
            </w:pPr>
            <w:r>
              <w:rPr>
                <w:rFonts w:ascii="Times New Roman" w:eastAsia="ヒラギノ明朝 Pro W3" w:hAnsi="Times New Roman" w:cs="Times New Roman"/>
                <w:b/>
              </w:rPr>
              <w:t>2019-2020</w:t>
            </w:r>
          </w:p>
        </w:tc>
        <w:tc>
          <w:tcPr>
            <w:tcW w:w="2990" w:type="dxa"/>
            <w:shd w:val="clear" w:color="auto" w:fill="BFBFBF" w:themeFill="background1" w:themeFillShade="BF"/>
          </w:tcPr>
          <w:p w:rsidR="00780136" w:rsidRPr="006B3A7F" w:rsidRDefault="00780136" w:rsidP="0003170D">
            <w:pPr>
              <w:ind w:left="360" w:right="478"/>
              <w:jc w:val="center"/>
              <w:rPr>
                <w:rFonts w:ascii="Times New Roman" w:eastAsia="ヒラギノ明朝 Pro W3" w:hAnsi="Times New Roman" w:cs="Times New Roman"/>
                <w:b/>
              </w:rPr>
            </w:pPr>
            <w:r w:rsidRPr="006B3A7F">
              <w:rPr>
                <w:rFonts w:ascii="Times New Roman" w:eastAsia="ヒラギノ明朝 Pro W3" w:hAnsi="Times New Roman" w:cs="Times New Roman"/>
                <w:b/>
              </w:rPr>
              <w:t>Karabük Okullaşma Oranı</w:t>
            </w:r>
          </w:p>
          <w:p w:rsidR="00780136" w:rsidRPr="00774074" w:rsidRDefault="00780136" w:rsidP="00EC5277">
            <w:pPr>
              <w:ind w:left="360" w:right="478"/>
              <w:jc w:val="center"/>
              <w:rPr>
                <w:rFonts w:ascii="Times New Roman" w:eastAsia="ヒラギノ明朝 Pro W3" w:hAnsi="Times New Roman" w:cs="Times New Roman"/>
                <w:b/>
                <w:sz w:val="20"/>
                <w:szCs w:val="20"/>
              </w:rPr>
            </w:pPr>
            <w:r w:rsidRPr="006B3A7F">
              <w:rPr>
                <w:rFonts w:ascii="Times New Roman" w:eastAsia="ヒラギノ明朝 Pro W3" w:hAnsi="Times New Roman" w:cs="Times New Roman"/>
                <w:b/>
              </w:rPr>
              <w:t>(Net)</w:t>
            </w:r>
          </w:p>
        </w:tc>
        <w:tc>
          <w:tcPr>
            <w:tcW w:w="3421" w:type="dxa"/>
            <w:shd w:val="clear" w:color="auto" w:fill="BFBFBF" w:themeFill="background1" w:themeFillShade="BF"/>
          </w:tcPr>
          <w:p w:rsidR="00780136" w:rsidRPr="006B3A7F" w:rsidRDefault="00780136" w:rsidP="0003170D">
            <w:pPr>
              <w:ind w:left="360" w:right="478"/>
              <w:jc w:val="center"/>
              <w:rPr>
                <w:rFonts w:ascii="Times New Roman" w:eastAsia="ヒラギノ明朝 Pro W3" w:hAnsi="Times New Roman" w:cs="Times New Roman"/>
                <w:b/>
              </w:rPr>
            </w:pPr>
            <w:r w:rsidRPr="006B3A7F">
              <w:rPr>
                <w:rFonts w:ascii="Times New Roman" w:eastAsia="ヒラギノ明朝 Pro W3" w:hAnsi="Times New Roman" w:cs="Times New Roman"/>
                <w:b/>
              </w:rPr>
              <w:t>Türkiye Okullaşma Oranı</w:t>
            </w:r>
          </w:p>
          <w:p w:rsidR="00780136" w:rsidRPr="00774074" w:rsidRDefault="00780136" w:rsidP="00EC5277">
            <w:pPr>
              <w:ind w:left="360" w:right="478"/>
              <w:jc w:val="center"/>
              <w:rPr>
                <w:rFonts w:ascii="Times New Roman" w:eastAsia="ヒラギノ明朝 Pro W3" w:hAnsi="Times New Roman" w:cs="Times New Roman"/>
                <w:b/>
                <w:sz w:val="20"/>
                <w:szCs w:val="20"/>
              </w:rPr>
            </w:pPr>
            <w:r w:rsidRPr="006B3A7F">
              <w:rPr>
                <w:rFonts w:ascii="Times New Roman" w:eastAsia="ヒラギノ明朝 Pro W3" w:hAnsi="Times New Roman" w:cs="Times New Roman"/>
                <w:b/>
              </w:rPr>
              <w:t>(Net)</w:t>
            </w:r>
          </w:p>
        </w:tc>
      </w:tr>
      <w:tr w:rsidR="00774074" w:rsidRPr="006B3A7F" w:rsidTr="0003170D">
        <w:trPr>
          <w:trHeight w:val="219"/>
          <w:jc w:val="center"/>
        </w:trPr>
        <w:tc>
          <w:tcPr>
            <w:tcW w:w="2148" w:type="dxa"/>
            <w:vMerge/>
            <w:shd w:val="clear" w:color="auto" w:fill="auto"/>
          </w:tcPr>
          <w:p w:rsidR="00780136" w:rsidRPr="00774074" w:rsidRDefault="00780136" w:rsidP="0003170D">
            <w:pPr>
              <w:ind w:left="360" w:right="478"/>
              <w:jc w:val="both"/>
              <w:rPr>
                <w:rFonts w:ascii="Times New Roman" w:eastAsia="ヒラギノ明朝 Pro W3" w:hAnsi="Times New Roman" w:cs="Times New Roman"/>
                <w:b/>
                <w:sz w:val="20"/>
                <w:szCs w:val="20"/>
              </w:rPr>
            </w:pPr>
          </w:p>
        </w:tc>
        <w:tc>
          <w:tcPr>
            <w:tcW w:w="2990" w:type="dxa"/>
            <w:shd w:val="clear" w:color="auto" w:fill="auto"/>
          </w:tcPr>
          <w:p w:rsidR="00780136" w:rsidRPr="006051BE" w:rsidRDefault="00780136" w:rsidP="006051BE">
            <w:pPr>
              <w:ind w:left="360" w:right="478"/>
              <w:jc w:val="center"/>
              <w:rPr>
                <w:rFonts w:ascii="Times New Roman" w:eastAsia="ヒラギノ明朝 Pro W3" w:hAnsi="Times New Roman" w:cs="Times New Roman"/>
                <w:b/>
                <w:sz w:val="20"/>
                <w:szCs w:val="20"/>
              </w:rPr>
            </w:pPr>
            <w:r w:rsidRPr="006051BE">
              <w:rPr>
                <w:rFonts w:ascii="Times New Roman" w:eastAsia="ヒラギノ明朝 Pro W3" w:hAnsi="Times New Roman" w:cs="Times New Roman"/>
                <w:b/>
                <w:sz w:val="20"/>
                <w:szCs w:val="20"/>
              </w:rPr>
              <w:t xml:space="preserve">% </w:t>
            </w:r>
            <w:r w:rsidR="006051BE" w:rsidRPr="006051BE">
              <w:rPr>
                <w:rFonts w:ascii="Calibri" w:hAnsi="Calibri"/>
                <w:b/>
                <w:color w:val="000000"/>
              </w:rPr>
              <w:t>94,83</w:t>
            </w:r>
          </w:p>
        </w:tc>
        <w:tc>
          <w:tcPr>
            <w:tcW w:w="3421" w:type="dxa"/>
            <w:shd w:val="clear" w:color="auto" w:fill="auto"/>
          </w:tcPr>
          <w:p w:rsidR="00780136" w:rsidRPr="006051BE" w:rsidRDefault="009C3CC3" w:rsidP="006051BE">
            <w:pPr>
              <w:ind w:left="360" w:right="478"/>
              <w:jc w:val="center"/>
              <w:rPr>
                <w:rFonts w:ascii="Times New Roman" w:eastAsia="ヒラギノ明朝 Pro W3" w:hAnsi="Times New Roman" w:cs="Times New Roman"/>
                <w:b/>
                <w:sz w:val="20"/>
                <w:szCs w:val="20"/>
              </w:rPr>
            </w:pPr>
            <w:r w:rsidRPr="006051BE">
              <w:rPr>
                <w:rFonts w:ascii="Times New Roman" w:eastAsia="ヒラギノ明朝 Pro W3" w:hAnsi="Times New Roman" w:cs="Times New Roman"/>
                <w:b/>
                <w:sz w:val="20"/>
                <w:szCs w:val="20"/>
              </w:rPr>
              <w:t>%</w:t>
            </w:r>
            <w:r w:rsidR="006051BE" w:rsidRPr="006051BE">
              <w:rPr>
                <w:rFonts w:ascii="Calibri" w:hAnsi="Calibri"/>
                <w:b/>
              </w:rPr>
              <w:t>93,62</w:t>
            </w:r>
          </w:p>
        </w:tc>
      </w:tr>
    </w:tbl>
    <w:p w:rsidR="00B658DE" w:rsidRPr="00774074" w:rsidRDefault="006051BE" w:rsidP="004D6226">
      <w:pPr>
        <w:ind w:right="478"/>
        <w:rPr>
          <w:rFonts w:ascii="Times New Roman" w:eastAsia="ヒラギノ明朝 Pro W3" w:hAnsi="Times New Roman" w:cs="Times New Roman"/>
          <w:sz w:val="18"/>
          <w:szCs w:val="18"/>
        </w:rPr>
      </w:pPr>
      <w:r>
        <w:rPr>
          <w:rFonts w:ascii="Times New Roman" w:eastAsia="ヒラギノ明朝 Pro W3" w:hAnsi="Times New Roman" w:cs="Times New Roman"/>
          <w:sz w:val="18"/>
          <w:szCs w:val="18"/>
        </w:rPr>
        <w:t>2019</w:t>
      </w:r>
      <w:r w:rsidR="006B3A7F">
        <w:rPr>
          <w:rFonts w:ascii="Times New Roman" w:eastAsia="ヒラギノ明朝 Pro W3" w:hAnsi="Times New Roman" w:cs="Times New Roman"/>
          <w:sz w:val="18"/>
          <w:szCs w:val="18"/>
        </w:rPr>
        <w:t>-</w:t>
      </w:r>
      <w:r>
        <w:rPr>
          <w:rFonts w:ascii="Times New Roman" w:eastAsia="ヒラギノ明朝 Pro W3" w:hAnsi="Times New Roman" w:cs="Times New Roman"/>
          <w:sz w:val="18"/>
          <w:szCs w:val="18"/>
        </w:rPr>
        <w:t>2020</w:t>
      </w:r>
      <w:r w:rsidR="004A7B49" w:rsidRPr="006B3A7F">
        <w:rPr>
          <w:rFonts w:ascii="Times New Roman" w:eastAsia="ヒラギノ明朝 Pro W3" w:hAnsi="Times New Roman" w:cs="Times New Roman"/>
          <w:sz w:val="18"/>
          <w:szCs w:val="18"/>
        </w:rPr>
        <w:t xml:space="preserve"> TÜİK</w:t>
      </w:r>
      <w:r w:rsidR="00224518" w:rsidRPr="006B3A7F">
        <w:rPr>
          <w:rFonts w:ascii="Times New Roman" w:eastAsia="ヒラギノ明朝 Pro W3" w:hAnsi="Times New Roman" w:cs="Times New Roman"/>
          <w:sz w:val="18"/>
          <w:szCs w:val="18"/>
        </w:rPr>
        <w:t xml:space="preserve"> verilerine göre hazırlanmıştır.</w:t>
      </w:r>
    </w:p>
    <w:p w:rsidR="00C85858" w:rsidRPr="00774074" w:rsidRDefault="00C85858" w:rsidP="004D6226">
      <w:pPr>
        <w:ind w:right="478" w:firstLine="360"/>
        <w:jc w:val="both"/>
        <w:rPr>
          <w:rFonts w:ascii="Times New Roman" w:eastAsia="ヒラギノ明朝 Pro W3" w:hAnsi="Times New Roman" w:cs="Times New Roman"/>
          <w:b/>
        </w:rPr>
      </w:pPr>
    </w:p>
    <w:p w:rsidR="008B1F6E" w:rsidRPr="00774074" w:rsidRDefault="008B1F6E" w:rsidP="008B1F6E">
      <w:pPr>
        <w:ind w:right="478" w:firstLine="360"/>
        <w:jc w:val="both"/>
        <w:rPr>
          <w:rFonts w:ascii="Times New Roman" w:eastAsia="ヒラギノ明朝 Pro W3" w:hAnsi="Times New Roman" w:cs="Times New Roman"/>
          <w:b/>
        </w:rPr>
      </w:pPr>
      <w:r w:rsidRPr="00774074">
        <w:rPr>
          <w:rFonts w:ascii="Times New Roman" w:eastAsia="ヒラギノ明朝 Pro W3" w:hAnsi="Times New Roman" w:cs="Times New Roman"/>
          <w:b/>
        </w:rPr>
        <w:t>Ortaokul</w:t>
      </w:r>
    </w:p>
    <w:p w:rsidR="00481885" w:rsidRPr="00293522" w:rsidRDefault="00481885" w:rsidP="00481885">
      <w:pPr>
        <w:ind w:right="478" w:firstLine="360"/>
        <w:jc w:val="both"/>
        <w:rPr>
          <w:rFonts w:ascii="Times New Roman" w:eastAsia="ヒラギノ明朝 Pro W3" w:hAnsi="Times New Roman" w:cs="Times New Roman"/>
          <w:color w:val="000000" w:themeColor="text1"/>
          <w:lang w:eastAsia="tr-TR"/>
        </w:rPr>
      </w:pPr>
      <w:r w:rsidRPr="00293522">
        <w:rPr>
          <w:rFonts w:ascii="Times New Roman" w:eastAsia="ヒラギノ明朝 Pro W3" w:hAnsi="Times New Roman" w:cs="Times New Roman"/>
          <w:color w:val="000000" w:themeColor="text1"/>
          <w:lang w:eastAsia="tr-TR"/>
        </w:rPr>
        <w:t xml:space="preserve">Resmi ve özel 68 ortaokulumuzda </w:t>
      </w:r>
      <w:r w:rsidRPr="00293522">
        <w:rPr>
          <w:rFonts w:ascii="Times New Roman" w:eastAsia="ヒラギノ明朝 Pro W3" w:hAnsi="Times New Roman" w:cs="Times New Roman"/>
          <w:color w:val="000000" w:themeColor="text1"/>
        </w:rPr>
        <w:t xml:space="preserve">(48’ i Resmi Ortaokul, 5’ü Özel Ortaokul, 12’si bağımsız İmam Hatip Ortaokulu, 1’i Özel Eğitim Ortaokulu, 2’si Özel Eğitim II. kademe) </w:t>
      </w:r>
      <w:r w:rsidRPr="00293522">
        <w:rPr>
          <w:rFonts w:ascii="Times New Roman" w:eastAsia="ヒラギノ明朝 Pro W3" w:hAnsi="Times New Roman" w:cs="Times New Roman"/>
          <w:color w:val="000000" w:themeColor="text1"/>
          <w:lang w:eastAsia="tr-TR"/>
        </w:rPr>
        <w:t xml:space="preserve"> 10</w:t>
      </w:r>
      <w:r w:rsidR="00D67F6B">
        <w:rPr>
          <w:rFonts w:ascii="Times New Roman" w:eastAsia="ヒラギノ明朝 Pro W3" w:hAnsi="Times New Roman" w:cs="Times New Roman"/>
          <w:color w:val="000000" w:themeColor="text1"/>
          <w:lang w:eastAsia="tr-TR"/>
        </w:rPr>
        <w:t>.600 öğrenci, 561 derslikte, 534</w:t>
      </w:r>
      <w:r w:rsidRPr="00293522">
        <w:rPr>
          <w:rFonts w:ascii="Times New Roman" w:eastAsia="ヒラギノ明朝 Pro W3" w:hAnsi="Times New Roman" w:cs="Times New Roman"/>
          <w:color w:val="000000" w:themeColor="text1"/>
          <w:lang w:eastAsia="tr-TR"/>
        </w:rPr>
        <w:t xml:space="preserve"> şubede 1</w:t>
      </w:r>
      <w:r w:rsidR="00D67F6B">
        <w:rPr>
          <w:rFonts w:ascii="Times New Roman" w:eastAsia="ヒラギノ明朝 Pro W3" w:hAnsi="Times New Roman" w:cs="Times New Roman"/>
          <w:color w:val="000000" w:themeColor="text1"/>
          <w:lang w:eastAsia="tr-TR"/>
        </w:rPr>
        <w:t>.</w:t>
      </w:r>
      <w:r w:rsidRPr="00293522">
        <w:rPr>
          <w:rFonts w:ascii="Times New Roman" w:eastAsia="ヒラギノ明朝 Pro W3" w:hAnsi="Times New Roman" w:cs="Times New Roman"/>
          <w:color w:val="000000" w:themeColor="text1"/>
          <w:lang w:eastAsia="tr-TR"/>
        </w:rPr>
        <w:t>128 öğretmen ve 106 yönetici ile öğrenim görmektedir.</w:t>
      </w:r>
    </w:p>
    <w:p w:rsidR="00537B83" w:rsidRPr="00293522" w:rsidRDefault="00481885" w:rsidP="00481885">
      <w:pPr>
        <w:ind w:right="478" w:firstLine="360"/>
        <w:jc w:val="both"/>
        <w:rPr>
          <w:rFonts w:ascii="Times New Roman" w:eastAsia="ヒラギノ明朝 Pro W3" w:hAnsi="Times New Roman" w:cs="Times New Roman"/>
          <w:color w:val="000000" w:themeColor="text1"/>
          <w:lang w:eastAsia="tr-TR"/>
        </w:rPr>
      </w:pPr>
      <w:r w:rsidRPr="00293522">
        <w:rPr>
          <w:rFonts w:ascii="Times New Roman" w:eastAsia="ヒラギノ明朝 Pro W3" w:hAnsi="Times New Roman" w:cs="Times New Roman"/>
          <w:color w:val="000000" w:themeColor="text1"/>
          <w:lang w:eastAsia="tr-TR"/>
        </w:rPr>
        <w:t>İki ortaokulumuz ikili öğretim yapmakta olup (Beşbinevler Şehit Cevdet Çay ve Anayasa Ortaokulu),  okul sayısına oranı % 1,36’dir</w:t>
      </w:r>
    </w:p>
    <w:tbl>
      <w:tblPr>
        <w:tblStyle w:val="TabloKlavuzu"/>
        <w:tblW w:w="9498" w:type="dxa"/>
        <w:jc w:val="center"/>
        <w:tblLook w:val="0000" w:firstRow="0" w:lastRow="0" w:firstColumn="0" w:lastColumn="0" w:noHBand="0" w:noVBand="0"/>
      </w:tblPr>
      <w:tblGrid>
        <w:gridCol w:w="6622"/>
        <w:gridCol w:w="2876"/>
      </w:tblGrid>
      <w:tr w:rsidR="00774074" w:rsidRPr="00774074" w:rsidTr="009B5578">
        <w:trPr>
          <w:trHeight w:val="397"/>
          <w:jc w:val="center"/>
        </w:trPr>
        <w:tc>
          <w:tcPr>
            <w:tcW w:w="6622" w:type="dxa"/>
            <w:shd w:val="clear" w:color="auto" w:fill="BFBFBF" w:themeFill="background1" w:themeFillShade="BF"/>
          </w:tcPr>
          <w:p w:rsidR="00780136" w:rsidRPr="00774074" w:rsidRDefault="00780136" w:rsidP="0003170D">
            <w:pPr>
              <w:rPr>
                <w:rFonts w:ascii="Times New Roman" w:hAnsi="Times New Roman" w:cs="Times New Roman"/>
              </w:rPr>
            </w:pPr>
            <w:r w:rsidRPr="00774074">
              <w:rPr>
                <w:rFonts w:ascii="Times New Roman" w:hAnsi="Times New Roman" w:cs="Times New Roman"/>
              </w:rPr>
              <w:t>ORTAOKUL</w:t>
            </w:r>
          </w:p>
        </w:tc>
        <w:tc>
          <w:tcPr>
            <w:tcW w:w="2876" w:type="dxa"/>
            <w:shd w:val="clear" w:color="auto" w:fill="BFBFBF" w:themeFill="background1" w:themeFillShade="BF"/>
          </w:tcPr>
          <w:p w:rsidR="00780136" w:rsidRPr="00774074" w:rsidRDefault="00780136" w:rsidP="0003170D">
            <w:pPr>
              <w:rPr>
                <w:rFonts w:ascii="Times New Roman" w:hAnsi="Times New Roman" w:cs="Times New Roman"/>
              </w:rPr>
            </w:pPr>
            <w:r w:rsidRPr="00774074">
              <w:rPr>
                <w:rFonts w:ascii="Times New Roman" w:hAnsi="Times New Roman" w:cs="Times New Roman"/>
              </w:rPr>
              <w:t>KARABÜK</w:t>
            </w:r>
          </w:p>
        </w:tc>
      </w:tr>
      <w:tr w:rsidR="00774074" w:rsidRPr="00774074" w:rsidTr="0003170D">
        <w:trPr>
          <w:trHeight w:val="397"/>
          <w:jc w:val="center"/>
        </w:trPr>
        <w:tc>
          <w:tcPr>
            <w:tcW w:w="6622" w:type="dxa"/>
          </w:tcPr>
          <w:p w:rsidR="00780136" w:rsidRPr="00774074" w:rsidRDefault="00780136" w:rsidP="00B952F4">
            <w:pPr>
              <w:jc w:val="center"/>
              <w:rPr>
                <w:rFonts w:ascii="Times New Roman" w:hAnsi="Times New Roman" w:cs="Times New Roman"/>
              </w:rPr>
            </w:pPr>
            <w:r w:rsidRPr="00774074">
              <w:rPr>
                <w:rFonts w:ascii="Times New Roman" w:hAnsi="Times New Roman" w:cs="Times New Roman"/>
              </w:rPr>
              <w:t>Okul Başına Düşen Öğrenci</w:t>
            </w:r>
          </w:p>
        </w:tc>
        <w:tc>
          <w:tcPr>
            <w:tcW w:w="2876" w:type="dxa"/>
          </w:tcPr>
          <w:p w:rsidR="00780136" w:rsidRPr="006B3A7F" w:rsidRDefault="0086740F" w:rsidP="00B952F4">
            <w:pPr>
              <w:jc w:val="center"/>
              <w:rPr>
                <w:rFonts w:ascii="Times New Roman" w:hAnsi="Times New Roman" w:cs="Times New Roman"/>
              </w:rPr>
            </w:pPr>
            <w:r>
              <w:rPr>
                <w:rFonts w:ascii="Times New Roman" w:hAnsi="Times New Roman" w:cs="Times New Roman"/>
              </w:rPr>
              <w:t>155</w:t>
            </w:r>
          </w:p>
        </w:tc>
      </w:tr>
      <w:tr w:rsidR="00774074" w:rsidRPr="00774074" w:rsidTr="0003170D">
        <w:trPr>
          <w:trHeight w:val="397"/>
          <w:jc w:val="center"/>
        </w:trPr>
        <w:tc>
          <w:tcPr>
            <w:tcW w:w="6622" w:type="dxa"/>
          </w:tcPr>
          <w:p w:rsidR="00780136" w:rsidRPr="00774074" w:rsidRDefault="00780136" w:rsidP="00B952F4">
            <w:pPr>
              <w:jc w:val="center"/>
              <w:rPr>
                <w:rFonts w:ascii="Times New Roman" w:hAnsi="Times New Roman" w:cs="Times New Roman"/>
              </w:rPr>
            </w:pPr>
            <w:r w:rsidRPr="00774074">
              <w:rPr>
                <w:rFonts w:ascii="Times New Roman" w:hAnsi="Times New Roman" w:cs="Times New Roman"/>
              </w:rPr>
              <w:t>Şube Başına Düşen Öğrenci Sayısı</w:t>
            </w:r>
          </w:p>
        </w:tc>
        <w:tc>
          <w:tcPr>
            <w:tcW w:w="2876" w:type="dxa"/>
          </w:tcPr>
          <w:p w:rsidR="00780136" w:rsidRPr="006B3A7F" w:rsidRDefault="00F6465F" w:rsidP="00B952F4">
            <w:pPr>
              <w:jc w:val="center"/>
              <w:rPr>
                <w:rFonts w:ascii="Times New Roman" w:hAnsi="Times New Roman" w:cs="Times New Roman"/>
              </w:rPr>
            </w:pPr>
            <w:r w:rsidRPr="006B3A7F">
              <w:rPr>
                <w:rFonts w:ascii="Times New Roman" w:hAnsi="Times New Roman" w:cs="Times New Roman"/>
              </w:rPr>
              <w:t>20</w:t>
            </w:r>
          </w:p>
        </w:tc>
      </w:tr>
      <w:tr w:rsidR="00774074" w:rsidRPr="00774074" w:rsidTr="0003170D">
        <w:trPr>
          <w:trHeight w:val="397"/>
          <w:jc w:val="center"/>
        </w:trPr>
        <w:tc>
          <w:tcPr>
            <w:tcW w:w="6622" w:type="dxa"/>
          </w:tcPr>
          <w:p w:rsidR="00780136" w:rsidRPr="00774074" w:rsidRDefault="00780136" w:rsidP="00B952F4">
            <w:pPr>
              <w:jc w:val="center"/>
              <w:rPr>
                <w:rFonts w:ascii="Times New Roman" w:hAnsi="Times New Roman" w:cs="Times New Roman"/>
              </w:rPr>
            </w:pPr>
            <w:r w:rsidRPr="00774074">
              <w:rPr>
                <w:rFonts w:ascii="Times New Roman" w:hAnsi="Times New Roman" w:cs="Times New Roman"/>
              </w:rPr>
              <w:t>Öğretmen Başına Düşen Öğrenci</w:t>
            </w:r>
          </w:p>
        </w:tc>
        <w:tc>
          <w:tcPr>
            <w:tcW w:w="2876" w:type="dxa"/>
          </w:tcPr>
          <w:p w:rsidR="00780136" w:rsidRPr="006B3A7F" w:rsidRDefault="0086740F" w:rsidP="00B952F4">
            <w:pPr>
              <w:jc w:val="center"/>
              <w:rPr>
                <w:rFonts w:ascii="Times New Roman" w:hAnsi="Times New Roman" w:cs="Times New Roman"/>
              </w:rPr>
            </w:pPr>
            <w:r>
              <w:rPr>
                <w:rFonts w:ascii="Times New Roman" w:hAnsi="Times New Roman" w:cs="Times New Roman"/>
              </w:rPr>
              <w:t>9</w:t>
            </w:r>
          </w:p>
        </w:tc>
      </w:tr>
      <w:tr w:rsidR="00780136" w:rsidRPr="00774074" w:rsidTr="0003170D">
        <w:trPr>
          <w:trHeight w:val="397"/>
          <w:jc w:val="center"/>
        </w:trPr>
        <w:tc>
          <w:tcPr>
            <w:tcW w:w="6622" w:type="dxa"/>
          </w:tcPr>
          <w:p w:rsidR="00780136" w:rsidRPr="00774074" w:rsidRDefault="00780136" w:rsidP="00B952F4">
            <w:pPr>
              <w:jc w:val="center"/>
              <w:rPr>
                <w:rFonts w:ascii="Times New Roman" w:hAnsi="Times New Roman" w:cs="Times New Roman"/>
              </w:rPr>
            </w:pPr>
            <w:r w:rsidRPr="00774074">
              <w:rPr>
                <w:rFonts w:ascii="Times New Roman" w:hAnsi="Times New Roman" w:cs="Times New Roman"/>
              </w:rPr>
              <w:t>Derslik Başına Düşen Öğrenci</w:t>
            </w:r>
          </w:p>
        </w:tc>
        <w:tc>
          <w:tcPr>
            <w:tcW w:w="2876" w:type="dxa"/>
          </w:tcPr>
          <w:p w:rsidR="00780136" w:rsidRPr="006B3A7F" w:rsidRDefault="00D67F6B" w:rsidP="00B952F4">
            <w:pPr>
              <w:jc w:val="center"/>
              <w:rPr>
                <w:rFonts w:ascii="Times New Roman" w:hAnsi="Times New Roman" w:cs="Times New Roman"/>
              </w:rPr>
            </w:pPr>
            <w:r>
              <w:rPr>
                <w:rFonts w:ascii="Times New Roman" w:hAnsi="Times New Roman" w:cs="Times New Roman"/>
              </w:rPr>
              <w:t>19</w:t>
            </w:r>
          </w:p>
        </w:tc>
      </w:tr>
    </w:tbl>
    <w:p w:rsidR="00537B83" w:rsidRPr="00774074" w:rsidRDefault="00537B83" w:rsidP="004D6226">
      <w:pPr>
        <w:ind w:right="478" w:firstLine="360"/>
        <w:jc w:val="both"/>
        <w:rPr>
          <w:rFonts w:ascii="Times New Roman" w:eastAsia="ヒラギノ明朝 Pro W3" w:hAnsi="Times New Roman" w:cs="Times New Roman"/>
          <w:lang w:eastAsia="tr-TR"/>
        </w:rPr>
      </w:pPr>
    </w:p>
    <w:p w:rsidR="00DF00CC" w:rsidRPr="00774074" w:rsidRDefault="00DF00CC" w:rsidP="00C85858">
      <w:pPr>
        <w:ind w:right="478"/>
        <w:jc w:val="both"/>
        <w:rPr>
          <w:rFonts w:ascii="Times New Roman" w:eastAsia="ヒラギノ明朝 Pro W3" w:hAnsi="Times New Roman" w:cs="Times New Roman"/>
          <w:lang w:eastAsia="tr-TR"/>
        </w:rPr>
      </w:pPr>
    </w:p>
    <w:p w:rsidR="003155C2" w:rsidRPr="00774074" w:rsidRDefault="003155C2" w:rsidP="004D6226">
      <w:pPr>
        <w:ind w:right="478" w:firstLine="360"/>
        <w:jc w:val="both"/>
        <w:rPr>
          <w:rFonts w:ascii="Times New Roman" w:eastAsia="ヒラギノ明朝 Pro W3" w:hAnsi="Times New Roman" w:cs="Times New Roman"/>
          <w:lang w:eastAsia="tr-TR"/>
        </w:rPr>
      </w:pPr>
    </w:p>
    <w:tbl>
      <w:tblPr>
        <w:tblpPr w:leftFromText="141" w:rightFromText="141" w:vertAnchor="text" w:tblpXSpec="center" w:tblpY="1"/>
        <w:tblOverlap w:val="never"/>
        <w:tblW w:w="8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2947"/>
        <w:gridCol w:w="3040"/>
      </w:tblGrid>
      <w:tr w:rsidR="00774074" w:rsidRPr="00774074" w:rsidTr="009B5578">
        <w:trPr>
          <w:trHeight w:val="133"/>
        </w:trPr>
        <w:tc>
          <w:tcPr>
            <w:tcW w:w="2705" w:type="dxa"/>
            <w:vMerge w:val="restart"/>
            <w:shd w:val="clear" w:color="auto" w:fill="BFBFBF" w:themeFill="background1" w:themeFillShade="BF"/>
            <w:vAlign w:val="center"/>
          </w:tcPr>
          <w:p w:rsidR="00780136" w:rsidRPr="00774074" w:rsidRDefault="00780136" w:rsidP="0003170D">
            <w:pPr>
              <w:ind w:left="360" w:right="478"/>
              <w:jc w:val="center"/>
              <w:rPr>
                <w:rFonts w:ascii="Times New Roman" w:eastAsia="ヒラギノ明朝 Pro W3" w:hAnsi="Times New Roman" w:cs="Times New Roman"/>
                <w:b/>
                <w:sz w:val="20"/>
                <w:szCs w:val="20"/>
                <w:lang w:eastAsia="tr-TR"/>
              </w:rPr>
            </w:pPr>
            <w:r w:rsidRPr="00774074">
              <w:rPr>
                <w:rFonts w:ascii="Times New Roman" w:eastAsia="ヒラギノ明朝 Pro W3" w:hAnsi="Times New Roman" w:cs="Times New Roman"/>
                <w:b/>
                <w:sz w:val="20"/>
                <w:szCs w:val="20"/>
                <w:lang w:eastAsia="tr-TR"/>
              </w:rPr>
              <w:t>Ortaokul Okullaşma Oranı</w:t>
            </w:r>
          </w:p>
          <w:p w:rsidR="00780136" w:rsidRPr="00774074" w:rsidRDefault="006051BE" w:rsidP="004B5EA4">
            <w:pPr>
              <w:ind w:left="360" w:right="478"/>
              <w:jc w:val="center"/>
              <w:rPr>
                <w:rFonts w:ascii="Times New Roman" w:eastAsia="ヒラギノ明朝 Pro W3" w:hAnsi="Times New Roman" w:cs="Times New Roman"/>
                <w:b/>
                <w:sz w:val="20"/>
                <w:szCs w:val="20"/>
                <w:lang w:eastAsia="tr-TR"/>
              </w:rPr>
            </w:pPr>
            <w:r>
              <w:rPr>
                <w:rFonts w:ascii="Times New Roman" w:eastAsia="ヒラギノ明朝 Pro W3" w:hAnsi="Times New Roman" w:cs="Times New Roman"/>
                <w:b/>
                <w:sz w:val="20"/>
                <w:szCs w:val="20"/>
                <w:lang w:eastAsia="tr-TR"/>
              </w:rPr>
              <w:t>2019-2020</w:t>
            </w:r>
          </w:p>
        </w:tc>
        <w:tc>
          <w:tcPr>
            <w:tcW w:w="2947" w:type="dxa"/>
            <w:shd w:val="clear" w:color="auto" w:fill="BFBFBF" w:themeFill="background1" w:themeFillShade="BF"/>
          </w:tcPr>
          <w:p w:rsidR="00780136" w:rsidRPr="00774074" w:rsidRDefault="00780136" w:rsidP="0003170D">
            <w:pPr>
              <w:ind w:left="360" w:right="478"/>
              <w:jc w:val="center"/>
              <w:rPr>
                <w:rFonts w:ascii="Times New Roman" w:eastAsia="ヒラギノ明朝 Pro W3" w:hAnsi="Times New Roman" w:cs="Times New Roman"/>
                <w:b/>
                <w:sz w:val="20"/>
                <w:szCs w:val="20"/>
                <w:lang w:eastAsia="tr-TR"/>
              </w:rPr>
            </w:pPr>
            <w:r w:rsidRPr="00774074">
              <w:rPr>
                <w:rFonts w:ascii="Times New Roman" w:eastAsia="ヒラギノ明朝 Pro W3" w:hAnsi="Times New Roman" w:cs="Times New Roman"/>
                <w:b/>
                <w:sz w:val="20"/>
                <w:szCs w:val="20"/>
                <w:lang w:eastAsia="tr-TR"/>
              </w:rPr>
              <w:t>Karabük Okullaşma Oranı</w:t>
            </w:r>
          </w:p>
          <w:p w:rsidR="00780136" w:rsidRPr="00774074" w:rsidRDefault="00780136" w:rsidP="0003170D">
            <w:pPr>
              <w:ind w:left="360" w:right="478"/>
              <w:jc w:val="center"/>
              <w:rPr>
                <w:rFonts w:ascii="Times New Roman" w:eastAsia="ヒラギノ明朝 Pro W3" w:hAnsi="Times New Roman" w:cs="Times New Roman"/>
                <w:b/>
                <w:sz w:val="20"/>
                <w:szCs w:val="20"/>
                <w:lang w:eastAsia="tr-TR"/>
              </w:rPr>
            </w:pPr>
            <w:r w:rsidRPr="00774074">
              <w:rPr>
                <w:rFonts w:ascii="Times New Roman" w:eastAsia="ヒラギノ明朝 Pro W3" w:hAnsi="Times New Roman" w:cs="Times New Roman"/>
                <w:b/>
                <w:sz w:val="20"/>
                <w:szCs w:val="20"/>
                <w:lang w:eastAsia="tr-TR"/>
              </w:rPr>
              <w:t>(Net)</w:t>
            </w:r>
          </w:p>
        </w:tc>
        <w:tc>
          <w:tcPr>
            <w:tcW w:w="3040" w:type="dxa"/>
            <w:shd w:val="clear" w:color="auto" w:fill="BFBFBF" w:themeFill="background1" w:themeFillShade="BF"/>
          </w:tcPr>
          <w:p w:rsidR="00780136" w:rsidRPr="00774074" w:rsidRDefault="00780136" w:rsidP="0003170D">
            <w:pPr>
              <w:ind w:left="360" w:right="478"/>
              <w:jc w:val="center"/>
              <w:rPr>
                <w:rFonts w:ascii="Times New Roman" w:eastAsia="ヒラギノ明朝 Pro W3" w:hAnsi="Times New Roman" w:cs="Times New Roman"/>
                <w:b/>
                <w:sz w:val="20"/>
                <w:szCs w:val="20"/>
                <w:lang w:eastAsia="tr-TR"/>
              </w:rPr>
            </w:pPr>
            <w:r w:rsidRPr="00774074">
              <w:rPr>
                <w:rFonts w:ascii="Times New Roman" w:eastAsia="ヒラギノ明朝 Pro W3" w:hAnsi="Times New Roman" w:cs="Times New Roman"/>
                <w:b/>
                <w:sz w:val="20"/>
                <w:szCs w:val="20"/>
                <w:lang w:eastAsia="tr-TR"/>
              </w:rPr>
              <w:t>Türkiye Okullaşma Oranı</w:t>
            </w:r>
          </w:p>
          <w:p w:rsidR="00780136" w:rsidRPr="00774074" w:rsidRDefault="00780136" w:rsidP="0003170D">
            <w:pPr>
              <w:ind w:left="360" w:right="478"/>
              <w:jc w:val="center"/>
              <w:rPr>
                <w:rFonts w:ascii="Times New Roman" w:eastAsia="ヒラギノ明朝 Pro W3" w:hAnsi="Times New Roman" w:cs="Times New Roman"/>
                <w:b/>
                <w:sz w:val="20"/>
                <w:szCs w:val="20"/>
                <w:lang w:eastAsia="tr-TR"/>
              </w:rPr>
            </w:pPr>
            <w:r w:rsidRPr="00774074">
              <w:rPr>
                <w:rFonts w:ascii="Times New Roman" w:eastAsia="ヒラギノ明朝 Pro W3" w:hAnsi="Times New Roman" w:cs="Times New Roman"/>
                <w:b/>
                <w:sz w:val="20"/>
                <w:szCs w:val="20"/>
                <w:lang w:eastAsia="tr-TR"/>
              </w:rPr>
              <w:t>(Net)</w:t>
            </w:r>
          </w:p>
        </w:tc>
      </w:tr>
      <w:tr w:rsidR="00774074" w:rsidRPr="00774074" w:rsidTr="0003170D">
        <w:trPr>
          <w:trHeight w:val="209"/>
        </w:trPr>
        <w:tc>
          <w:tcPr>
            <w:tcW w:w="2705" w:type="dxa"/>
            <w:vMerge/>
            <w:shd w:val="clear" w:color="auto" w:fill="auto"/>
          </w:tcPr>
          <w:p w:rsidR="00780136" w:rsidRPr="00774074" w:rsidRDefault="00780136" w:rsidP="0003170D">
            <w:pPr>
              <w:ind w:left="360" w:right="478"/>
              <w:jc w:val="both"/>
              <w:rPr>
                <w:rFonts w:ascii="Times New Roman" w:eastAsia="ヒラギノ明朝 Pro W3" w:hAnsi="Times New Roman" w:cs="Times New Roman"/>
                <w:b/>
                <w:sz w:val="20"/>
                <w:szCs w:val="20"/>
                <w:lang w:eastAsia="tr-TR"/>
              </w:rPr>
            </w:pPr>
          </w:p>
        </w:tc>
        <w:tc>
          <w:tcPr>
            <w:tcW w:w="2947" w:type="dxa"/>
            <w:shd w:val="clear" w:color="auto" w:fill="auto"/>
          </w:tcPr>
          <w:p w:rsidR="00780136" w:rsidRPr="006051BE" w:rsidRDefault="00780136" w:rsidP="006051BE">
            <w:pPr>
              <w:ind w:left="360" w:right="478"/>
              <w:jc w:val="center"/>
              <w:rPr>
                <w:rFonts w:ascii="Times New Roman" w:hAnsi="Times New Roman" w:cs="Times New Roman"/>
                <w:b/>
                <w:sz w:val="20"/>
                <w:szCs w:val="20"/>
              </w:rPr>
            </w:pPr>
            <w:r w:rsidRPr="006051BE">
              <w:rPr>
                <w:rFonts w:ascii="Times New Roman" w:eastAsia="ヒラギノ明朝 Pro W3" w:hAnsi="Times New Roman" w:cs="Times New Roman"/>
                <w:b/>
                <w:sz w:val="20"/>
                <w:szCs w:val="20"/>
                <w:lang w:eastAsia="tr-TR"/>
              </w:rPr>
              <w:t xml:space="preserve">% </w:t>
            </w:r>
            <w:r w:rsidR="006051BE" w:rsidRPr="006051BE">
              <w:rPr>
                <w:rFonts w:ascii="Calibri" w:hAnsi="Calibri"/>
                <w:b/>
                <w:color w:val="000000"/>
              </w:rPr>
              <w:t>97,11</w:t>
            </w:r>
          </w:p>
        </w:tc>
        <w:tc>
          <w:tcPr>
            <w:tcW w:w="3040" w:type="dxa"/>
            <w:shd w:val="clear" w:color="auto" w:fill="auto"/>
          </w:tcPr>
          <w:p w:rsidR="00780136" w:rsidRPr="006051BE" w:rsidRDefault="00780136" w:rsidP="006051BE">
            <w:pPr>
              <w:ind w:left="360" w:right="478"/>
              <w:jc w:val="center"/>
              <w:rPr>
                <w:rFonts w:ascii="Times New Roman" w:eastAsia="ヒラギノ明朝 Pro W3" w:hAnsi="Times New Roman" w:cs="Times New Roman"/>
                <w:b/>
                <w:sz w:val="20"/>
                <w:szCs w:val="20"/>
                <w:lang w:eastAsia="tr-TR"/>
              </w:rPr>
            </w:pPr>
            <w:r w:rsidRPr="006051BE">
              <w:rPr>
                <w:rFonts w:ascii="Times New Roman" w:eastAsia="ヒラギノ明朝 Pro W3" w:hAnsi="Times New Roman" w:cs="Times New Roman"/>
                <w:b/>
                <w:sz w:val="20"/>
                <w:szCs w:val="20"/>
                <w:lang w:eastAsia="tr-TR"/>
              </w:rPr>
              <w:t xml:space="preserve">% </w:t>
            </w:r>
            <w:r w:rsidR="006051BE" w:rsidRPr="006051BE">
              <w:rPr>
                <w:rFonts w:ascii="Calibri" w:hAnsi="Calibri"/>
                <w:b/>
              </w:rPr>
              <w:t>95,90</w:t>
            </w:r>
          </w:p>
        </w:tc>
      </w:tr>
    </w:tbl>
    <w:p w:rsidR="00B658DE" w:rsidRPr="00774074" w:rsidRDefault="00B658DE" w:rsidP="004D6226">
      <w:pPr>
        <w:ind w:right="478"/>
        <w:rPr>
          <w:rFonts w:ascii="Times New Roman" w:hAnsi="Times New Roman" w:cs="Times New Roman"/>
        </w:rPr>
      </w:pPr>
    </w:p>
    <w:p w:rsidR="00B658DE" w:rsidRPr="00774074" w:rsidRDefault="00B658DE" w:rsidP="004D6226">
      <w:pPr>
        <w:ind w:right="478"/>
        <w:rPr>
          <w:rFonts w:ascii="Times New Roman" w:eastAsia="ヒラギノ明朝 Pro W3" w:hAnsi="Times New Roman" w:cs="Times New Roman"/>
          <w:b/>
          <w:lang w:eastAsia="tr-TR"/>
        </w:rPr>
      </w:pPr>
    </w:p>
    <w:p w:rsidR="00581122" w:rsidRPr="00774074" w:rsidRDefault="00581122" w:rsidP="00780136">
      <w:pPr>
        <w:ind w:left="360" w:right="478"/>
        <w:jc w:val="both"/>
        <w:rPr>
          <w:rFonts w:ascii="Times New Roman" w:eastAsia="ヒラギノ明朝 Pro W3" w:hAnsi="Times New Roman" w:cs="Times New Roman"/>
          <w:sz w:val="18"/>
          <w:szCs w:val="18"/>
        </w:rPr>
      </w:pPr>
    </w:p>
    <w:p w:rsidR="00581122" w:rsidRPr="00774074" w:rsidRDefault="00581122" w:rsidP="00780136">
      <w:pPr>
        <w:ind w:left="360" w:right="478"/>
        <w:jc w:val="both"/>
        <w:rPr>
          <w:rFonts w:ascii="Times New Roman" w:eastAsia="ヒラギノ明朝 Pro W3" w:hAnsi="Times New Roman" w:cs="Times New Roman"/>
          <w:sz w:val="18"/>
          <w:szCs w:val="18"/>
        </w:rPr>
      </w:pPr>
    </w:p>
    <w:p w:rsidR="00581122" w:rsidRPr="00774074" w:rsidRDefault="00581122" w:rsidP="00074F05">
      <w:pPr>
        <w:ind w:right="478"/>
        <w:jc w:val="both"/>
        <w:rPr>
          <w:rFonts w:ascii="Times New Roman" w:eastAsia="ヒラギノ明朝 Pro W3" w:hAnsi="Times New Roman" w:cs="Times New Roman"/>
          <w:sz w:val="18"/>
          <w:szCs w:val="18"/>
        </w:rPr>
      </w:pPr>
    </w:p>
    <w:p w:rsidR="00074F05" w:rsidRPr="00774074" w:rsidRDefault="006051BE" w:rsidP="00074F05">
      <w:pPr>
        <w:ind w:right="478"/>
        <w:rPr>
          <w:rFonts w:ascii="Times New Roman" w:eastAsia="ヒラギノ明朝 Pro W3" w:hAnsi="Times New Roman" w:cs="Times New Roman"/>
          <w:sz w:val="18"/>
          <w:szCs w:val="18"/>
        </w:rPr>
      </w:pPr>
      <w:r>
        <w:rPr>
          <w:rFonts w:ascii="Times New Roman" w:eastAsia="ヒラギノ明朝 Pro W3" w:hAnsi="Times New Roman" w:cs="Times New Roman"/>
          <w:sz w:val="18"/>
          <w:szCs w:val="18"/>
        </w:rPr>
        <w:t>2019-2020</w:t>
      </w:r>
      <w:r w:rsidRPr="006B3A7F">
        <w:rPr>
          <w:rFonts w:ascii="Times New Roman" w:eastAsia="ヒラギノ明朝 Pro W3" w:hAnsi="Times New Roman" w:cs="Times New Roman"/>
          <w:sz w:val="18"/>
          <w:szCs w:val="18"/>
        </w:rPr>
        <w:t xml:space="preserve"> </w:t>
      </w:r>
      <w:r w:rsidR="00074F05" w:rsidRPr="00774074">
        <w:rPr>
          <w:rFonts w:ascii="Times New Roman" w:eastAsia="ヒラギノ明朝 Pro W3" w:hAnsi="Times New Roman" w:cs="Times New Roman"/>
          <w:sz w:val="18"/>
          <w:szCs w:val="18"/>
        </w:rPr>
        <w:t>TÜİK verilerine göre hazırlanmıştır.</w:t>
      </w:r>
    </w:p>
    <w:p w:rsidR="00780136" w:rsidRPr="00774074" w:rsidRDefault="00780136" w:rsidP="00780136">
      <w:pPr>
        <w:ind w:left="360" w:right="478"/>
        <w:jc w:val="both"/>
        <w:rPr>
          <w:rFonts w:ascii="Times New Roman" w:eastAsia="ヒラギノ明朝 Pro W3" w:hAnsi="Times New Roman" w:cs="Times New Roman"/>
          <w:b/>
          <w:lang w:eastAsia="tr-TR"/>
        </w:rPr>
      </w:pPr>
    </w:p>
    <w:p w:rsidR="00573D14" w:rsidRPr="00774074" w:rsidRDefault="00573D14" w:rsidP="004D6226">
      <w:pPr>
        <w:ind w:left="360" w:right="478"/>
        <w:jc w:val="both"/>
        <w:rPr>
          <w:rFonts w:ascii="Times New Roman" w:eastAsia="ヒラギノ明朝 Pro W3" w:hAnsi="Times New Roman" w:cs="Times New Roman"/>
          <w:b/>
          <w:lang w:eastAsia="tr-TR"/>
        </w:rPr>
      </w:pPr>
    </w:p>
    <w:p w:rsidR="00C85858" w:rsidRDefault="00C85858" w:rsidP="006167FA">
      <w:pPr>
        <w:ind w:left="360" w:right="478"/>
        <w:jc w:val="both"/>
        <w:rPr>
          <w:rFonts w:ascii="Times New Roman" w:eastAsia="ヒラギノ明朝 Pro W3" w:hAnsi="Times New Roman" w:cs="Times New Roman"/>
          <w:b/>
          <w:lang w:eastAsia="tr-TR"/>
        </w:rPr>
      </w:pPr>
    </w:p>
    <w:p w:rsidR="009D581C" w:rsidRDefault="009D581C" w:rsidP="006167FA">
      <w:pPr>
        <w:ind w:left="360" w:right="478"/>
        <w:jc w:val="both"/>
        <w:rPr>
          <w:rFonts w:ascii="Times New Roman" w:eastAsia="ヒラギノ明朝 Pro W3" w:hAnsi="Times New Roman" w:cs="Times New Roman"/>
          <w:b/>
          <w:lang w:eastAsia="tr-TR"/>
        </w:rPr>
      </w:pPr>
    </w:p>
    <w:p w:rsidR="009D581C" w:rsidRPr="00774074" w:rsidRDefault="009D581C" w:rsidP="006167FA">
      <w:pPr>
        <w:ind w:left="360" w:right="478"/>
        <w:jc w:val="both"/>
        <w:rPr>
          <w:rFonts w:ascii="Times New Roman" w:eastAsia="ヒラギノ明朝 Pro W3" w:hAnsi="Times New Roman" w:cs="Times New Roman"/>
          <w:b/>
          <w:lang w:eastAsia="tr-TR"/>
        </w:rPr>
      </w:pPr>
    </w:p>
    <w:p w:rsidR="0001191E" w:rsidRPr="00774074" w:rsidRDefault="0001191E" w:rsidP="0001191E">
      <w:pPr>
        <w:ind w:left="360" w:right="478"/>
        <w:jc w:val="both"/>
        <w:rPr>
          <w:rFonts w:ascii="Times New Roman" w:eastAsia="ヒラギノ明朝 Pro W3" w:hAnsi="Times New Roman" w:cs="Times New Roman"/>
          <w:b/>
          <w:lang w:eastAsia="tr-TR"/>
        </w:rPr>
      </w:pPr>
      <w:r w:rsidRPr="006B3A7F">
        <w:rPr>
          <w:rFonts w:ascii="Times New Roman" w:eastAsia="ヒラギノ明朝 Pro W3" w:hAnsi="Times New Roman" w:cs="Times New Roman"/>
          <w:b/>
          <w:lang w:eastAsia="tr-TR"/>
        </w:rPr>
        <w:t>İlköğretimde Taşımalı Eğitim</w:t>
      </w:r>
    </w:p>
    <w:p w:rsidR="009D581C" w:rsidRPr="00293522" w:rsidRDefault="009D581C" w:rsidP="009D581C">
      <w:pPr>
        <w:ind w:right="478"/>
        <w:jc w:val="both"/>
        <w:rPr>
          <w:rFonts w:ascii="Times New Roman" w:eastAsia="ヒラギノ明朝 Pro W3" w:hAnsi="Times New Roman" w:cs="Times New Roman"/>
          <w:color w:val="000000" w:themeColor="text1"/>
        </w:rPr>
      </w:pPr>
      <w:r w:rsidRPr="00293522">
        <w:rPr>
          <w:rFonts w:ascii="Times New Roman" w:eastAsia="ヒラギノ明朝 Pro W3" w:hAnsi="Times New Roman" w:cs="Times New Roman"/>
          <w:color w:val="000000" w:themeColor="text1"/>
        </w:rPr>
        <w:t>2020/2021 eğitim öğretim yılında Merkez ilçe ve 5 ilçemizde taşıma yapılmaktadır. Toplam 1473 öğrenci 260 yerleşim biriminden 48 taşıma merkezine 139 araçla taşınmaktadır. 1 öğrencinin yıl</w:t>
      </w:r>
      <w:r w:rsidR="00293522" w:rsidRPr="00293522">
        <w:rPr>
          <w:rFonts w:ascii="Times New Roman" w:eastAsia="ヒラギノ明朝 Pro W3" w:hAnsi="Times New Roman" w:cs="Times New Roman"/>
          <w:color w:val="000000" w:themeColor="text1"/>
        </w:rPr>
        <w:t>ık taşıma maliyeti 612,63 lira</w:t>
      </w:r>
      <w:r w:rsidRPr="00293522">
        <w:rPr>
          <w:rFonts w:ascii="Times New Roman" w:eastAsia="ヒラギノ明朝 Pro W3" w:hAnsi="Times New Roman" w:cs="Times New Roman"/>
          <w:color w:val="000000" w:themeColor="text1"/>
        </w:rPr>
        <w:t xml:space="preserve"> toplam yı</w:t>
      </w:r>
      <w:r w:rsidR="00963691">
        <w:rPr>
          <w:rFonts w:ascii="Times New Roman" w:eastAsia="ヒラギノ明朝 Pro W3" w:hAnsi="Times New Roman" w:cs="Times New Roman"/>
          <w:color w:val="000000" w:themeColor="text1"/>
        </w:rPr>
        <w:t>llık taşıma maliyeti 902.408,73</w:t>
      </w:r>
      <w:r w:rsidRPr="00293522">
        <w:rPr>
          <w:rFonts w:ascii="Times New Roman" w:eastAsia="ヒラギノ明朝 Pro W3" w:hAnsi="Times New Roman" w:cs="Times New Roman"/>
          <w:color w:val="000000" w:themeColor="text1"/>
        </w:rPr>
        <w:t xml:space="preserve"> liradır.</w:t>
      </w:r>
    </w:p>
    <w:p w:rsidR="00264E27" w:rsidRPr="00293522" w:rsidRDefault="009D581C" w:rsidP="009D581C">
      <w:pPr>
        <w:ind w:right="478"/>
        <w:jc w:val="both"/>
        <w:rPr>
          <w:rFonts w:ascii="Times New Roman" w:eastAsia="ヒラギノ明朝 Pro W3" w:hAnsi="Times New Roman" w:cs="Times New Roman"/>
          <w:color w:val="000000" w:themeColor="text1"/>
        </w:rPr>
      </w:pPr>
      <w:r w:rsidRPr="00293522">
        <w:rPr>
          <w:rFonts w:ascii="Times New Roman" w:eastAsia="ヒラギノ明朝 Pro W3" w:hAnsi="Times New Roman" w:cs="Times New Roman"/>
          <w:color w:val="000000" w:themeColor="text1"/>
        </w:rPr>
        <w:t>Ta</w:t>
      </w:r>
      <w:r w:rsidR="002B48C3" w:rsidRPr="00293522">
        <w:rPr>
          <w:rFonts w:ascii="Times New Roman" w:eastAsia="ヒラギノ明朝 Pro W3" w:hAnsi="Times New Roman" w:cs="Times New Roman"/>
          <w:color w:val="000000" w:themeColor="text1"/>
        </w:rPr>
        <w:t>şıma Merkezi okullarımızda Covid</w:t>
      </w:r>
      <w:r w:rsidRPr="00293522">
        <w:rPr>
          <w:rFonts w:ascii="Times New Roman" w:eastAsia="ヒラギノ明朝 Pro W3" w:hAnsi="Times New Roman" w:cs="Times New Roman"/>
          <w:color w:val="000000" w:themeColor="text1"/>
        </w:rPr>
        <w:t>19 pandemisi nedeni ile yemek hizmeti verilmemektedir</w:t>
      </w:r>
      <w:r w:rsidR="00FB4B67" w:rsidRPr="00293522">
        <w:rPr>
          <w:rFonts w:ascii="Times New Roman" w:eastAsia="ヒラギノ明朝 Pro W3" w:hAnsi="Times New Roman" w:cs="Times New Roman"/>
          <w:color w:val="000000" w:themeColor="text1"/>
        </w:rPr>
        <w:t>. P</w:t>
      </w:r>
      <w:r w:rsidRPr="00293522">
        <w:rPr>
          <w:rFonts w:ascii="Times New Roman" w:eastAsia="ヒラギノ明朝 Pro W3" w:hAnsi="Times New Roman" w:cs="Times New Roman"/>
          <w:color w:val="000000" w:themeColor="text1"/>
        </w:rPr>
        <w:t>andemi bitiminde yemek hizmeti devam edecektir</w:t>
      </w:r>
      <w:r w:rsidR="00264E27" w:rsidRPr="00293522">
        <w:rPr>
          <w:rFonts w:ascii="Times New Roman" w:eastAsia="ヒラギノ明朝 Pro W3" w:hAnsi="Times New Roman" w:cs="Times New Roman"/>
          <w:color w:val="000000" w:themeColor="text1"/>
        </w:rPr>
        <w:t>.</w:t>
      </w:r>
    </w:p>
    <w:p w:rsidR="00264E27" w:rsidRPr="00293522" w:rsidRDefault="00264E27" w:rsidP="00264E27">
      <w:pPr>
        <w:ind w:right="478"/>
        <w:jc w:val="both"/>
        <w:rPr>
          <w:rFonts w:ascii="Times New Roman" w:eastAsia="ヒラギノ明朝 Pro W3" w:hAnsi="Times New Roman" w:cs="Times New Roman"/>
          <w:color w:val="000000" w:themeColor="text1"/>
        </w:rPr>
      </w:pPr>
    </w:p>
    <w:p w:rsidR="002A59B0" w:rsidRPr="00774074" w:rsidRDefault="002A59B0" w:rsidP="002A59B0">
      <w:pPr>
        <w:ind w:right="478"/>
        <w:jc w:val="both"/>
        <w:rPr>
          <w:rFonts w:ascii="Times New Roman" w:eastAsia="ヒラギノ明朝 Pro W3" w:hAnsi="Times New Roman" w:cs="Times New Roman"/>
        </w:rPr>
      </w:pPr>
    </w:p>
    <w:p w:rsidR="00B658DE" w:rsidRPr="00774074" w:rsidRDefault="00B658DE" w:rsidP="004D6226">
      <w:pPr>
        <w:ind w:right="478" w:firstLine="426"/>
        <w:jc w:val="both"/>
        <w:rPr>
          <w:rFonts w:ascii="Times New Roman" w:eastAsia="ヒラギノ明朝 Pro W3" w:hAnsi="Times New Roman" w:cs="Times New Roman"/>
        </w:rPr>
      </w:pPr>
      <w:r w:rsidRPr="00774074">
        <w:rPr>
          <w:rFonts w:ascii="Times New Roman" w:eastAsia="ヒラギノ明朝 Pro W3" w:hAnsi="Times New Roman" w:cs="Times New Roman"/>
        </w:rPr>
        <w:t xml:space="preserve"> </w:t>
      </w:r>
    </w:p>
    <w:p w:rsidR="00B658DE" w:rsidRPr="00774074" w:rsidRDefault="00B658DE" w:rsidP="004D6226">
      <w:pPr>
        <w:ind w:right="478" w:firstLine="426"/>
        <w:jc w:val="both"/>
        <w:rPr>
          <w:rFonts w:ascii="Times New Roman" w:eastAsia="ヒラギノ明朝 Pro W3" w:hAnsi="Times New Roman" w:cs="Times New Roman"/>
          <w:b/>
        </w:rPr>
      </w:pPr>
      <w:r w:rsidRPr="00774074">
        <w:rPr>
          <w:rFonts w:ascii="Times New Roman" w:eastAsia="ヒラギノ明朝 Pro W3" w:hAnsi="Times New Roman" w:cs="Times New Roman"/>
          <w:b/>
        </w:rPr>
        <w:t>Yabancı Uyruklu Öğrenciler İş ve İşlemleri</w:t>
      </w:r>
    </w:p>
    <w:p w:rsidR="00B658DE" w:rsidRPr="00774074" w:rsidRDefault="00B658DE" w:rsidP="003155C2">
      <w:pPr>
        <w:ind w:right="478" w:firstLine="426"/>
        <w:jc w:val="both"/>
        <w:rPr>
          <w:rFonts w:ascii="Times New Roman" w:eastAsia="ヒラギノ明朝 Pro W3" w:hAnsi="Times New Roman" w:cs="Times New Roman"/>
        </w:rPr>
      </w:pPr>
      <w:r w:rsidRPr="00774074">
        <w:rPr>
          <w:rFonts w:ascii="Times New Roman" w:eastAsia="ヒラギノ明朝 Pro W3" w:hAnsi="Times New Roman" w:cs="Times New Roman"/>
        </w:rPr>
        <w:t>İlimize Suriye, Irak, İran Afganistan gibi ülkelerden savaş mağduru olarak iltica eden ailelerin çocuklarının eğitimlerine devamını sağlanması çalışmaları yürütülmektedir. Müdürlüğümüze başvurarak belgesini ibraz edenlerin denklikleri seviyelerine uygun sınıf ve okullara yapılmıştır. Belgelerini ibraz edemeyenler ise Seviye Belirleme Sınavına alınarak seviyeleri tespit edilmiş ve ilgili sınıf/okullara yerleştirilmiştir.</w:t>
      </w:r>
    </w:p>
    <w:p w:rsidR="009F01EB" w:rsidRPr="00774074" w:rsidRDefault="009F01EB" w:rsidP="003155C2">
      <w:pPr>
        <w:ind w:right="478" w:firstLine="426"/>
        <w:jc w:val="both"/>
        <w:rPr>
          <w:rFonts w:ascii="Times New Roman" w:eastAsia="Calibri" w:hAnsi="Times New Roman" w:cs="Times New Roman"/>
          <w:b/>
          <w:lang w:eastAsia="tr-TR"/>
        </w:rPr>
      </w:pPr>
    </w:p>
    <w:p w:rsidR="001E7017" w:rsidRPr="00774074" w:rsidRDefault="001E7017" w:rsidP="001E7017"/>
    <w:p w:rsidR="001E7017" w:rsidRPr="00774074" w:rsidRDefault="001E7017" w:rsidP="001E7017">
      <w:pPr>
        <w:ind w:right="478" w:firstLine="360"/>
        <w:jc w:val="both"/>
        <w:rPr>
          <w:rFonts w:ascii="Times New Roman" w:eastAsia="Calibri" w:hAnsi="Times New Roman" w:cs="Times New Roman"/>
          <w:b/>
          <w:lang w:eastAsia="tr-TR"/>
        </w:rPr>
      </w:pPr>
      <w:r w:rsidRPr="00774074">
        <w:rPr>
          <w:rFonts w:ascii="Times New Roman" w:eastAsia="Calibri" w:hAnsi="Times New Roman" w:cs="Times New Roman"/>
          <w:b/>
          <w:lang w:eastAsia="tr-TR"/>
        </w:rPr>
        <w:t>Temel Eğitimden Ortaöğretime Geçiş Sistemindeki Değişiklikler</w:t>
      </w:r>
    </w:p>
    <w:p w:rsidR="008B44B7" w:rsidRPr="00774074" w:rsidRDefault="008B44B7" w:rsidP="008B44B7">
      <w:pPr>
        <w:autoSpaceDE w:val="0"/>
        <w:autoSpaceDN w:val="0"/>
        <w:adjustRightInd w:val="0"/>
        <w:ind w:right="478" w:firstLine="360"/>
        <w:jc w:val="both"/>
        <w:rPr>
          <w:rFonts w:ascii="Times New Roman" w:eastAsia="Calibri" w:hAnsi="Times New Roman" w:cs="Times New Roman"/>
          <w:lang w:eastAsia="tr-TR"/>
        </w:rPr>
      </w:pPr>
      <w:r w:rsidRPr="00774074">
        <w:rPr>
          <w:rFonts w:ascii="Times New Roman" w:eastAsia="Calibri" w:hAnsi="Times New Roman" w:cs="Times New Roman"/>
          <w:lang w:eastAsia="tr-TR"/>
        </w:rPr>
        <w:t xml:space="preserve">Temel eğitimini tamamlayan öğrencilerin ortaöğretim kurumlarına kayıtlarında Millî Eğitim Bakanlığı Ortaöğretime Geçiş Yönergesi ile iki ayrı yerleştirme sistemin kullanılmasına 2017-2018 eğitim öğretim yılı sonu itibarı ile başlanmıştır. </w:t>
      </w:r>
    </w:p>
    <w:p w:rsidR="008B44B7" w:rsidRPr="00774074" w:rsidRDefault="008B44B7" w:rsidP="008B44B7">
      <w:pPr>
        <w:autoSpaceDE w:val="0"/>
        <w:autoSpaceDN w:val="0"/>
        <w:adjustRightInd w:val="0"/>
        <w:ind w:right="478" w:firstLine="360"/>
        <w:jc w:val="both"/>
        <w:rPr>
          <w:rFonts w:ascii="Times New Roman" w:eastAsia="Calibri" w:hAnsi="Times New Roman" w:cs="Times New Roman"/>
          <w:lang w:eastAsia="tr-TR"/>
        </w:rPr>
      </w:pPr>
      <w:r w:rsidRPr="00774074">
        <w:rPr>
          <w:rFonts w:ascii="Times New Roman" w:eastAsia="Calibri" w:hAnsi="Times New Roman" w:cs="Times New Roman"/>
          <w:lang w:eastAsia="tr-TR"/>
        </w:rPr>
        <w:t xml:space="preserve">Bu sistemlerden bir tanesi </w:t>
      </w:r>
      <w:r w:rsidRPr="00774074">
        <w:rPr>
          <w:rFonts w:ascii="Times New Roman" w:eastAsia="Calibri" w:hAnsi="Times New Roman" w:cs="Times New Roman"/>
          <w:b/>
          <w:lang w:eastAsia="tr-TR"/>
        </w:rPr>
        <w:t>Merkezi Yerleştirme</w:t>
      </w:r>
      <w:r w:rsidRPr="00774074">
        <w:rPr>
          <w:rFonts w:ascii="Times New Roman" w:eastAsia="Calibri" w:hAnsi="Times New Roman" w:cs="Times New Roman"/>
          <w:lang w:eastAsia="tr-TR"/>
        </w:rPr>
        <w:t xml:space="preserve"> olarak adlandırılan, 8. Sınıf öğrencilerinden isteyenlerin eğitim-öğretim yılı sonunda girdikleri merkezi sınav ve okul başarıları dikkate alınarak oluşturulan puanlar esas alınarak sınavla öğrenci alacak ortaöğretim kurumlarını tercih ederek yapılacak yerleştirme işlemidir. </w:t>
      </w:r>
    </w:p>
    <w:p w:rsidR="008B44B7" w:rsidRPr="00774074" w:rsidRDefault="008B44B7" w:rsidP="008B44B7">
      <w:pPr>
        <w:autoSpaceDE w:val="0"/>
        <w:autoSpaceDN w:val="0"/>
        <w:adjustRightInd w:val="0"/>
        <w:ind w:right="478" w:firstLine="360"/>
        <w:jc w:val="both"/>
        <w:rPr>
          <w:rFonts w:ascii="Times New Roman" w:eastAsia="Calibri" w:hAnsi="Times New Roman" w:cs="Times New Roman"/>
          <w:lang w:eastAsia="tr-TR"/>
        </w:rPr>
      </w:pPr>
      <w:r w:rsidRPr="00774074">
        <w:rPr>
          <w:rFonts w:ascii="Times New Roman" w:eastAsia="Calibri" w:hAnsi="Times New Roman" w:cs="Times New Roman"/>
          <w:lang w:eastAsia="tr-TR"/>
        </w:rPr>
        <w:t xml:space="preserve">Diğeri ise </w:t>
      </w:r>
      <w:r w:rsidRPr="00774074">
        <w:rPr>
          <w:rFonts w:ascii="Times New Roman" w:eastAsia="Calibri" w:hAnsi="Times New Roman" w:cs="Times New Roman"/>
          <w:b/>
          <w:lang w:eastAsia="tr-TR"/>
        </w:rPr>
        <w:t>Yerel Yerleştirme</w:t>
      </w:r>
      <w:r w:rsidRPr="00774074">
        <w:rPr>
          <w:rFonts w:ascii="Times New Roman" w:eastAsia="Calibri" w:hAnsi="Times New Roman" w:cs="Times New Roman"/>
          <w:lang w:eastAsia="tr-TR"/>
        </w:rPr>
        <w:t xml:space="preserve"> olarak adlandırılan, sınavla öğrenci alacak ortaöğretim kurumları dışında kalan ortaöğretim kurumlarının kontenjanları, ka</w:t>
      </w:r>
      <w:r w:rsidR="00963691">
        <w:rPr>
          <w:rFonts w:ascii="Times New Roman" w:eastAsia="Calibri" w:hAnsi="Times New Roman" w:cs="Times New Roman"/>
          <w:lang w:eastAsia="tr-TR"/>
        </w:rPr>
        <w:t xml:space="preserve">yıt bölgeleri gibi kriterler </w:t>
      </w:r>
      <w:r w:rsidRPr="00774074">
        <w:rPr>
          <w:rFonts w:ascii="Times New Roman" w:eastAsia="Calibri" w:hAnsi="Times New Roman" w:cs="Times New Roman"/>
          <w:lang w:eastAsia="tr-TR"/>
        </w:rPr>
        <w:t xml:space="preserve">esas alınarak öğrencilerin tercihi doğrultusunda yapılacak yerleştirme işlemidir. </w:t>
      </w:r>
    </w:p>
    <w:p w:rsidR="00B658DE" w:rsidRPr="00774074" w:rsidRDefault="00B658DE" w:rsidP="004D6226">
      <w:pPr>
        <w:ind w:right="478" w:firstLine="426"/>
        <w:jc w:val="both"/>
        <w:rPr>
          <w:rFonts w:ascii="Times New Roman" w:eastAsia="Calibri" w:hAnsi="Times New Roman" w:cs="Times New Roman"/>
          <w:lang w:eastAsia="tr-TR"/>
        </w:rPr>
      </w:pPr>
    </w:p>
    <w:p w:rsidR="00CD6376" w:rsidRPr="00774074" w:rsidRDefault="00CD6376" w:rsidP="004D6226">
      <w:pPr>
        <w:pStyle w:val="Balk3"/>
        <w:spacing w:before="0"/>
        <w:ind w:left="284" w:right="478"/>
        <w:rPr>
          <w:rFonts w:ascii="Times New Roman" w:hAnsi="Times New Roman" w:cs="Times New Roman"/>
          <w:color w:val="auto"/>
          <w:sz w:val="28"/>
          <w:szCs w:val="28"/>
        </w:rPr>
      </w:pPr>
      <w:bookmarkStart w:id="54" w:name="_Toc453311247"/>
    </w:p>
    <w:p w:rsidR="00316A6A" w:rsidRPr="00774074" w:rsidRDefault="00316A6A" w:rsidP="00316A6A">
      <w:pPr>
        <w:pStyle w:val="Balk3"/>
        <w:spacing w:before="0"/>
        <w:ind w:left="284" w:right="478"/>
        <w:rPr>
          <w:rFonts w:ascii="Times New Roman" w:eastAsia="Times New Roman" w:hAnsi="Times New Roman" w:cs="Times New Roman"/>
          <w:color w:val="auto"/>
          <w:sz w:val="28"/>
          <w:szCs w:val="28"/>
          <w:lang w:eastAsia="tr-TR"/>
        </w:rPr>
      </w:pPr>
      <w:bookmarkStart w:id="55" w:name="_Toc453311248"/>
      <w:bookmarkEnd w:id="54"/>
      <w:r w:rsidRPr="00774074">
        <w:rPr>
          <w:rFonts w:ascii="Times New Roman" w:hAnsi="Times New Roman" w:cs="Times New Roman"/>
          <w:color w:val="auto"/>
          <w:sz w:val="28"/>
          <w:szCs w:val="28"/>
        </w:rPr>
        <w:t>b)Ortaöğretim Hizmetleri</w:t>
      </w:r>
    </w:p>
    <w:p w:rsidR="0043102E" w:rsidRPr="00BF0B64" w:rsidRDefault="0043102E" w:rsidP="0043102E">
      <w:pPr>
        <w:ind w:right="478" w:firstLine="360"/>
        <w:jc w:val="both"/>
        <w:rPr>
          <w:rFonts w:ascii="Times New Roman" w:eastAsia="Calibri" w:hAnsi="Times New Roman" w:cs="Times New Roman"/>
          <w:lang w:eastAsia="tr-TR"/>
        </w:rPr>
      </w:pPr>
      <w:r w:rsidRPr="00BF0B64">
        <w:rPr>
          <w:rFonts w:ascii="Times New Roman" w:eastAsia="Calibri" w:hAnsi="Times New Roman" w:cs="Times New Roman"/>
          <w:lang w:eastAsia="tr-TR"/>
        </w:rPr>
        <w:t>Bakanlığımız Ortaöğretim Genel Müdürlüğüne bağlı Merkez İlçemizde 8 lisemizde 3919 öğrenci, 173 derslik, 132 şubede öğren</w:t>
      </w:r>
      <w:r w:rsidR="00F939D1">
        <w:rPr>
          <w:rFonts w:ascii="Times New Roman" w:eastAsia="Calibri" w:hAnsi="Times New Roman" w:cs="Times New Roman"/>
          <w:lang w:eastAsia="tr-TR"/>
        </w:rPr>
        <w:t xml:space="preserve">im görmekte olup, 256 öğretmen </w:t>
      </w:r>
      <w:r w:rsidRPr="00BF0B64">
        <w:rPr>
          <w:rFonts w:ascii="Times New Roman" w:eastAsia="Calibri" w:hAnsi="Times New Roman" w:cs="Times New Roman"/>
          <w:lang w:eastAsia="tr-TR"/>
        </w:rPr>
        <w:t xml:space="preserve">ve yönetici görev yapmaktadır. </w:t>
      </w:r>
    </w:p>
    <w:p w:rsidR="00F939D1" w:rsidRDefault="0043102E" w:rsidP="0043102E">
      <w:pPr>
        <w:ind w:right="478" w:firstLine="360"/>
        <w:jc w:val="both"/>
        <w:rPr>
          <w:rFonts w:ascii="Times New Roman" w:eastAsia="Calibri" w:hAnsi="Times New Roman" w:cs="Times New Roman"/>
          <w:lang w:eastAsia="tr-TR"/>
        </w:rPr>
      </w:pPr>
      <w:r w:rsidRPr="00BF0B64">
        <w:rPr>
          <w:rFonts w:ascii="Times New Roman" w:eastAsia="Calibri" w:hAnsi="Times New Roman" w:cs="Times New Roman"/>
          <w:lang w:eastAsia="tr-TR"/>
        </w:rPr>
        <w:t>Safranbolu İlçemizde 3 lisemizde 1537 öğrenci, 70 derslik, 48 şubede öğren</w:t>
      </w:r>
      <w:r w:rsidR="00F939D1">
        <w:rPr>
          <w:rFonts w:ascii="Times New Roman" w:eastAsia="Calibri" w:hAnsi="Times New Roman" w:cs="Times New Roman"/>
          <w:lang w:eastAsia="tr-TR"/>
        </w:rPr>
        <w:t>im görmekte olup, 106 öğretmen</w:t>
      </w:r>
    </w:p>
    <w:p w:rsidR="0043102E" w:rsidRPr="00BF0B64" w:rsidRDefault="0043102E" w:rsidP="0043102E">
      <w:pPr>
        <w:ind w:right="478" w:firstLine="360"/>
        <w:jc w:val="both"/>
        <w:rPr>
          <w:rFonts w:ascii="Times New Roman" w:eastAsia="Calibri" w:hAnsi="Times New Roman" w:cs="Times New Roman"/>
          <w:lang w:eastAsia="tr-TR"/>
        </w:rPr>
      </w:pPr>
      <w:r w:rsidRPr="00BF0B64">
        <w:rPr>
          <w:rFonts w:ascii="Times New Roman" w:eastAsia="Calibri" w:hAnsi="Times New Roman" w:cs="Times New Roman"/>
          <w:lang w:eastAsia="tr-TR"/>
        </w:rPr>
        <w:t>ve yönetici görev yapmaktadır.</w:t>
      </w:r>
    </w:p>
    <w:p w:rsidR="0043102E" w:rsidRPr="00BF0B64" w:rsidRDefault="0043102E" w:rsidP="0043102E">
      <w:pPr>
        <w:ind w:right="478" w:firstLine="360"/>
        <w:jc w:val="both"/>
        <w:rPr>
          <w:rFonts w:ascii="Times New Roman" w:eastAsia="Calibri" w:hAnsi="Times New Roman" w:cs="Times New Roman"/>
          <w:lang w:eastAsia="tr-TR"/>
        </w:rPr>
      </w:pPr>
      <w:r w:rsidRPr="00BF0B64">
        <w:rPr>
          <w:rFonts w:ascii="Times New Roman" w:eastAsia="Calibri" w:hAnsi="Times New Roman" w:cs="Times New Roman"/>
          <w:lang w:eastAsia="tr-TR"/>
        </w:rPr>
        <w:t>Eskipazar İlçemizde 1 lisemizde 186 öğrenci, 14 derslik, 8 şubede öğre</w:t>
      </w:r>
      <w:r w:rsidR="00F939D1">
        <w:rPr>
          <w:rFonts w:ascii="Times New Roman" w:eastAsia="Calibri" w:hAnsi="Times New Roman" w:cs="Times New Roman"/>
          <w:lang w:eastAsia="tr-TR"/>
        </w:rPr>
        <w:t xml:space="preserve">nim görmekte olup, 17 öğretmen </w:t>
      </w:r>
      <w:r w:rsidRPr="00BF0B64">
        <w:rPr>
          <w:rFonts w:ascii="Times New Roman" w:eastAsia="Calibri" w:hAnsi="Times New Roman" w:cs="Times New Roman"/>
          <w:lang w:eastAsia="tr-TR"/>
        </w:rPr>
        <w:t>ve yönetici görev yapmaktadır.</w:t>
      </w:r>
    </w:p>
    <w:p w:rsidR="0043102E" w:rsidRPr="00BF0B64" w:rsidRDefault="0043102E" w:rsidP="0043102E">
      <w:pPr>
        <w:ind w:right="478" w:firstLine="360"/>
        <w:jc w:val="both"/>
        <w:rPr>
          <w:rFonts w:ascii="Times New Roman" w:eastAsia="Calibri" w:hAnsi="Times New Roman" w:cs="Times New Roman"/>
          <w:lang w:eastAsia="tr-TR"/>
        </w:rPr>
      </w:pPr>
      <w:r w:rsidRPr="00BF0B64">
        <w:rPr>
          <w:rFonts w:ascii="Times New Roman" w:eastAsia="Calibri" w:hAnsi="Times New Roman" w:cs="Times New Roman"/>
          <w:lang w:eastAsia="tr-TR"/>
        </w:rPr>
        <w:t>Yenice İlçemizde 1 lisemizde 240 öğrenci, 22 derslik, 9 şubede öğre</w:t>
      </w:r>
      <w:r w:rsidR="00F939D1">
        <w:rPr>
          <w:rFonts w:ascii="Times New Roman" w:eastAsia="Calibri" w:hAnsi="Times New Roman" w:cs="Times New Roman"/>
          <w:lang w:eastAsia="tr-TR"/>
        </w:rPr>
        <w:t xml:space="preserve">nim görmekte olup, 20 öğretmen </w:t>
      </w:r>
      <w:r w:rsidRPr="00BF0B64">
        <w:rPr>
          <w:rFonts w:ascii="Times New Roman" w:eastAsia="Calibri" w:hAnsi="Times New Roman" w:cs="Times New Roman"/>
          <w:lang w:eastAsia="tr-TR"/>
        </w:rPr>
        <w:t>ve yönetici görev yapmaktadır.</w:t>
      </w:r>
    </w:p>
    <w:p w:rsidR="009042A9" w:rsidRPr="00BF0B64" w:rsidRDefault="0043102E" w:rsidP="0043102E">
      <w:pPr>
        <w:ind w:right="478" w:firstLine="360"/>
        <w:jc w:val="both"/>
        <w:rPr>
          <w:rFonts w:ascii="Times New Roman" w:eastAsia="Calibri" w:hAnsi="Times New Roman" w:cs="Times New Roman"/>
          <w:lang w:eastAsia="tr-TR"/>
        </w:rPr>
      </w:pPr>
      <w:r w:rsidRPr="00BF0B64">
        <w:rPr>
          <w:rFonts w:ascii="Times New Roman" w:eastAsia="Calibri" w:hAnsi="Times New Roman" w:cs="Times New Roman"/>
          <w:lang w:eastAsia="tr-TR"/>
        </w:rPr>
        <w:t>Bakanlığımız Ortaöğretim Genel Müdürlüğüne bağlı liselerimizde toplamda 13 lisede 5882 öğrenci, 279 derslik, 197 şubede öğrenim görmekte olup, 399 öğretmen ve yönetici görev yapmaktadır</w:t>
      </w:r>
      <w:r w:rsidR="009042A9" w:rsidRPr="00BF0B64">
        <w:rPr>
          <w:rFonts w:ascii="Times New Roman" w:eastAsia="Calibri" w:hAnsi="Times New Roman" w:cs="Times New Roman"/>
          <w:lang w:eastAsia="tr-TR"/>
        </w:rPr>
        <w:t>.</w:t>
      </w:r>
    </w:p>
    <w:p w:rsidR="00316A6A" w:rsidRPr="00774074" w:rsidRDefault="00316A6A" w:rsidP="00316A6A">
      <w:pPr>
        <w:pStyle w:val="AralkYok"/>
        <w:rPr>
          <w:rFonts w:ascii="Times New Roman" w:eastAsia="Calibri" w:hAnsi="Times New Roman" w:cs="Times New Roman"/>
          <w:lang w:eastAsia="tr-TR"/>
        </w:rPr>
      </w:pPr>
    </w:p>
    <w:p w:rsidR="00316A6A" w:rsidRPr="00774074" w:rsidRDefault="00316A6A" w:rsidP="00316A6A">
      <w:pPr>
        <w:pStyle w:val="AralkYok"/>
        <w:rPr>
          <w:rFonts w:eastAsia="Calibri"/>
          <w:lang w:eastAsia="tr-TR"/>
        </w:rPr>
      </w:pPr>
    </w:p>
    <w:tbl>
      <w:tblPr>
        <w:tblStyle w:val="TabloKlavuzu"/>
        <w:tblW w:w="9498" w:type="dxa"/>
        <w:jc w:val="center"/>
        <w:tblLook w:val="0000" w:firstRow="0" w:lastRow="0" w:firstColumn="0" w:lastColumn="0" w:noHBand="0" w:noVBand="0"/>
      </w:tblPr>
      <w:tblGrid>
        <w:gridCol w:w="6703"/>
        <w:gridCol w:w="2795"/>
      </w:tblGrid>
      <w:tr w:rsidR="00316A6A" w:rsidRPr="00774074" w:rsidTr="00B22EDF">
        <w:trPr>
          <w:trHeight w:val="316"/>
          <w:jc w:val="center"/>
        </w:trPr>
        <w:tc>
          <w:tcPr>
            <w:tcW w:w="6703" w:type="dxa"/>
            <w:shd w:val="clear" w:color="auto" w:fill="BFBFBF" w:themeFill="background1" w:themeFillShade="BF"/>
            <w:vAlign w:val="center"/>
          </w:tcPr>
          <w:p w:rsidR="00316A6A" w:rsidRPr="00774074" w:rsidRDefault="00316A6A" w:rsidP="00B22EDF">
            <w:pPr>
              <w:pStyle w:val="AralkYok"/>
              <w:jc w:val="center"/>
              <w:rPr>
                <w:rFonts w:ascii="Times New Roman" w:hAnsi="Times New Roman" w:cs="Times New Roman"/>
                <w:b/>
                <w:bCs/>
              </w:rPr>
            </w:pPr>
            <w:r w:rsidRPr="00774074">
              <w:rPr>
                <w:rFonts w:ascii="Times New Roman" w:hAnsi="Times New Roman" w:cs="Times New Roman"/>
                <w:b/>
                <w:bCs/>
              </w:rPr>
              <w:t>GENEL LİSE</w:t>
            </w:r>
          </w:p>
        </w:tc>
        <w:tc>
          <w:tcPr>
            <w:tcW w:w="2795" w:type="dxa"/>
            <w:shd w:val="clear" w:color="auto" w:fill="BFBFBF" w:themeFill="background1" w:themeFillShade="BF"/>
            <w:vAlign w:val="center"/>
          </w:tcPr>
          <w:p w:rsidR="00316A6A" w:rsidRPr="00774074" w:rsidRDefault="00316A6A" w:rsidP="00B22EDF">
            <w:pPr>
              <w:pStyle w:val="AralkYok"/>
              <w:jc w:val="center"/>
              <w:rPr>
                <w:rFonts w:ascii="Times New Roman" w:hAnsi="Times New Roman" w:cs="Times New Roman"/>
                <w:b/>
                <w:bCs/>
              </w:rPr>
            </w:pPr>
            <w:r w:rsidRPr="00774074">
              <w:rPr>
                <w:rFonts w:ascii="Times New Roman" w:hAnsi="Times New Roman" w:cs="Times New Roman"/>
                <w:b/>
                <w:bCs/>
              </w:rPr>
              <w:t>KARABÜK</w:t>
            </w:r>
          </w:p>
        </w:tc>
      </w:tr>
      <w:tr w:rsidR="00316A6A" w:rsidRPr="006B3A7F" w:rsidTr="00B22EDF">
        <w:trPr>
          <w:trHeight w:val="316"/>
          <w:jc w:val="center"/>
        </w:trPr>
        <w:tc>
          <w:tcPr>
            <w:tcW w:w="6703" w:type="dxa"/>
            <w:vAlign w:val="center"/>
          </w:tcPr>
          <w:p w:rsidR="00316A6A" w:rsidRPr="006B3A7F" w:rsidRDefault="00316A6A" w:rsidP="00B22EDF">
            <w:pPr>
              <w:pStyle w:val="AralkYok"/>
              <w:jc w:val="center"/>
              <w:rPr>
                <w:rFonts w:ascii="Times New Roman" w:hAnsi="Times New Roman" w:cs="Times New Roman"/>
              </w:rPr>
            </w:pPr>
            <w:r w:rsidRPr="006B3A7F">
              <w:rPr>
                <w:rFonts w:ascii="Times New Roman" w:hAnsi="Times New Roman" w:cs="Times New Roman"/>
              </w:rPr>
              <w:t>Okul Başına Düşen Öğrenci</w:t>
            </w:r>
          </w:p>
        </w:tc>
        <w:tc>
          <w:tcPr>
            <w:tcW w:w="2795" w:type="dxa"/>
            <w:vAlign w:val="center"/>
          </w:tcPr>
          <w:p w:rsidR="00316A6A" w:rsidRPr="006B3A7F" w:rsidRDefault="00545EBB" w:rsidP="00B22EDF">
            <w:pPr>
              <w:pStyle w:val="AralkYok"/>
              <w:jc w:val="center"/>
              <w:rPr>
                <w:rFonts w:ascii="Times New Roman" w:hAnsi="Times New Roman" w:cs="Times New Roman"/>
              </w:rPr>
            </w:pPr>
            <w:r w:rsidRPr="006B3A7F">
              <w:rPr>
                <w:rFonts w:ascii="Times New Roman" w:hAnsi="Times New Roman" w:cs="Times New Roman"/>
              </w:rPr>
              <w:t>319</w:t>
            </w:r>
          </w:p>
        </w:tc>
      </w:tr>
      <w:tr w:rsidR="00316A6A" w:rsidRPr="006B3A7F" w:rsidTr="00B22EDF">
        <w:trPr>
          <w:trHeight w:val="316"/>
          <w:jc w:val="center"/>
        </w:trPr>
        <w:tc>
          <w:tcPr>
            <w:tcW w:w="6703" w:type="dxa"/>
            <w:vAlign w:val="center"/>
          </w:tcPr>
          <w:p w:rsidR="00316A6A" w:rsidRPr="006B3A7F" w:rsidRDefault="00316A6A" w:rsidP="00B22EDF">
            <w:pPr>
              <w:pStyle w:val="AralkYok"/>
              <w:jc w:val="center"/>
              <w:rPr>
                <w:rFonts w:ascii="Times New Roman" w:hAnsi="Times New Roman" w:cs="Times New Roman"/>
              </w:rPr>
            </w:pPr>
            <w:r w:rsidRPr="006B3A7F">
              <w:rPr>
                <w:rFonts w:ascii="Times New Roman" w:hAnsi="Times New Roman" w:cs="Times New Roman"/>
              </w:rPr>
              <w:t>Şube Başına Düşen Öğrenci Sayısı</w:t>
            </w:r>
          </w:p>
        </w:tc>
        <w:tc>
          <w:tcPr>
            <w:tcW w:w="2795" w:type="dxa"/>
            <w:vAlign w:val="center"/>
          </w:tcPr>
          <w:p w:rsidR="00316A6A" w:rsidRPr="006B3A7F" w:rsidRDefault="0030539C" w:rsidP="00B22EDF">
            <w:pPr>
              <w:pStyle w:val="AralkYok"/>
              <w:jc w:val="center"/>
              <w:rPr>
                <w:rFonts w:ascii="Times New Roman" w:hAnsi="Times New Roman" w:cs="Times New Roman"/>
              </w:rPr>
            </w:pPr>
            <w:r>
              <w:rPr>
                <w:rFonts w:ascii="Times New Roman" w:hAnsi="Times New Roman" w:cs="Times New Roman"/>
              </w:rPr>
              <w:t>36</w:t>
            </w:r>
          </w:p>
        </w:tc>
      </w:tr>
      <w:tr w:rsidR="00316A6A" w:rsidRPr="006B3A7F" w:rsidTr="00B22EDF">
        <w:trPr>
          <w:trHeight w:val="316"/>
          <w:jc w:val="center"/>
        </w:trPr>
        <w:tc>
          <w:tcPr>
            <w:tcW w:w="6703" w:type="dxa"/>
            <w:vAlign w:val="center"/>
          </w:tcPr>
          <w:p w:rsidR="00316A6A" w:rsidRPr="006B3A7F" w:rsidRDefault="00316A6A" w:rsidP="00B22EDF">
            <w:pPr>
              <w:pStyle w:val="AralkYok"/>
              <w:jc w:val="center"/>
              <w:rPr>
                <w:rFonts w:ascii="Times New Roman" w:hAnsi="Times New Roman" w:cs="Times New Roman"/>
              </w:rPr>
            </w:pPr>
            <w:r w:rsidRPr="006B3A7F">
              <w:rPr>
                <w:rFonts w:ascii="Times New Roman" w:hAnsi="Times New Roman" w:cs="Times New Roman"/>
              </w:rPr>
              <w:t>Öğretmen Başına Düşen Öğrenci</w:t>
            </w:r>
          </w:p>
        </w:tc>
        <w:tc>
          <w:tcPr>
            <w:tcW w:w="2795" w:type="dxa"/>
            <w:vAlign w:val="center"/>
          </w:tcPr>
          <w:p w:rsidR="00316A6A" w:rsidRPr="006B3A7F" w:rsidRDefault="0030539C" w:rsidP="00B22EDF">
            <w:pPr>
              <w:pStyle w:val="AralkYok"/>
              <w:jc w:val="center"/>
              <w:rPr>
                <w:rFonts w:ascii="Times New Roman" w:hAnsi="Times New Roman" w:cs="Times New Roman"/>
              </w:rPr>
            </w:pPr>
            <w:r>
              <w:rPr>
                <w:rFonts w:ascii="Times New Roman" w:hAnsi="Times New Roman" w:cs="Times New Roman"/>
              </w:rPr>
              <w:t>10</w:t>
            </w:r>
          </w:p>
        </w:tc>
      </w:tr>
      <w:tr w:rsidR="00316A6A" w:rsidRPr="006B3A7F" w:rsidTr="00B22EDF">
        <w:trPr>
          <w:trHeight w:val="316"/>
          <w:jc w:val="center"/>
        </w:trPr>
        <w:tc>
          <w:tcPr>
            <w:tcW w:w="6703" w:type="dxa"/>
            <w:vAlign w:val="center"/>
          </w:tcPr>
          <w:p w:rsidR="00316A6A" w:rsidRPr="006B3A7F" w:rsidRDefault="00316A6A" w:rsidP="00B22EDF">
            <w:pPr>
              <w:pStyle w:val="AralkYok"/>
              <w:jc w:val="center"/>
              <w:rPr>
                <w:rFonts w:ascii="Times New Roman" w:hAnsi="Times New Roman" w:cs="Times New Roman"/>
              </w:rPr>
            </w:pPr>
            <w:r w:rsidRPr="006B3A7F">
              <w:rPr>
                <w:rFonts w:ascii="Times New Roman" w:hAnsi="Times New Roman" w:cs="Times New Roman"/>
              </w:rPr>
              <w:t>Derslik Başına Düşen Öğrenci</w:t>
            </w:r>
          </w:p>
        </w:tc>
        <w:tc>
          <w:tcPr>
            <w:tcW w:w="2795" w:type="dxa"/>
            <w:vAlign w:val="center"/>
          </w:tcPr>
          <w:p w:rsidR="00316A6A" w:rsidRPr="006B3A7F" w:rsidRDefault="0030539C" w:rsidP="00B22EDF">
            <w:pPr>
              <w:pStyle w:val="AralkYok"/>
              <w:jc w:val="center"/>
              <w:rPr>
                <w:rFonts w:ascii="Times New Roman" w:hAnsi="Times New Roman" w:cs="Times New Roman"/>
              </w:rPr>
            </w:pPr>
            <w:r>
              <w:rPr>
                <w:rFonts w:ascii="Times New Roman" w:hAnsi="Times New Roman" w:cs="Times New Roman"/>
              </w:rPr>
              <w:t>17</w:t>
            </w:r>
          </w:p>
        </w:tc>
      </w:tr>
    </w:tbl>
    <w:p w:rsidR="00316A6A" w:rsidRPr="006B3A7F" w:rsidRDefault="00316A6A" w:rsidP="00316A6A">
      <w:pPr>
        <w:pStyle w:val="AralkYok"/>
        <w:rPr>
          <w:rFonts w:eastAsia="Times New Roman"/>
          <w:lang w:eastAsia="tr-TR"/>
        </w:rPr>
      </w:pPr>
    </w:p>
    <w:p w:rsidR="00316A6A" w:rsidRPr="006B3A7F" w:rsidRDefault="00316A6A" w:rsidP="00316A6A">
      <w:pPr>
        <w:ind w:right="478" w:firstLine="284"/>
        <w:rPr>
          <w:rFonts w:ascii="Times New Roman" w:eastAsia="Times New Roman" w:hAnsi="Times New Roman" w:cs="Times New Roman"/>
          <w:lang w:eastAsia="tr-TR"/>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3195"/>
        <w:gridCol w:w="3180"/>
      </w:tblGrid>
      <w:tr w:rsidR="00316A6A" w:rsidRPr="006B3A7F" w:rsidTr="00B22EDF">
        <w:trPr>
          <w:trHeight w:val="362"/>
          <w:jc w:val="center"/>
        </w:trPr>
        <w:tc>
          <w:tcPr>
            <w:tcW w:w="3067" w:type="dxa"/>
            <w:shd w:val="clear" w:color="auto" w:fill="BFBFBF"/>
          </w:tcPr>
          <w:p w:rsidR="00316A6A" w:rsidRPr="006B3A7F" w:rsidRDefault="00316A6A" w:rsidP="00B22EDF">
            <w:pPr>
              <w:ind w:right="478"/>
              <w:jc w:val="center"/>
              <w:rPr>
                <w:rFonts w:ascii="Times New Roman" w:eastAsia="ヒラギノ明朝 Pro W3" w:hAnsi="Times New Roman" w:cs="Times New Roman"/>
                <w:b/>
                <w:sz w:val="20"/>
                <w:szCs w:val="20"/>
                <w:lang w:eastAsia="tr-TR"/>
              </w:rPr>
            </w:pPr>
            <w:r w:rsidRPr="006B3A7F">
              <w:rPr>
                <w:rFonts w:ascii="Times New Roman" w:eastAsia="ヒラギノ明朝 Pro W3" w:hAnsi="Times New Roman" w:cs="Times New Roman"/>
                <w:b/>
                <w:sz w:val="20"/>
                <w:szCs w:val="20"/>
                <w:lang w:eastAsia="tr-TR"/>
              </w:rPr>
              <w:t>Okul</w:t>
            </w:r>
          </w:p>
          <w:p w:rsidR="00316A6A" w:rsidRPr="006B3A7F" w:rsidRDefault="00316A6A" w:rsidP="00B22EDF">
            <w:pPr>
              <w:ind w:right="478"/>
              <w:jc w:val="center"/>
              <w:rPr>
                <w:rFonts w:ascii="Times New Roman" w:eastAsia="ヒラギノ明朝 Pro W3" w:hAnsi="Times New Roman" w:cs="Times New Roman"/>
                <w:b/>
                <w:sz w:val="20"/>
                <w:szCs w:val="20"/>
                <w:lang w:eastAsia="tr-TR"/>
              </w:rPr>
            </w:pPr>
            <w:r w:rsidRPr="006B3A7F">
              <w:rPr>
                <w:rFonts w:ascii="Times New Roman" w:eastAsia="ヒラギノ明朝 Pro W3" w:hAnsi="Times New Roman" w:cs="Times New Roman"/>
                <w:b/>
                <w:sz w:val="20"/>
                <w:szCs w:val="20"/>
                <w:lang w:eastAsia="tr-TR"/>
              </w:rPr>
              <w:t>Türü</w:t>
            </w:r>
          </w:p>
        </w:tc>
        <w:tc>
          <w:tcPr>
            <w:tcW w:w="3195" w:type="dxa"/>
            <w:shd w:val="clear" w:color="auto" w:fill="BFBFBF"/>
          </w:tcPr>
          <w:p w:rsidR="00316A6A" w:rsidRPr="006B3A7F" w:rsidRDefault="00316A6A" w:rsidP="00B22EDF">
            <w:pPr>
              <w:ind w:right="478"/>
              <w:jc w:val="center"/>
              <w:rPr>
                <w:rFonts w:ascii="Times New Roman" w:eastAsia="ヒラギノ明朝 Pro W3" w:hAnsi="Times New Roman" w:cs="Times New Roman"/>
                <w:b/>
                <w:sz w:val="20"/>
                <w:szCs w:val="20"/>
                <w:lang w:eastAsia="tr-TR"/>
              </w:rPr>
            </w:pPr>
            <w:r w:rsidRPr="006B3A7F">
              <w:rPr>
                <w:rFonts w:ascii="Times New Roman" w:eastAsia="ヒラギノ明朝 Pro W3" w:hAnsi="Times New Roman" w:cs="Times New Roman"/>
                <w:b/>
                <w:sz w:val="20"/>
                <w:szCs w:val="20"/>
                <w:lang w:eastAsia="tr-TR"/>
              </w:rPr>
              <w:t>Karabük Okullaşma Oranı</w:t>
            </w:r>
          </w:p>
          <w:p w:rsidR="00316A6A" w:rsidRPr="006B3A7F" w:rsidRDefault="00316A6A" w:rsidP="00B22EDF">
            <w:pPr>
              <w:ind w:right="478"/>
              <w:jc w:val="center"/>
              <w:rPr>
                <w:rFonts w:ascii="Times New Roman" w:eastAsia="ヒラギノ明朝 Pro W3" w:hAnsi="Times New Roman" w:cs="Times New Roman"/>
                <w:b/>
                <w:sz w:val="20"/>
                <w:szCs w:val="20"/>
                <w:lang w:eastAsia="tr-TR"/>
              </w:rPr>
            </w:pPr>
            <w:r w:rsidRPr="006B3A7F">
              <w:rPr>
                <w:rFonts w:ascii="Times New Roman" w:eastAsia="ヒラギノ明朝 Pro W3" w:hAnsi="Times New Roman" w:cs="Times New Roman"/>
                <w:b/>
                <w:sz w:val="20"/>
                <w:szCs w:val="20"/>
                <w:lang w:eastAsia="tr-TR"/>
              </w:rPr>
              <w:t>(Net)</w:t>
            </w:r>
          </w:p>
        </w:tc>
        <w:tc>
          <w:tcPr>
            <w:tcW w:w="3180" w:type="dxa"/>
            <w:shd w:val="clear" w:color="auto" w:fill="BFBFBF"/>
          </w:tcPr>
          <w:p w:rsidR="00316A6A" w:rsidRPr="006B3A7F" w:rsidRDefault="00316A6A" w:rsidP="00B22EDF">
            <w:pPr>
              <w:ind w:right="478"/>
              <w:jc w:val="center"/>
              <w:rPr>
                <w:rFonts w:ascii="Times New Roman" w:eastAsia="ヒラギノ明朝 Pro W3" w:hAnsi="Times New Roman" w:cs="Times New Roman"/>
                <w:b/>
                <w:sz w:val="20"/>
                <w:szCs w:val="20"/>
                <w:lang w:eastAsia="tr-TR"/>
              </w:rPr>
            </w:pPr>
            <w:r w:rsidRPr="006B3A7F">
              <w:rPr>
                <w:rFonts w:ascii="Times New Roman" w:eastAsia="ヒラギノ明朝 Pro W3" w:hAnsi="Times New Roman" w:cs="Times New Roman"/>
                <w:b/>
                <w:sz w:val="20"/>
                <w:szCs w:val="20"/>
                <w:lang w:eastAsia="tr-TR"/>
              </w:rPr>
              <w:t>Türkiye Okullaşma Oranı</w:t>
            </w:r>
          </w:p>
          <w:p w:rsidR="00316A6A" w:rsidRPr="006B3A7F" w:rsidRDefault="00316A6A" w:rsidP="00B22EDF">
            <w:pPr>
              <w:ind w:right="478"/>
              <w:jc w:val="center"/>
              <w:rPr>
                <w:rFonts w:ascii="Times New Roman" w:eastAsia="ヒラギノ明朝 Pro W3" w:hAnsi="Times New Roman" w:cs="Times New Roman"/>
                <w:b/>
                <w:sz w:val="20"/>
                <w:szCs w:val="20"/>
                <w:lang w:eastAsia="tr-TR"/>
              </w:rPr>
            </w:pPr>
            <w:r w:rsidRPr="006B3A7F">
              <w:rPr>
                <w:rFonts w:ascii="Times New Roman" w:eastAsia="ヒラギノ明朝 Pro W3" w:hAnsi="Times New Roman" w:cs="Times New Roman"/>
                <w:b/>
                <w:sz w:val="20"/>
                <w:szCs w:val="20"/>
                <w:lang w:eastAsia="tr-TR"/>
              </w:rPr>
              <w:t>(Net)</w:t>
            </w:r>
          </w:p>
        </w:tc>
      </w:tr>
      <w:tr w:rsidR="00316A6A" w:rsidRPr="006B3A7F" w:rsidTr="00B22EDF">
        <w:trPr>
          <w:trHeight w:val="174"/>
          <w:jc w:val="center"/>
        </w:trPr>
        <w:tc>
          <w:tcPr>
            <w:tcW w:w="3067" w:type="dxa"/>
            <w:shd w:val="clear" w:color="auto" w:fill="auto"/>
            <w:vAlign w:val="center"/>
          </w:tcPr>
          <w:p w:rsidR="00316A6A" w:rsidRPr="006B3A7F" w:rsidRDefault="00316A6A" w:rsidP="00B22EDF">
            <w:pPr>
              <w:ind w:right="478"/>
              <w:jc w:val="center"/>
              <w:rPr>
                <w:rFonts w:ascii="Times New Roman" w:eastAsia="ヒラギノ明朝 Pro W3" w:hAnsi="Times New Roman" w:cs="Times New Roman"/>
                <w:b/>
                <w:sz w:val="20"/>
                <w:szCs w:val="20"/>
                <w:lang w:eastAsia="tr-TR"/>
              </w:rPr>
            </w:pPr>
            <w:r w:rsidRPr="006B3A7F">
              <w:rPr>
                <w:rFonts w:ascii="Times New Roman" w:eastAsia="ヒラギノ明朝 Pro W3" w:hAnsi="Times New Roman" w:cs="Times New Roman"/>
                <w:b/>
                <w:sz w:val="20"/>
                <w:szCs w:val="20"/>
                <w:lang w:eastAsia="tr-TR"/>
              </w:rPr>
              <w:t>Genel Lise</w:t>
            </w:r>
          </w:p>
        </w:tc>
        <w:tc>
          <w:tcPr>
            <w:tcW w:w="3195" w:type="dxa"/>
            <w:shd w:val="clear" w:color="auto" w:fill="auto"/>
            <w:vAlign w:val="center"/>
          </w:tcPr>
          <w:p w:rsidR="00316A6A" w:rsidRPr="006051BE" w:rsidRDefault="00316A6A" w:rsidP="006051BE">
            <w:pPr>
              <w:ind w:right="478"/>
              <w:jc w:val="center"/>
              <w:rPr>
                <w:rFonts w:ascii="Times New Roman" w:eastAsia="ヒラギノ明朝 Pro W3" w:hAnsi="Times New Roman" w:cs="Times New Roman"/>
                <w:b/>
                <w:sz w:val="20"/>
                <w:szCs w:val="20"/>
                <w:lang w:eastAsia="tr-TR"/>
              </w:rPr>
            </w:pPr>
            <w:r w:rsidRPr="006051BE">
              <w:rPr>
                <w:rFonts w:ascii="Times New Roman" w:eastAsia="ヒラギノ明朝 Pro W3" w:hAnsi="Times New Roman" w:cs="Times New Roman"/>
                <w:b/>
                <w:sz w:val="20"/>
                <w:szCs w:val="20"/>
                <w:lang w:eastAsia="tr-TR"/>
              </w:rPr>
              <w:t xml:space="preserve">% </w:t>
            </w:r>
            <w:r w:rsidR="006051BE" w:rsidRPr="006051BE">
              <w:rPr>
                <w:rFonts w:ascii="Calibri" w:hAnsi="Calibri"/>
                <w:b/>
                <w:color w:val="000000"/>
              </w:rPr>
              <w:t>58,12</w:t>
            </w:r>
          </w:p>
        </w:tc>
        <w:tc>
          <w:tcPr>
            <w:tcW w:w="3180" w:type="dxa"/>
            <w:shd w:val="clear" w:color="auto" w:fill="auto"/>
            <w:vAlign w:val="center"/>
          </w:tcPr>
          <w:p w:rsidR="00316A6A" w:rsidRPr="006051BE" w:rsidRDefault="00316A6A" w:rsidP="006051BE">
            <w:pPr>
              <w:ind w:right="478"/>
              <w:jc w:val="center"/>
              <w:rPr>
                <w:rFonts w:ascii="Times New Roman" w:eastAsia="ヒラギノ明朝 Pro W3" w:hAnsi="Times New Roman" w:cs="Times New Roman"/>
                <w:b/>
                <w:sz w:val="20"/>
                <w:szCs w:val="20"/>
                <w:lang w:eastAsia="tr-TR"/>
              </w:rPr>
            </w:pPr>
            <w:r w:rsidRPr="006051BE">
              <w:rPr>
                <w:rFonts w:ascii="Times New Roman" w:eastAsia="ヒラギノ明朝 Pro W3" w:hAnsi="Times New Roman" w:cs="Times New Roman"/>
                <w:b/>
                <w:sz w:val="20"/>
                <w:szCs w:val="20"/>
                <w:lang w:eastAsia="tr-TR"/>
              </w:rPr>
              <w:t xml:space="preserve">% </w:t>
            </w:r>
            <w:r w:rsidR="006051BE" w:rsidRPr="006051BE">
              <w:rPr>
                <w:rFonts w:ascii="Calibri" w:hAnsi="Calibri"/>
                <w:b/>
              </w:rPr>
              <w:t>48,73</w:t>
            </w:r>
          </w:p>
        </w:tc>
      </w:tr>
      <w:tr w:rsidR="00316A6A" w:rsidRPr="006B3A7F" w:rsidTr="00B22EDF">
        <w:trPr>
          <w:trHeight w:val="174"/>
          <w:jc w:val="center"/>
        </w:trPr>
        <w:tc>
          <w:tcPr>
            <w:tcW w:w="3067" w:type="dxa"/>
            <w:shd w:val="clear" w:color="auto" w:fill="auto"/>
            <w:vAlign w:val="center"/>
          </w:tcPr>
          <w:p w:rsidR="00316A6A" w:rsidRPr="006B3A7F" w:rsidRDefault="00316A6A" w:rsidP="00B22EDF">
            <w:pPr>
              <w:ind w:right="478"/>
              <w:jc w:val="center"/>
              <w:rPr>
                <w:rFonts w:ascii="Times New Roman" w:eastAsia="ヒラギノ明朝 Pro W3" w:hAnsi="Times New Roman" w:cs="Times New Roman"/>
                <w:b/>
                <w:sz w:val="20"/>
                <w:szCs w:val="20"/>
                <w:lang w:eastAsia="tr-TR"/>
              </w:rPr>
            </w:pPr>
            <w:r w:rsidRPr="006B3A7F">
              <w:rPr>
                <w:rFonts w:ascii="Times New Roman" w:eastAsia="ヒラギノ明朝 Pro W3" w:hAnsi="Times New Roman" w:cs="Times New Roman"/>
                <w:b/>
                <w:sz w:val="20"/>
                <w:szCs w:val="20"/>
                <w:lang w:eastAsia="tr-TR"/>
              </w:rPr>
              <w:t>Meslek Lisesi</w:t>
            </w:r>
          </w:p>
        </w:tc>
        <w:tc>
          <w:tcPr>
            <w:tcW w:w="3195" w:type="dxa"/>
            <w:shd w:val="clear" w:color="auto" w:fill="auto"/>
            <w:vAlign w:val="center"/>
          </w:tcPr>
          <w:p w:rsidR="00316A6A" w:rsidRPr="006051BE" w:rsidRDefault="000E343B" w:rsidP="006051BE">
            <w:pPr>
              <w:ind w:right="478"/>
              <w:jc w:val="center"/>
              <w:rPr>
                <w:rFonts w:ascii="Times New Roman" w:eastAsia="ヒラギノ明朝 Pro W3" w:hAnsi="Times New Roman" w:cs="Times New Roman"/>
                <w:b/>
                <w:sz w:val="20"/>
                <w:szCs w:val="20"/>
                <w:lang w:eastAsia="tr-TR"/>
              </w:rPr>
            </w:pPr>
            <w:r w:rsidRPr="006051BE">
              <w:rPr>
                <w:rFonts w:ascii="Times New Roman" w:eastAsia="ヒラギノ明朝 Pro W3" w:hAnsi="Times New Roman" w:cs="Times New Roman"/>
                <w:b/>
                <w:sz w:val="20"/>
                <w:szCs w:val="20"/>
                <w:lang w:eastAsia="tr-TR"/>
              </w:rPr>
              <w:t xml:space="preserve">% </w:t>
            </w:r>
            <w:r w:rsidR="006051BE" w:rsidRPr="006051BE">
              <w:rPr>
                <w:rFonts w:ascii="Calibri" w:hAnsi="Calibri"/>
                <w:b/>
                <w:color w:val="000000"/>
              </w:rPr>
              <w:t>38,31</w:t>
            </w:r>
          </w:p>
        </w:tc>
        <w:tc>
          <w:tcPr>
            <w:tcW w:w="3180" w:type="dxa"/>
            <w:shd w:val="clear" w:color="auto" w:fill="auto"/>
            <w:vAlign w:val="center"/>
          </w:tcPr>
          <w:p w:rsidR="00316A6A" w:rsidRPr="006051BE" w:rsidRDefault="00316A6A" w:rsidP="006051BE">
            <w:pPr>
              <w:ind w:right="478"/>
              <w:jc w:val="center"/>
              <w:rPr>
                <w:rFonts w:ascii="Times New Roman" w:eastAsia="ヒラギノ明朝 Pro W3" w:hAnsi="Times New Roman" w:cs="Times New Roman"/>
                <w:b/>
                <w:sz w:val="20"/>
                <w:szCs w:val="20"/>
                <w:lang w:eastAsia="tr-TR"/>
              </w:rPr>
            </w:pPr>
            <w:r w:rsidRPr="006051BE">
              <w:rPr>
                <w:rFonts w:ascii="Times New Roman" w:eastAsia="ヒラギノ明朝 Pro W3" w:hAnsi="Times New Roman" w:cs="Times New Roman"/>
                <w:b/>
                <w:sz w:val="20"/>
                <w:szCs w:val="20"/>
                <w:lang w:eastAsia="tr-TR"/>
              </w:rPr>
              <w:t xml:space="preserve">% </w:t>
            </w:r>
            <w:r w:rsidR="006051BE" w:rsidRPr="006051BE">
              <w:rPr>
                <w:rFonts w:ascii="Calibri" w:hAnsi="Calibri"/>
                <w:b/>
              </w:rPr>
              <w:t>36,28</w:t>
            </w:r>
          </w:p>
        </w:tc>
      </w:tr>
      <w:tr w:rsidR="00316A6A" w:rsidRPr="006B3A7F" w:rsidTr="00B22EDF">
        <w:trPr>
          <w:trHeight w:val="174"/>
          <w:jc w:val="center"/>
        </w:trPr>
        <w:tc>
          <w:tcPr>
            <w:tcW w:w="3067" w:type="dxa"/>
            <w:shd w:val="clear" w:color="auto" w:fill="auto"/>
            <w:vAlign w:val="center"/>
          </w:tcPr>
          <w:p w:rsidR="00316A6A" w:rsidRPr="006B3A7F" w:rsidRDefault="00316A6A" w:rsidP="00B22EDF">
            <w:pPr>
              <w:ind w:right="478"/>
              <w:jc w:val="center"/>
              <w:rPr>
                <w:rFonts w:ascii="Times New Roman" w:eastAsia="ヒラギノ明朝 Pro W3" w:hAnsi="Times New Roman" w:cs="Times New Roman"/>
                <w:b/>
                <w:sz w:val="20"/>
                <w:szCs w:val="20"/>
                <w:lang w:eastAsia="tr-TR"/>
              </w:rPr>
            </w:pPr>
            <w:r w:rsidRPr="006B3A7F">
              <w:rPr>
                <w:rFonts w:ascii="Times New Roman" w:eastAsia="ヒラギノ明朝 Pro W3" w:hAnsi="Times New Roman" w:cs="Times New Roman"/>
                <w:b/>
                <w:sz w:val="20"/>
                <w:szCs w:val="20"/>
                <w:lang w:eastAsia="tr-TR"/>
              </w:rPr>
              <w:t>Toplam Ortaöğretim</w:t>
            </w:r>
          </w:p>
        </w:tc>
        <w:tc>
          <w:tcPr>
            <w:tcW w:w="3195" w:type="dxa"/>
            <w:shd w:val="clear" w:color="auto" w:fill="auto"/>
            <w:vAlign w:val="center"/>
          </w:tcPr>
          <w:p w:rsidR="00316A6A" w:rsidRPr="006051BE" w:rsidRDefault="00316A6A" w:rsidP="006051BE">
            <w:pPr>
              <w:ind w:right="478"/>
              <w:jc w:val="center"/>
              <w:rPr>
                <w:rFonts w:ascii="Times New Roman" w:eastAsia="ヒラギノ明朝 Pro W3" w:hAnsi="Times New Roman" w:cs="Times New Roman"/>
                <w:b/>
                <w:sz w:val="20"/>
                <w:szCs w:val="20"/>
                <w:lang w:eastAsia="tr-TR"/>
              </w:rPr>
            </w:pPr>
            <w:r w:rsidRPr="006051BE">
              <w:rPr>
                <w:rFonts w:ascii="Times New Roman" w:eastAsia="ヒラギノ明朝 Pro W3" w:hAnsi="Times New Roman" w:cs="Times New Roman"/>
                <w:b/>
                <w:sz w:val="20"/>
                <w:szCs w:val="20"/>
                <w:lang w:eastAsia="tr-TR"/>
              </w:rPr>
              <w:t xml:space="preserve">% </w:t>
            </w:r>
            <w:r w:rsidR="006051BE" w:rsidRPr="006051BE">
              <w:rPr>
                <w:rFonts w:ascii="Calibri" w:hAnsi="Calibri"/>
                <w:b/>
                <w:color w:val="000000"/>
              </w:rPr>
              <w:t>96,43</w:t>
            </w:r>
          </w:p>
        </w:tc>
        <w:tc>
          <w:tcPr>
            <w:tcW w:w="3180" w:type="dxa"/>
            <w:shd w:val="clear" w:color="auto" w:fill="auto"/>
            <w:vAlign w:val="center"/>
          </w:tcPr>
          <w:p w:rsidR="00316A6A" w:rsidRPr="006051BE" w:rsidRDefault="00316A6A" w:rsidP="006051BE">
            <w:pPr>
              <w:ind w:right="478"/>
              <w:jc w:val="center"/>
              <w:rPr>
                <w:rFonts w:ascii="Times New Roman" w:eastAsia="ヒラギノ明朝 Pro W3" w:hAnsi="Times New Roman" w:cs="Times New Roman"/>
                <w:b/>
                <w:sz w:val="20"/>
                <w:szCs w:val="20"/>
                <w:lang w:eastAsia="tr-TR"/>
              </w:rPr>
            </w:pPr>
            <w:r w:rsidRPr="006051BE">
              <w:rPr>
                <w:rFonts w:ascii="Times New Roman" w:eastAsia="ヒラギノ明朝 Pro W3" w:hAnsi="Times New Roman" w:cs="Times New Roman"/>
                <w:b/>
                <w:sz w:val="20"/>
                <w:szCs w:val="20"/>
                <w:lang w:eastAsia="tr-TR"/>
              </w:rPr>
              <w:t>%</w:t>
            </w:r>
            <w:r w:rsidR="000E343B" w:rsidRPr="006051BE">
              <w:rPr>
                <w:rFonts w:ascii="Times New Roman" w:eastAsia="ヒラギノ明朝 Pro W3" w:hAnsi="Times New Roman" w:cs="Times New Roman"/>
                <w:b/>
                <w:sz w:val="20"/>
                <w:szCs w:val="20"/>
                <w:lang w:eastAsia="tr-TR"/>
              </w:rPr>
              <w:t xml:space="preserve"> </w:t>
            </w:r>
            <w:r w:rsidR="006051BE" w:rsidRPr="006051BE">
              <w:rPr>
                <w:rFonts w:ascii="Calibri" w:hAnsi="Calibri"/>
                <w:b/>
              </w:rPr>
              <w:t>85,01</w:t>
            </w:r>
          </w:p>
        </w:tc>
      </w:tr>
    </w:tbl>
    <w:p w:rsidR="00316A6A" w:rsidRPr="006B3A7F" w:rsidRDefault="002D039B" w:rsidP="00316A6A">
      <w:pPr>
        <w:ind w:right="478"/>
        <w:rPr>
          <w:rFonts w:ascii="Times New Roman" w:eastAsia="ヒラギノ明朝 Pro W3" w:hAnsi="Times New Roman" w:cs="Times New Roman"/>
          <w:sz w:val="18"/>
          <w:szCs w:val="18"/>
        </w:rPr>
      </w:pPr>
      <w:r>
        <w:rPr>
          <w:rFonts w:ascii="Times New Roman" w:eastAsia="ヒラギノ明朝 Pro W3" w:hAnsi="Times New Roman" w:cs="Times New Roman"/>
          <w:sz w:val="18"/>
          <w:szCs w:val="18"/>
        </w:rPr>
        <w:t>2019-2020</w:t>
      </w:r>
      <w:r w:rsidR="00316A6A" w:rsidRPr="006B3A7F">
        <w:rPr>
          <w:rFonts w:ascii="Times New Roman" w:eastAsia="ヒラギノ明朝 Pro W3" w:hAnsi="Times New Roman" w:cs="Times New Roman"/>
          <w:sz w:val="18"/>
          <w:szCs w:val="18"/>
        </w:rPr>
        <w:t xml:space="preserve"> TÜİK verilerine göre hazırlanmıştır.</w:t>
      </w:r>
    </w:p>
    <w:p w:rsidR="00316A6A" w:rsidRPr="006B3A7F" w:rsidRDefault="00316A6A" w:rsidP="00316A6A">
      <w:pPr>
        <w:ind w:right="478" w:firstLine="284"/>
        <w:rPr>
          <w:rFonts w:ascii="Times New Roman" w:eastAsia="Times New Roman" w:hAnsi="Times New Roman" w:cs="Times New Roman"/>
          <w:lang w:eastAsia="tr-TR"/>
        </w:rPr>
      </w:pPr>
    </w:p>
    <w:p w:rsidR="00316A6A" w:rsidRPr="006B3A7F" w:rsidRDefault="00316A6A" w:rsidP="00316A6A">
      <w:pPr>
        <w:ind w:right="478" w:firstLine="284"/>
        <w:rPr>
          <w:rFonts w:ascii="Times New Roman" w:eastAsia="Times New Roman" w:hAnsi="Times New Roman" w:cs="Times New Roman"/>
          <w:lang w:eastAsia="tr-TR"/>
        </w:rPr>
      </w:pPr>
    </w:p>
    <w:tbl>
      <w:tblPr>
        <w:tblW w:w="91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20" w:firstRow="1" w:lastRow="0" w:firstColumn="0" w:lastColumn="0" w:noHBand="0" w:noVBand="1"/>
      </w:tblPr>
      <w:tblGrid>
        <w:gridCol w:w="1311"/>
        <w:gridCol w:w="1855"/>
        <w:gridCol w:w="2702"/>
        <w:gridCol w:w="3255"/>
      </w:tblGrid>
      <w:tr w:rsidR="00316A6A" w:rsidRPr="006B3A7F" w:rsidTr="00B22EDF">
        <w:trPr>
          <w:trHeight w:val="263"/>
          <w:jc w:val="center"/>
        </w:trPr>
        <w:tc>
          <w:tcPr>
            <w:tcW w:w="1275" w:type="dxa"/>
            <w:shd w:val="clear" w:color="auto" w:fill="BFBFBF"/>
            <w:tcMar>
              <w:top w:w="27" w:type="dxa"/>
              <w:left w:w="27" w:type="dxa"/>
              <w:bottom w:w="0" w:type="dxa"/>
              <w:right w:w="27" w:type="dxa"/>
            </w:tcMar>
            <w:vAlign w:val="center"/>
          </w:tcPr>
          <w:p w:rsidR="00316A6A" w:rsidRPr="006B3A7F" w:rsidRDefault="00316A6A" w:rsidP="00B22EDF">
            <w:pPr>
              <w:pStyle w:val="NormalWeb"/>
              <w:spacing w:before="0" w:beforeAutospacing="0" w:after="0" w:afterAutospacing="0"/>
              <w:ind w:right="478"/>
              <w:jc w:val="center"/>
              <w:textAlignment w:val="center"/>
              <w:rPr>
                <w:b/>
                <w:sz w:val="20"/>
                <w:szCs w:val="20"/>
              </w:rPr>
            </w:pPr>
            <w:r w:rsidRPr="006B3A7F">
              <w:br w:type="page"/>
            </w:r>
            <w:r w:rsidRPr="006B3A7F">
              <w:rPr>
                <w:b/>
                <w:sz w:val="20"/>
                <w:szCs w:val="20"/>
              </w:rPr>
              <w:t>İL</w:t>
            </w:r>
          </w:p>
        </w:tc>
        <w:tc>
          <w:tcPr>
            <w:tcW w:w="1858" w:type="dxa"/>
            <w:shd w:val="clear" w:color="auto" w:fill="BFBFBF"/>
            <w:tcMar>
              <w:top w:w="27" w:type="dxa"/>
              <w:left w:w="27" w:type="dxa"/>
              <w:bottom w:w="0" w:type="dxa"/>
              <w:right w:w="27" w:type="dxa"/>
            </w:tcMar>
            <w:vAlign w:val="center"/>
          </w:tcPr>
          <w:p w:rsidR="00316A6A" w:rsidRPr="006B3A7F" w:rsidRDefault="00316A6A" w:rsidP="00B22EDF">
            <w:pPr>
              <w:pStyle w:val="NormalWeb"/>
              <w:spacing w:before="0" w:beforeAutospacing="0" w:after="0" w:afterAutospacing="0"/>
              <w:ind w:right="478"/>
              <w:jc w:val="center"/>
              <w:textAlignment w:val="center"/>
              <w:rPr>
                <w:b/>
                <w:sz w:val="20"/>
                <w:szCs w:val="20"/>
              </w:rPr>
            </w:pPr>
            <w:r w:rsidRPr="006B3A7F">
              <w:rPr>
                <w:b/>
                <w:sz w:val="20"/>
                <w:szCs w:val="20"/>
              </w:rPr>
              <w:t>Genel Ortaöğretim Öğrenci Sayısı</w:t>
            </w:r>
          </w:p>
        </w:tc>
        <w:tc>
          <w:tcPr>
            <w:tcW w:w="2715" w:type="dxa"/>
            <w:shd w:val="clear" w:color="auto" w:fill="BFBFBF"/>
            <w:vAlign w:val="center"/>
          </w:tcPr>
          <w:p w:rsidR="00316A6A" w:rsidRPr="006B3A7F" w:rsidRDefault="00316A6A" w:rsidP="00B22EDF">
            <w:pPr>
              <w:pStyle w:val="NormalWeb"/>
              <w:spacing w:before="0" w:beforeAutospacing="0" w:after="0" w:afterAutospacing="0"/>
              <w:ind w:right="478"/>
              <w:jc w:val="center"/>
              <w:textAlignment w:val="center"/>
              <w:rPr>
                <w:b/>
                <w:bCs/>
                <w:kern w:val="24"/>
                <w:sz w:val="20"/>
                <w:szCs w:val="20"/>
              </w:rPr>
            </w:pPr>
            <w:r w:rsidRPr="006B3A7F">
              <w:rPr>
                <w:b/>
                <w:bCs/>
                <w:kern w:val="24"/>
                <w:sz w:val="20"/>
                <w:szCs w:val="20"/>
              </w:rPr>
              <w:t>Toplam Ortaöğretim</w:t>
            </w:r>
          </w:p>
          <w:p w:rsidR="00316A6A" w:rsidRPr="006B3A7F" w:rsidRDefault="00316A6A" w:rsidP="00B22EDF">
            <w:pPr>
              <w:pStyle w:val="NormalWeb"/>
              <w:spacing w:before="0" w:beforeAutospacing="0" w:after="0" w:afterAutospacing="0"/>
              <w:ind w:right="478"/>
              <w:jc w:val="center"/>
              <w:textAlignment w:val="center"/>
              <w:rPr>
                <w:b/>
                <w:bCs/>
                <w:kern w:val="24"/>
                <w:sz w:val="20"/>
                <w:szCs w:val="20"/>
              </w:rPr>
            </w:pPr>
            <w:r w:rsidRPr="006B3A7F">
              <w:rPr>
                <w:b/>
                <w:bCs/>
                <w:kern w:val="24"/>
                <w:sz w:val="20"/>
                <w:szCs w:val="20"/>
              </w:rPr>
              <w:t>Öğrenci Sayısı</w:t>
            </w:r>
          </w:p>
        </w:tc>
        <w:tc>
          <w:tcPr>
            <w:tcW w:w="3275" w:type="dxa"/>
            <w:shd w:val="clear" w:color="auto" w:fill="BFBFBF"/>
            <w:vAlign w:val="center"/>
          </w:tcPr>
          <w:p w:rsidR="00316A6A" w:rsidRPr="006B3A7F" w:rsidRDefault="00316A6A" w:rsidP="00B22EDF">
            <w:pPr>
              <w:pStyle w:val="NormalWeb"/>
              <w:spacing w:before="0" w:beforeAutospacing="0" w:after="0" w:afterAutospacing="0"/>
              <w:ind w:right="478"/>
              <w:jc w:val="center"/>
              <w:textAlignment w:val="center"/>
              <w:rPr>
                <w:b/>
                <w:bCs/>
                <w:kern w:val="24"/>
                <w:sz w:val="20"/>
                <w:szCs w:val="20"/>
              </w:rPr>
            </w:pPr>
            <w:r w:rsidRPr="006B3A7F">
              <w:rPr>
                <w:b/>
                <w:bCs/>
                <w:kern w:val="24"/>
                <w:sz w:val="20"/>
                <w:szCs w:val="20"/>
              </w:rPr>
              <w:t>Genel Ortaöğretim Öğrenci Sayısının</w:t>
            </w:r>
          </w:p>
          <w:p w:rsidR="00316A6A" w:rsidRPr="006B3A7F" w:rsidRDefault="00316A6A" w:rsidP="00B22EDF">
            <w:pPr>
              <w:pStyle w:val="NormalWeb"/>
              <w:spacing w:before="0" w:beforeAutospacing="0" w:after="0" w:afterAutospacing="0"/>
              <w:ind w:right="478"/>
              <w:jc w:val="center"/>
              <w:textAlignment w:val="center"/>
              <w:rPr>
                <w:b/>
                <w:bCs/>
                <w:kern w:val="24"/>
                <w:sz w:val="20"/>
                <w:szCs w:val="20"/>
              </w:rPr>
            </w:pPr>
            <w:r w:rsidRPr="006B3A7F">
              <w:rPr>
                <w:b/>
                <w:bCs/>
                <w:kern w:val="24"/>
                <w:sz w:val="20"/>
                <w:szCs w:val="20"/>
              </w:rPr>
              <w:t>Toplam Ortaöğretim Öğrenci Sayısındaki Payı</w:t>
            </w:r>
          </w:p>
        </w:tc>
      </w:tr>
      <w:tr w:rsidR="00316A6A" w:rsidRPr="00F27B04" w:rsidTr="00B22EDF">
        <w:trPr>
          <w:trHeight w:val="263"/>
          <w:jc w:val="center"/>
        </w:trPr>
        <w:tc>
          <w:tcPr>
            <w:tcW w:w="1275" w:type="dxa"/>
            <w:shd w:val="clear" w:color="auto" w:fill="auto"/>
            <w:tcMar>
              <w:top w:w="27" w:type="dxa"/>
              <w:left w:w="27" w:type="dxa"/>
              <w:bottom w:w="0" w:type="dxa"/>
              <w:right w:w="27" w:type="dxa"/>
            </w:tcMar>
            <w:vAlign w:val="center"/>
          </w:tcPr>
          <w:p w:rsidR="00316A6A" w:rsidRPr="006B3A7F" w:rsidRDefault="00316A6A" w:rsidP="00B22EDF">
            <w:pPr>
              <w:pStyle w:val="NormalWeb"/>
              <w:spacing w:before="0" w:beforeAutospacing="0" w:after="0" w:afterAutospacing="0"/>
              <w:ind w:right="478"/>
              <w:textAlignment w:val="center"/>
              <w:rPr>
                <w:b/>
                <w:sz w:val="20"/>
                <w:szCs w:val="20"/>
              </w:rPr>
            </w:pPr>
            <w:r w:rsidRPr="006B3A7F">
              <w:rPr>
                <w:b/>
                <w:sz w:val="20"/>
                <w:szCs w:val="20"/>
              </w:rPr>
              <w:t>Karabük</w:t>
            </w:r>
          </w:p>
        </w:tc>
        <w:tc>
          <w:tcPr>
            <w:tcW w:w="1858" w:type="dxa"/>
            <w:shd w:val="clear" w:color="auto" w:fill="auto"/>
            <w:tcMar>
              <w:top w:w="27" w:type="dxa"/>
              <w:left w:w="27" w:type="dxa"/>
              <w:bottom w:w="0" w:type="dxa"/>
              <w:right w:w="27" w:type="dxa"/>
            </w:tcMar>
            <w:vAlign w:val="center"/>
          </w:tcPr>
          <w:p w:rsidR="00316A6A" w:rsidRPr="006B3A7F" w:rsidRDefault="00832D2C" w:rsidP="00B22EDF">
            <w:pPr>
              <w:pStyle w:val="NormalWeb"/>
              <w:spacing w:before="0" w:beforeAutospacing="0" w:after="0" w:afterAutospacing="0"/>
              <w:ind w:right="478"/>
              <w:jc w:val="center"/>
              <w:textAlignment w:val="center"/>
              <w:rPr>
                <w:b/>
                <w:sz w:val="20"/>
                <w:szCs w:val="20"/>
              </w:rPr>
            </w:pPr>
            <w:r>
              <w:rPr>
                <w:b/>
                <w:sz w:val="20"/>
                <w:szCs w:val="20"/>
              </w:rPr>
              <w:t>8.304</w:t>
            </w:r>
          </w:p>
        </w:tc>
        <w:tc>
          <w:tcPr>
            <w:tcW w:w="2715" w:type="dxa"/>
            <w:shd w:val="clear" w:color="auto" w:fill="auto"/>
            <w:vAlign w:val="center"/>
          </w:tcPr>
          <w:p w:rsidR="00316A6A" w:rsidRPr="006B3A7F" w:rsidRDefault="005F151C" w:rsidP="00545EBB">
            <w:pPr>
              <w:pStyle w:val="NormalWeb"/>
              <w:spacing w:before="0" w:beforeAutospacing="0" w:after="0" w:afterAutospacing="0"/>
              <w:ind w:right="478"/>
              <w:jc w:val="center"/>
              <w:textAlignment w:val="center"/>
              <w:rPr>
                <w:b/>
                <w:bCs/>
                <w:kern w:val="24"/>
                <w:sz w:val="20"/>
                <w:szCs w:val="20"/>
              </w:rPr>
            </w:pPr>
            <w:r>
              <w:rPr>
                <w:b/>
                <w:bCs/>
                <w:kern w:val="24"/>
                <w:sz w:val="20"/>
                <w:szCs w:val="20"/>
              </w:rPr>
              <w:t>11</w:t>
            </w:r>
            <w:r w:rsidR="00BA68E4">
              <w:rPr>
                <w:b/>
                <w:bCs/>
                <w:kern w:val="24"/>
                <w:sz w:val="20"/>
                <w:szCs w:val="20"/>
              </w:rPr>
              <w:t>.993</w:t>
            </w:r>
          </w:p>
        </w:tc>
        <w:tc>
          <w:tcPr>
            <w:tcW w:w="3275" w:type="dxa"/>
            <w:shd w:val="clear" w:color="auto" w:fill="auto"/>
            <w:vAlign w:val="center"/>
          </w:tcPr>
          <w:p w:rsidR="00316A6A" w:rsidRPr="006B3A7F" w:rsidRDefault="00316A6A" w:rsidP="00367110">
            <w:pPr>
              <w:pStyle w:val="NormalWeb"/>
              <w:spacing w:before="0" w:beforeAutospacing="0" w:after="0" w:afterAutospacing="0"/>
              <w:ind w:right="478"/>
              <w:jc w:val="center"/>
              <w:textAlignment w:val="center"/>
              <w:rPr>
                <w:b/>
                <w:bCs/>
                <w:kern w:val="24"/>
                <w:sz w:val="20"/>
                <w:szCs w:val="20"/>
              </w:rPr>
            </w:pPr>
            <w:r w:rsidRPr="006B3A7F">
              <w:rPr>
                <w:b/>
                <w:bCs/>
                <w:kern w:val="24"/>
                <w:sz w:val="20"/>
                <w:szCs w:val="20"/>
              </w:rPr>
              <w:t>%</w:t>
            </w:r>
            <w:r w:rsidR="00367110" w:rsidRPr="006B3A7F">
              <w:rPr>
                <w:b/>
                <w:bCs/>
                <w:kern w:val="24"/>
                <w:sz w:val="20"/>
                <w:szCs w:val="20"/>
              </w:rPr>
              <w:t>54,50</w:t>
            </w:r>
          </w:p>
        </w:tc>
      </w:tr>
    </w:tbl>
    <w:p w:rsidR="00316A6A" w:rsidRPr="00774074" w:rsidRDefault="00316A6A" w:rsidP="00316A6A">
      <w:pPr>
        <w:ind w:right="478" w:firstLine="708"/>
        <w:jc w:val="center"/>
        <w:rPr>
          <w:rFonts w:ascii="Times New Roman" w:eastAsia="Times New Roman" w:hAnsi="Times New Roman" w:cs="Times New Roman"/>
          <w:b/>
          <w:lang w:eastAsia="tr-TR"/>
        </w:rPr>
      </w:pPr>
    </w:p>
    <w:p w:rsidR="00316A6A" w:rsidRPr="00774074" w:rsidRDefault="00316A6A" w:rsidP="00316A6A">
      <w:pPr>
        <w:ind w:right="478" w:firstLine="708"/>
        <w:jc w:val="center"/>
        <w:rPr>
          <w:rFonts w:ascii="Times New Roman" w:eastAsia="Times New Roman" w:hAnsi="Times New Roman" w:cs="Times New Roman"/>
          <w:b/>
          <w:lang w:eastAsia="tr-TR"/>
        </w:rPr>
      </w:pPr>
    </w:p>
    <w:p w:rsidR="00316A6A" w:rsidRPr="00774074" w:rsidRDefault="00316A6A" w:rsidP="00316A6A">
      <w:pPr>
        <w:ind w:right="478" w:firstLine="708"/>
        <w:jc w:val="center"/>
        <w:rPr>
          <w:rFonts w:ascii="Times New Roman" w:eastAsia="Times New Roman" w:hAnsi="Times New Roman" w:cs="Times New Roman"/>
          <w:b/>
          <w:lang w:eastAsia="tr-TR"/>
        </w:rPr>
      </w:pPr>
    </w:p>
    <w:p w:rsidR="00316A6A" w:rsidRPr="006B3A7F" w:rsidRDefault="00316A6A" w:rsidP="00316A6A">
      <w:pPr>
        <w:ind w:left="360" w:right="478"/>
        <w:jc w:val="both"/>
        <w:rPr>
          <w:rFonts w:ascii="Times New Roman" w:eastAsia="ヒラギノ明朝 Pro W3" w:hAnsi="Times New Roman" w:cs="Times New Roman"/>
          <w:b/>
          <w:lang w:eastAsia="tr-TR"/>
        </w:rPr>
      </w:pPr>
      <w:r w:rsidRPr="006B3A7F">
        <w:rPr>
          <w:rFonts w:ascii="Times New Roman" w:eastAsia="ヒラギノ明朝 Pro W3" w:hAnsi="Times New Roman" w:cs="Times New Roman"/>
          <w:b/>
          <w:lang w:eastAsia="tr-TR"/>
        </w:rPr>
        <w:t>Ortaöğretimde Taşımalı Eğitim</w:t>
      </w:r>
    </w:p>
    <w:p w:rsidR="00E378A7" w:rsidRPr="00293522" w:rsidRDefault="00E378A7" w:rsidP="00E378A7">
      <w:pPr>
        <w:ind w:right="478" w:firstLine="360"/>
        <w:jc w:val="both"/>
        <w:rPr>
          <w:rFonts w:ascii="Times New Roman" w:eastAsia="ヒラギノ明朝 Pro W3" w:hAnsi="Times New Roman" w:cs="Times New Roman"/>
          <w:lang w:eastAsia="tr-TR"/>
        </w:rPr>
      </w:pPr>
      <w:r w:rsidRPr="00293522">
        <w:rPr>
          <w:rFonts w:ascii="Times New Roman" w:eastAsia="ヒラギノ明朝 Pro W3" w:hAnsi="Times New Roman" w:cs="Times New Roman"/>
          <w:lang w:eastAsia="tr-TR"/>
        </w:rPr>
        <w:t>2020-2021 eğitim öğretim yılında İlimizde Ovacık İlçesi hariç Merkez İlçe ve 4 ilçemizde taşıma yapılmaktadır. Toplam 611</w:t>
      </w:r>
      <w:r w:rsidR="005D7B21" w:rsidRPr="00293522">
        <w:rPr>
          <w:rFonts w:ascii="Times New Roman" w:eastAsia="ヒラギノ明朝 Pro W3" w:hAnsi="Times New Roman" w:cs="Times New Roman"/>
          <w:lang w:eastAsia="tr-TR"/>
        </w:rPr>
        <w:t xml:space="preserve"> </w:t>
      </w:r>
      <w:r w:rsidRPr="00293522">
        <w:rPr>
          <w:rFonts w:ascii="Times New Roman" w:eastAsia="ヒラギノ明朝 Pro W3" w:hAnsi="Times New Roman" w:cs="Times New Roman"/>
          <w:lang w:eastAsia="tr-TR"/>
        </w:rPr>
        <w:t>öğrenci 150 yerleşim biriminden 33 taşıma merkezine 54 araçla taşınmaktadır. 1 öğrencin</w:t>
      </w:r>
      <w:r w:rsidR="00F939D1" w:rsidRPr="00293522">
        <w:rPr>
          <w:rFonts w:ascii="Times New Roman" w:eastAsia="ヒラギノ明朝 Pro W3" w:hAnsi="Times New Roman" w:cs="Times New Roman"/>
          <w:lang w:eastAsia="tr-TR"/>
        </w:rPr>
        <w:t>in yılık taşıma maliyeti 721,79</w:t>
      </w:r>
      <w:r w:rsidRPr="00293522">
        <w:rPr>
          <w:rFonts w:ascii="Times New Roman" w:eastAsia="ヒラギノ明朝 Pro W3" w:hAnsi="Times New Roman" w:cs="Times New Roman"/>
          <w:lang w:eastAsia="tr-TR"/>
        </w:rPr>
        <w:t xml:space="preserve"> lira, toplam yıl</w:t>
      </w:r>
      <w:r w:rsidR="00F939D1" w:rsidRPr="00293522">
        <w:rPr>
          <w:rFonts w:ascii="Times New Roman" w:eastAsia="ヒラギノ明朝 Pro W3" w:hAnsi="Times New Roman" w:cs="Times New Roman"/>
          <w:lang w:eastAsia="tr-TR"/>
        </w:rPr>
        <w:t xml:space="preserve">lık taşıma maliyeti 441.014,58 </w:t>
      </w:r>
      <w:r w:rsidRPr="00293522">
        <w:rPr>
          <w:rFonts w:ascii="Times New Roman" w:eastAsia="ヒラギノ明朝 Pro W3" w:hAnsi="Times New Roman" w:cs="Times New Roman"/>
          <w:lang w:eastAsia="tr-TR"/>
        </w:rPr>
        <w:t>liradır.</w:t>
      </w:r>
    </w:p>
    <w:p w:rsidR="00316A6A" w:rsidRPr="0043102E" w:rsidRDefault="00E378A7" w:rsidP="0043102E">
      <w:pPr>
        <w:ind w:right="478" w:firstLine="360"/>
        <w:jc w:val="both"/>
        <w:rPr>
          <w:rFonts w:ascii="Times New Roman" w:eastAsia="ヒラギノ明朝 Pro W3" w:hAnsi="Times New Roman" w:cs="Times New Roman"/>
          <w:lang w:eastAsia="tr-TR"/>
        </w:rPr>
      </w:pPr>
      <w:r w:rsidRPr="00293522">
        <w:rPr>
          <w:rFonts w:ascii="Times New Roman" w:eastAsia="ヒラギノ明朝 Pro W3" w:hAnsi="Times New Roman" w:cs="Times New Roman"/>
        </w:rPr>
        <w:t>Taşıma Merkezi okullarımızda Covit19 pandemisi nedeni il</w:t>
      </w:r>
      <w:r w:rsidR="00F939D1" w:rsidRPr="00293522">
        <w:rPr>
          <w:rFonts w:ascii="Times New Roman" w:eastAsia="ヒラギノ明朝 Pro W3" w:hAnsi="Times New Roman" w:cs="Times New Roman"/>
        </w:rPr>
        <w:t xml:space="preserve">e yemek hizmeti verilmemektedir </w:t>
      </w:r>
      <w:r w:rsidRPr="00293522">
        <w:rPr>
          <w:rFonts w:ascii="Times New Roman" w:eastAsia="ヒラギノ明朝 Pro W3" w:hAnsi="Times New Roman" w:cs="Times New Roman"/>
        </w:rPr>
        <w:t>pandemi bitiminde yemek hizmeti devam edecektir</w:t>
      </w:r>
      <w:r w:rsidR="00264E27" w:rsidRPr="00293522">
        <w:rPr>
          <w:rFonts w:ascii="Times New Roman" w:eastAsia="ヒラギノ明朝 Pro W3" w:hAnsi="Times New Roman" w:cs="Times New Roman"/>
          <w:lang w:eastAsia="tr-TR"/>
        </w:rPr>
        <w:t>.</w:t>
      </w:r>
    </w:p>
    <w:p w:rsidR="00316A6A" w:rsidRPr="006B3A7F" w:rsidRDefault="00316A6A" w:rsidP="00316A6A">
      <w:pPr>
        <w:ind w:right="478" w:firstLine="360"/>
        <w:jc w:val="both"/>
        <w:rPr>
          <w:rFonts w:ascii="Times New Roman" w:eastAsia="ヒラギノ明朝 Pro W3" w:hAnsi="Times New Roman" w:cs="Times New Roman"/>
          <w:b/>
          <w:lang w:eastAsia="tr-TR"/>
        </w:rPr>
      </w:pPr>
    </w:p>
    <w:p w:rsidR="00316A6A" w:rsidRPr="006B3A7F" w:rsidRDefault="00316A6A" w:rsidP="00316A6A">
      <w:pPr>
        <w:ind w:right="478" w:firstLine="360"/>
        <w:jc w:val="both"/>
        <w:rPr>
          <w:rFonts w:ascii="Times New Roman" w:eastAsia="ヒラギノ明朝 Pro W3" w:hAnsi="Times New Roman" w:cs="Times New Roman"/>
          <w:b/>
          <w:lang w:eastAsia="tr-TR"/>
        </w:rPr>
      </w:pPr>
    </w:p>
    <w:p w:rsidR="00316A6A" w:rsidRPr="006B3A7F" w:rsidRDefault="00316A6A" w:rsidP="00316A6A">
      <w:pPr>
        <w:ind w:right="478" w:firstLine="360"/>
        <w:jc w:val="both"/>
        <w:rPr>
          <w:rFonts w:ascii="Times New Roman" w:eastAsia="ヒラギノ明朝 Pro W3" w:hAnsi="Times New Roman" w:cs="Times New Roman"/>
          <w:b/>
          <w:lang w:eastAsia="tr-TR"/>
        </w:rPr>
      </w:pPr>
      <w:r w:rsidRPr="006B3A7F">
        <w:rPr>
          <w:rFonts w:ascii="Times New Roman" w:eastAsia="ヒラギノ明朝 Pro W3" w:hAnsi="Times New Roman" w:cs="Times New Roman"/>
          <w:b/>
          <w:lang w:eastAsia="tr-TR"/>
        </w:rPr>
        <w:t>Ortaöğretim Pansiyonları</w:t>
      </w:r>
    </w:p>
    <w:p w:rsidR="0043102E" w:rsidRPr="00293522" w:rsidRDefault="0043102E" w:rsidP="0043102E">
      <w:pPr>
        <w:ind w:right="478" w:firstLine="360"/>
        <w:jc w:val="both"/>
        <w:rPr>
          <w:rFonts w:ascii="Times New Roman" w:eastAsia="ヒラギノ明朝 Pro W3" w:hAnsi="Times New Roman" w:cs="Times New Roman"/>
          <w:b/>
          <w:color w:val="000000" w:themeColor="text1"/>
          <w:lang w:eastAsia="tr-TR"/>
        </w:rPr>
      </w:pPr>
      <w:r w:rsidRPr="00293522">
        <w:rPr>
          <w:rFonts w:ascii="Times New Roman" w:eastAsia="ヒラギノ明朝 Pro W3" w:hAnsi="Times New Roman" w:cs="Times New Roman"/>
          <w:b/>
          <w:color w:val="000000" w:themeColor="text1"/>
          <w:lang w:eastAsia="tr-TR"/>
        </w:rPr>
        <w:t>Ortaöğretim Pansiyonları</w:t>
      </w:r>
    </w:p>
    <w:p w:rsidR="00316A6A" w:rsidRPr="00293522" w:rsidRDefault="0043102E" w:rsidP="0043102E">
      <w:pPr>
        <w:ind w:right="478" w:firstLine="360"/>
        <w:jc w:val="both"/>
        <w:rPr>
          <w:rFonts w:ascii="Times New Roman" w:eastAsia="ヒラギノ明朝 Pro W3" w:hAnsi="Times New Roman" w:cs="Times New Roman"/>
          <w:color w:val="000000" w:themeColor="text1"/>
          <w:lang w:eastAsia="tr-TR"/>
        </w:rPr>
      </w:pPr>
      <w:r w:rsidRPr="00293522">
        <w:rPr>
          <w:rFonts w:ascii="Times New Roman" w:eastAsia="ヒラギノ明朝 Pro W3" w:hAnsi="Times New Roman" w:cs="Times New Roman"/>
          <w:color w:val="000000" w:themeColor="text1"/>
          <w:lang w:eastAsia="tr-TR"/>
        </w:rPr>
        <w:t>İlimizde Merkezde 4,  Ovacık İlçesinde 1, Safranbolu İlçesinde 5 ve Yenice İlçesinde 2 olmak üzere toplam 12 okulumuzda pansiyon bulunmaktadır. 1418 toplam kapasitesi bulunan pansiyonlarımızda 882 öğrenci barınmaktadır. Detaylar aşağıya çıkartılmıştır</w:t>
      </w:r>
      <w:r w:rsidR="00316A6A" w:rsidRPr="00293522">
        <w:rPr>
          <w:rFonts w:ascii="Times New Roman" w:eastAsia="ヒラギノ明朝 Pro W3" w:hAnsi="Times New Roman" w:cs="Times New Roman"/>
          <w:color w:val="000000" w:themeColor="text1"/>
          <w:lang w:eastAsia="tr-TR"/>
        </w:rPr>
        <w:t>.</w:t>
      </w:r>
    </w:p>
    <w:p w:rsidR="00316A6A" w:rsidRPr="00293522" w:rsidRDefault="00316A6A" w:rsidP="00316A6A">
      <w:pPr>
        <w:ind w:right="478" w:firstLine="360"/>
        <w:jc w:val="both"/>
        <w:rPr>
          <w:rFonts w:ascii="Times New Roman" w:eastAsia="ヒラギノ明朝 Pro W3" w:hAnsi="Times New Roman" w:cs="Times New Roman"/>
          <w:color w:val="000000" w:themeColor="text1"/>
          <w:lang w:eastAsia="tr-TR"/>
        </w:rPr>
      </w:pPr>
    </w:p>
    <w:tbl>
      <w:tblPr>
        <w:tblW w:w="10083" w:type="dxa"/>
        <w:tblInd w:w="55" w:type="dxa"/>
        <w:tblCellMar>
          <w:left w:w="70" w:type="dxa"/>
          <w:right w:w="70" w:type="dxa"/>
        </w:tblCellMar>
        <w:tblLook w:val="04A0" w:firstRow="1" w:lastRow="0" w:firstColumn="1" w:lastColumn="0" w:noHBand="0" w:noVBand="1"/>
      </w:tblPr>
      <w:tblGrid>
        <w:gridCol w:w="1103"/>
        <w:gridCol w:w="3100"/>
        <w:gridCol w:w="840"/>
        <w:gridCol w:w="840"/>
        <w:gridCol w:w="840"/>
        <w:gridCol w:w="840"/>
        <w:gridCol w:w="840"/>
        <w:gridCol w:w="840"/>
        <w:gridCol w:w="840"/>
      </w:tblGrid>
      <w:tr w:rsidR="0043102E" w:rsidRPr="00293522" w:rsidTr="00004660">
        <w:trPr>
          <w:trHeight w:val="2295"/>
        </w:trPr>
        <w:tc>
          <w:tcPr>
            <w:tcW w:w="1103" w:type="dxa"/>
            <w:tcBorders>
              <w:top w:val="single" w:sz="4" w:space="0" w:color="auto"/>
              <w:left w:val="single" w:sz="4" w:space="0" w:color="auto"/>
              <w:bottom w:val="single" w:sz="4" w:space="0" w:color="auto"/>
              <w:right w:val="single" w:sz="4" w:space="0" w:color="auto"/>
            </w:tcBorders>
            <w:shd w:val="clear" w:color="000000" w:fill="BFBFBF"/>
            <w:textDirection w:val="btLr"/>
            <w:vAlign w:val="center"/>
            <w:hideMark/>
          </w:tcPr>
          <w:p w:rsidR="0043102E" w:rsidRPr="00293522" w:rsidRDefault="0043102E" w:rsidP="0043102E">
            <w:pPr>
              <w:jc w:val="center"/>
              <w:rPr>
                <w:rFonts w:ascii="Times New Roman" w:eastAsia="Times New Roman" w:hAnsi="Times New Roman" w:cs="Times New Roman"/>
                <w:b/>
                <w:bCs/>
                <w:color w:val="000000" w:themeColor="text1"/>
                <w:lang w:eastAsia="tr-TR"/>
              </w:rPr>
            </w:pPr>
            <w:r w:rsidRPr="00293522">
              <w:rPr>
                <w:rFonts w:ascii="Times New Roman" w:eastAsia="Times New Roman" w:hAnsi="Times New Roman" w:cs="Times New Roman"/>
                <w:b/>
                <w:bCs/>
                <w:color w:val="000000" w:themeColor="text1"/>
                <w:lang w:eastAsia="tr-TR"/>
              </w:rPr>
              <w:lastRenderedPageBreak/>
              <w:t>İLÇE</w:t>
            </w:r>
          </w:p>
        </w:tc>
        <w:tc>
          <w:tcPr>
            <w:tcW w:w="3100" w:type="dxa"/>
            <w:tcBorders>
              <w:top w:val="single" w:sz="4" w:space="0" w:color="auto"/>
              <w:left w:val="nil"/>
              <w:bottom w:val="single" w:sz="4" w:space="0" w:color="auto"/>
              <w:right w:val="single" w:sz="4" w:space="0" w:color="auto"/>
            </w:tcBorders>
            <w:shd w:val="clear" w:color="000000" w:fill="BFBFBF"/>
            <w:textDirection w:val="btLr"/>
            <w:vAlign w:val="center"/>
            <w:hideMark/>
          </w:tcPr>
          <w:p w:rsidR="0043102E" w:rsidRPr="00293522" w:rsidRDefault="0043102E" w:rsidP="0043102E">
            <w:pPr>
              <w:jc w:val="center"/>
              <w:rPr>
                <w:rFonts w:ascii="Times New Roman" w:eastAsia="Times New Roman" w:hAnsi="Times New Roman" w:cs="Times New Roman"/>
                <w:b/>
                <w:bCs/>
                <w:color w:val="000000" w:themeColor="text1"/>
                <w:lang w:eastAsia="tr-TR"/>
              </w:rPr>
            </w:pPr>
            <w:r w:rsidRPr="00293522">
              <w:rPr>
                <w:rFonts w:ascii="Times New Roman" w:eastAsia="Times New Roman" w:hAnsi="Times New Roman" w:cs="Times New Roman"/>
                <w:b/>
                <w:bCs/>
                <w:color w:val="000000" w:themeColor="text1"/>
                <w:lang w:eastAsia="tr-TR"/>
              </w:rPr>
              <w:t>OKUL ADI</w:t>
            </w:r>
          </w:p>
        </w:tc>
        <w:tc>
          <w:tcPr>
            <w:tcW w:w="840" w:type="dxa"/>
            <w:tcBorders>
              <w:top w:val="single" w:sz="4" w:space="0" w:color="auto"/>
              <w:left w:val="nil"/>
              <w:bottom w:val="single" w:sz="4" w:space="0" w:color="auto"/>
              <w:right w:val="single" w:sz="4" w:space="0" w:color="auto"/>
            </w:tcBorders>
            <w:shd w:val="clear" w:color="000000" w:fill="BFBFBF"/>
            <w:textDirection w:val="btLr"/>
            <w:vAlign w:val="center"/>
            <w:hideMark/>
          </w:tcPr>
          <w:p w:rsidR="0043102E" w:rsidRPr="00293522" w:rsidRDefault="0043102E" w:rsidP="0043102E">
            <w:pPr>
              <w:jc w:val="center"/>
              <w:rPr>
                <w:rFonts w:ascii="Times New Roman" w:eastAsia="Times New Roman" w:hAnsi="Times New Roman" w:cs="Times New Roman"/>
                <w:b/>
                <w:bCs/>
                <w:color w:val="000000" w:themeColor="text1"/>
                <w:lang w:eastAsia="tr-TR"/>
              </w:rPr>
            </w:pPr>
            <w:r w:rsidRPr="00293522">
              <w:rPr>
                <w:rFonts w:ascii="Times New Roman" w:eastAsia="Times New Roman" w:hAnsi="Times New Roman" w:cs="Times New Roman"/>
                <w:b/>
                <w:bCs/>
                <w:color w:val="000000" w:themeColor="text1"/>
                <w:lang w:eastAsia="tr-TR"/>
              </w:rPr>
              <w:t>KAPASİTE ERKEK</w:t>
            </w:r>
          </w:p>
        </w:tc>
        <w:tc>
          <w:tcPr>
            <w:tcW w:w="840" w:type="dxa"/>
            <w:tcBorders>
              <w:top w:val="single" w:sz="4" w:space="0" w:color="auto"/>
              <w:left w:val="nil"/>
              <w:bottom w:val="single" w:sz="4" w:space="0" w:color="auto"/>
              <w:right w:val="single" w:sz="4" w:space="0" w:color="auto"/>
            </w:tcBorders>
            <w:shd w:val="clear" w:color="000000" w:fill="BFBFBF"/>
            <w:textDirection w:val="btLr"/>
            <w:vAlign w:val="center"/>
            <w:hideMark/>
          </w:tcPr>
          <w:p w:rsidR="0043102E" w:rsidRPr="00293522" w:rsidRDefault="0043102E" w:rsidP="0043102E">
            <w:pPr>
              <w:jc w:val="center"/>
              <w:rPr>
                <w:rFonts w:ascii="Times New Roman" w:eastAsia="Times New Roman" w:hAnsi="Times New Roman" w:cs="Times New Roman"/>
                <w:b/>
                <w:bCs/>
                <w:color w:val="000000" w:themeColor="text1"/>
                <w:lang w:eastAsia="tr-TR"/>
              </w:rPr>
            </w:pPr>
            <w:r w:rsidRPr="00293522">
              <w:rPr>
                <w:rFonts w:ascii="Times New Roman" w:eastAsia="Times New Roman" w:hAnsi="Times New Roman" w:cs="Times New Roman"/>
                <w:b/>
                <w:bCs/>
                <w:color w:val="000000" w:themeColor="text1"/>
                <w:lang w:eastAsia="tr-TR"/>
              </w:rPr>
              <w:t>KAPASİTE KIZ</w:t>
            </w:r>
          </w:p>
        </w:tc>
        <w:tc>
          <w:tcPr>
            <w:tcW w:w="840" w:type="dxa"/>
            <w:tcBorders>
              <w:top w:val="single" w:sz="4" w:space="0" w:color="auto"/>
              <w:left w:val="nil"/>
              <w:bottom w:val="single" w:sz="4" w:space="0" w:color="auto"/>
              <w:right w:val="single" w:sz="4" w:space="0" w:color="auto"/>
            </w:tcBorders>
            <w:shd w:val="clear" w:color="000000" w:fill="BFBFBF"/>
            <w:textDirection w:val="btLr"/>
            <w:vAlign w:val="center"/>
            <w:hideMark/>
          </w:tcPr>
          <w:p w:rsidR="0043102E" w:rsidRPr="00293522" w:rsidRDefault="0043102E" w:rsidP="0043102E">
            <w:pPr>
              <w:jc w:val="center"/>
              <w:rPr>
                <w:rFonts w:ascii="Times New Roman" w:eastAsia="Times New Roman" w:hAnsi="Times New Roman" w:cs="Times New Roman"/>
                <w:b/>
                <w:bCs/>
                <w:color w:val="000000" w:themeColor="text1"/>
                <w:lang w:eastAsia="tr-TR"/>
              </w:rPr>
            </w:pPr>
            <w:r w:rsidRPr="00293522">
              <w:rPr>
                <w:rFonts w:ascii="Times New Roman" w:eastAsia="Times New Roman" w:hAnsi="Times New Roman" w:cs="Times New Roman"/>
                <w:b/>
                <w:bCs/>
                <w:color w:val="000000" w:themeColor="text1"/>
                <w:lang w:eastAsia="tr-TR"/>
              </w:rPr>
              <w:t>TOPLAM KAPASİTE</w:t>
            </w:r>
          </w:p>
        </w:tc>
        <w:tc>
          <w:tcPr>
            <w:tcW w:w="840" w:type="dxa"/>
            <w:tcBorders>
              <w:top w:val="single" w:sz="4" w:space="0" w:color="auto"/>
              <w:left w:val="nil"/>
              <w:bottom w:val="single" w:sz="4" w:space="0" w:color="auto"/>
              <w:right w:val="single" w:sz="4" w:space="0" w:color="auto"/>
            </w:tcBorders>
            <w:shd w:val="clear" w:color="000000" w:fill="BFBFBF"/>
            <w:textDirection w:val="btLr"/>
            <w:vAlign w:val="center"/>
            <w:hideMark/>
          </w:tcPr>
          <w:p w:rsidR="0043102E" w:rsidRPr="00293522" w:rsidRDefault="0043102E" w:rsidP="0043102E">
            <w:pPr>
              <w:jc w:val="center"/>
              <w:rPr>
                <w:rFonts w:ascii="Times New Roman" w:eastAsia="Times New Roman" w:hAnsi="Times New Roman" w:cs="Times New Roman"/>
                <w:b/>
                <w:bCs/>
                <w:color w:val="000000" w:themeColor="text1"/>
                <w:lang w:eastAsia="tr-TR"/>
              </w:rPr>
            </w:pPr>
            <w:r w:rsidRPr="00293522">
              <w:rPr>
                <w:rFonts w:ascii="Times New Roman" w:eastAsia="Times New Roman" w:hAnsi="Times New Roman" w:cs="Times New Roman"/>
                <w:b/>
                <w:bCs/>
                <w:color w:val="000000" w:themeColor="text1"/>
                <w:lang w:eastAsia="tr-TR"/>
              </w:rPr>
              <w:t>Parasız Yatılı Öğrenci Sayısı</w:t>
            </w:r>
          </w:p>
        </w:tc>
        <w:tc>
          <w:tcPr>
            <w:tcW w:w="840" w:type="dxa"/>
            <w:tcBorders>
              <w:top w:val="single" w:sz="4" w:space="0" w:color="auto"/>
              <w:left w:val="nil"/>
              <w:bottom w:val="single" w:sz="4" w:space="0" w:color="auto"/>
              <w:right w:val="single" w:sz="4" w:space="0" w:color="auto"/>
            </w:tcBorders>
            <w:shd w:val="clear" w:color="000000" w:fill="BFBFBF"/>
            <w:textDirection w:val="btLr"/>
            <w:vAlign w:val="center"/>
            <w:hideMark/>
          </w:tcPr>
          <w:p w:rsidR="0043102E" w:rsidRPr="00293522" w:rsidRDefault="0043102E" w:rsidP="0043102E">
            <w:pPr>
              <w:jc w:val="center"/>
              <w:rPr>
                <w:rFonts w:ascii="Times New Roman" w:eastAsia="Times New Roman" w:hAnsi="Times New Roman" w:cs="Times New Roman"/>
                <w:b/>
                <w:bCs/>
                <w:color w:val="000000" w:themeColor="text1"/>
                <w:lang w:eastAsia="tr-TR"/>
              </w:rPr>
            </w:pPr>
            <w:r w:rsidRPr="00293522">
              <w:rPr>
                <w:rFonts w:ascii="Times New Roman" w:eastAsia="Times New Roman" w:hAnsi="Times New Roman" w:cs="Times New Roman"/>
                <w:b/>
                <w:bCs/>
                <w:color w:val="000000" w:themeColor="text1"/>
                <w:lang w:eastAsia="tr-TR"/>
              </w:rPr>
              <w:t>Paralı Yatılı Öğrenci Sayısı</w:t>
            </w:r>
          </w:p>
        </w:tc>
        <w:tc>
          <w:tcPr>
            <w:tcW w:w="840" w:type="dxa"/>
            <w:tcBorders>
              <w:top w:val="single" w:sz="4" w:space="0" w:color="auto"/>
              <w:left w:val="nil"/>
              <w:bottom w:val="single" w:sz="4" w:space="0" w:color="auto"/>
              <w:right w:val="single" w:sz="4" w:space="0" w:color="auto"/>
            </w:tcBorders>
            <w:shd w:val="clear" w:color="000000" w:fill="BFBFBF"/>
            <w:textDirection w:val="btLr"/>
            <w:vAlign w:val="center"/>
            <w:hideMark/>
          </w:tcPr>
          <w:p w:rsidR="0043102E" w:rsidRPr="00293522" w:rsidRDefault="0043102E" w:rsidP="0043102E">
            <w:pPr>
              <w:jc w:val="center"/>
              <w:rPr>
                <w:rFonts w:ascii="Times New Roman" w:eastAsia="Times New Roman" w:hAnsi="Times New Roman" w:cs="Times New Roman"/>
                <w:b/>
                <w:bCs/>
                <w:color w:val="000000" w:themeColor="text1"/>
                <w:lang w:eastAsia="tr-TR"/>
              </w:rPr>
            </w:pPr>
            <w:r w:rsidRPr="00293522">
              <w:rPr>
                <w:rFonts w:ascii="Times New Roman" w:eastAsia="Times New Roman" w:hAnsi="Times New Roman" w:cs="Times New Roman"/>
                <w:b/>
                <w:bCs/>
                <w:color w:val="000000" w:themeColor="text1"/>
                <w:lang w:eastAsia="tr-TR"/>
              </w:rPr>
              <w:t>BARINAN ÖĞRENCİ TOPLAM</w:t>
            </w:r>
          </w:p>
        </w:tc>
        <w:tc>
          <w:tcPr>
            <w:tcW w:w="840" w:type="dxa"/>
            <w:tcBorders>
              <w:top w:val="single" w:sz="4" w:space="0" w:color="auto"/>
              <w:left w:val="nil"/>
              <w:bottom w:val="single" w:sz="4" w:space="0" w:color="auto"/>
              <w:right w:val="single" w:sz="4" w:space="0" w:color="auto"/>
            </w:tcBorders>
            <w:shd w:val="clear" w:color="000000" w:fill="BFBFBF"/>
            <w:textDirection w:val="btLr"/>
            <w:vAlign w:val="center"/>
            <w:hideMark/>
          </w:tcPr>
          <w:p w:rsidR="0043102E" w:rsidRPr="00293522" w:rsidRDefault="0043102E" w:rsidP="0043102E">
            <w:pPr>
              <w:jc w:val="center"/>
              <w:rPr>
                <w:rFonts w:ascii="Times New Roman" w:eastAsia="Times New Roman" w:hAnsi="Times New Roman" w:cs="Times New Roman"/>
                <w:b/>
                <w:bCs/>
                <w:color w:val="000000" w:themeColor="text1"/>
                <w:lang w:eastAsia="tr-TR"/>
              </w:rPr>
            </w:pPr>
            <w:r w:rsidRPr="00293522">
              <w:rPr>
                <w:rFonts w:ascii="Times New Roman" w:eastAsia="Times New Roman" w:hAnsi="Times New Roman" w:cs="Times New Roman"/>
                <w:b/>
                <w:bCs/>
                <w:color w:val="000000" w:themeColor="text1"/>
                <w:lang w:eastAsia="tr-TR"/>
              </w:rPr>
              <w:t>DOLULUK ORANI %</w:t>
            </w:r>
          </w:p>
        </w:tc>
      </w:tr>
      <w:tr w:rsidR="0043102E" w:rsidRPr="00293522" w:rsidTr="00004660">
        <w:trPr>
          <w:trHeight w:val="375"/>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MERKEZ</w:t>
            </w:r>
          </w:p>
        </w:tc>
        <w:tc>
          <w:tcPr>
            <w:tcW w:w="310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Alparslan Gazi Anadolu Lisesi</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40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68</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108</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68</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18</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86</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80</w:t>
            </w:r>
          </w:p>
        </w:tc>
      </w:tr>
      <w:tr w:rsidR="0043102E" w:rsidRPr="00293522" w:rsidTr="00004660">
        <w:trPr>
          <w:trHeight w:val="375"/>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MERKEZ</w:t>
            </w:r>
          </w:p>
        </w:tc>
        <w:tc>
          <w:tcPr>
            <w:tcW w:w="310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Karabük Anadolu İmam Hatip Lisesi</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150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150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53</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1</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54</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36</w:t>
            </w:r>
          </w:p>
        </w:tc>
      </w:tr>
      <w:tr w:rsidR="0043102E" w:rsidRPr="00293522" w:rsidTr="00004660">
        <w:trPr>
          <w:trHeight w:val="375"/>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MERKEZ</w:t>
            </w:r>
          </w:p>
        </w:tc>
        <w:tc>
          <w:tcPr>
            <w:tcW w:w="310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Karabük Mehmet Vergili Fen Lisesi</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64</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64</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128</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78</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32</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110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86</w:t>
            </w:r>
          </w:p>
        </w:tc>
      </w:tr>
      <w:tr w:rsidR="0043102E" w:rsidRPr="00293522" w:rsidTr="00004660">
        <w:trPr>
          <w:trHeight w:val="375"/>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MERKEZ</w:t>
            </w:r>
          </w:p>
        </w:tc>
        <w:tc>
          <w:tcPr>
            <w:tcW w:w="310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Kardemir Kız Anadolu İmam Hatip Lisesi</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66</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66</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62</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4</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66</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100</w:t>
            </w:r>
          </w:p>
        </w:tc>
      </w:tr>
      <w:tr w:rsidR="0043102E" w:rsidRPr="00293522" w:rsidTr="00004660">
        <w:trPr>
          <w:trHeight w:val="375"/>
        </w:trPr>
        <w:tc>
          <w:tcPr>
            <w:tcW w:w="4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2E" w:rsidRPr="00293522" w:rsidRDefault="00293522" w:rsidP="0043102E">
            <w:pPr>
              <w:jc w:val="right"/>
              <w:rPr>
                <w:rFonts w:ascii="Tahoma" w:eastAsia="Times New Roman" w:hAnsi="Tahoma" w:cs="Tahoma"/>
                <w:b/>
                <w:bCs/>
                <w:color w:val="000000" w:themeColor="text1"/>
                <w:sz w:val="16"/>
                <w:szCs w:val="16"/>
                <w:lang w:eastAsia="tr-TR"/>
              </w:rPr>
            </w:pPr>
            <w:r>
              <w:rPr>
                <w:rFonts w:ascii="Tahoma" w:eastAsia="Times New Roman" w:hAnsi="Tahoma" w:cs="Tahoma"/>
                <w:b/>
                <w:bCs/>
                <w:color w:val="000000" w:themeColor="text1"/>
                <w:sz w:val="16"/>
                <w:szCs w:val="16"/>
                <w:lang w:eastAsia="tr-TR"/>
              </w:rPr>
              <w:t>MERKEZ ilçesi kurum sayısı</w:t>
            </w:r>
            <w:r w:rsidR="0043102E" w:rsidRPr="00293522">
              <w:rPr>
                <w:rFonts w:ascii="Tahoma" w:eastAsia="Times New Roman" w:hAnsi="Tahoma" w:cs="Tahoma"/>
                <w:b/>
                <w:bCs/>
                <w:color w:val="000000" w:themeColor="text1"/>
                <w:sz w:val="16"/>
                <w:szCs w:val="16"/>
                <w:lang w:eastAsia="tr-TR"/>
              </w:rPr>
              <w:t>: 4</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254</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198</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452</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261</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55</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316</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70</w:t>
            </w:r>
          </w:p>
        </w:tc>
      </w:tr>
      <w:tr w:rsidR="0043102E" w:rsidRPr="00293522" w:rsidTr="00004660">
        <w:trPr>
          <w:trHeight w:val="375"/>
        </w:trPr>
        <w:tc>
          <w:tcPr>
            <w:tcW w:w="1103" w:type="dxa"/>
            <w:tcBorders>
              <w:top w:val="nil"/>
              <w:left w:val="single" w:sz="4" w:space="0" w:color="auto"/>
              <w:bottom w:val="single" w:sz="4" w:space="0" w:color="auto"/>
              <w:right w:val="single" w:sz="4" w:space="0" w:color="auto"/>
            </w:tcBorders>
            <w:shd w:val="clear" w:color="auto" w:fill="auto"/>
            <w:noWrap/>
            <w:vAlign w:val="bottom"/>
          </w:tcPr>
          <w:p w:rsidR="0043102E" w:rsidRPr="00293522" w:rsidRDefault="0043102E" w:rsidP="0043102E">
            <w:pPr>
              <w:rPr>
                <w:rFonts w:ascii="Tahoma" w:eastAsia="Times New Roman" w:hAnsi="Tahoma" w:cs="Tahoma"/>
                <w:color w:val="000000" w:themeColor="text1"/>
                <w:sz w:val="16"/>
                <w:szCs w:val="16"/>
                <w:lang w:eastAsia="tr-TR"/>
              </w:rPr>
            </w:pPr>
          </w:p>
        </w:tc>
        <w:tc>
          <w:tcPr>
            <w:tcW w:w="3100" w:type="dxa"/>
            <w:tcBorders>
              <w:top w:val="nil"/>
              <w:left w:val="nil"/>
              <w:bottom w:val="single" w:sz="4" w:space="0" w:color="auto"/>
              <w:right w:val="single" w:sz="4" w:space="0" w:color="auto"/>
            </w:tcBorders>
            <w:shd w:val="clear" w:color="auto" w:fill="auto"/>
            <w:noWrap/>
            <w:vAlign w:val="bottom"/>
          </w:tcPr>
          <w:p w:rsidR="0043102E" w:rsidRPr="00293522" w:rsidRDefault="0043102E" w:rsidP="0043102E">
            <w:pPr>
              <w:rPr>
                <w:rFonts w:ascii="Tahoma" w:eastAsia="Times New Roman" w:hAnsi="Tahoma" w:cs="Tahoma"/>
                <w:color w:val="000000" w:themeColor="text1"/>
                <w:sz w:val="16"/>
                <w:szCs w:val="16"/>
                <w:lang w:eastAsia="tr-TR"/>
              </w:rPr>
            </w:pPr>
          </w:p>
        </w:tc>
        <w:tc>
          <w:tcPr>
            <w:tcW w:w="840" w:type="dxa"/>
            <w:tcBorders>
              <w:top w:val="nil"/>
              <w:left w:val="nil"/>
              <w:bottom w:val="single" w:sz="4" w:space="0" w:color="auto"/>
              <w:right w:val="single" w:sz="4" w:space="0" w:color="auto"/>
            </w:tcBorders>
            <w:shd w:val="clear" w:color="auto" w:fill="auto"/>
            <w:noWrap/>
            <w:vAlign w:val="bottom"/>
          </w:tcPr>
          <w:p w:rsidR="0043102E" w:rsidRPr="00293522" w:rsidRDefault="0043102E" w:rsidP="0043102E">
            <w:pPr>
              <w:rPr>
                <w:rFonts w:ascii="Tahoma" w:eastAsia="Times New Roman" w:hAnsi="Tahoma" w:cs="Tahoma"/>
                <w:color w:val="000000" w:themeColor="text1"/>
                <w:sz w:val="16"/>
                <w:szCs w:val="16"/>
                <w:lang w:eastAsia="tr-TR"/>
              </w:rPr>
            </w:pPr>
          </w:p>
        </w:tc>
        <w:tc>
          <w:tcPr>
            <w:tcW w:w="840" w:type="dxa"/>
            <w:tcBorders>
              <w:top w:val="nil"/>
              <w:left w:val="nil"/>
              <w:bottom w:val="single" w:sz="4" w:space="0" w:color="auto"/>
              <w:right w:val="single" w:sz="4" w:space="0" w:color="auto"/>
            </w:tcBorders>
            <w:shd w:val="clear" w:color="auto" w:fill="auto"/>
            <w:noWrap/>
            <w:vAlign w:val="bottom"/>
          </w:tcPr>
          <w:p w:rsidR="0043102E" w:rsidRPr="00293522" w:rsidRDefault="0043102E" w:rsidP="0043102E">
            <w:pPr>
              <w:rPr>
                <w:rFonts w:ascii="Tahoma" w:eastAsia="Times New Roman" w:hAnsi="Tahoma" w:cs="Tahoma"/>
                <w:color w:val="000000" w:themeColor="text1"/>
                <w:sz w:val="16"/>
                <w:szCs w:val="16"/>
                <w:lang w:eastAsia="tr-TR"/>
              </w:rPr>
            </w:pPr>
          </w:p>
        </w:tc>
        <w:tc>
          <w:tcPr>
            <w:tcW w:w="840" w:type="dxa"/>
            <w:tcBorders>
              <w:top w:val="nil"/>
              <w:left w:val="nil"/>
              <w:bottom w:val="single" w:sz="4" w:space="0" w:color="auto"/>
              <w:right w:val="single" w:sz="4" w:space="0" w:color="auto"/>
            </w:tcBorders>
            <w:shd w:val="clear" w:color="auto" w:fill="auto"/>
            <w:noWrap/>
            <w:vAlign w:val="bottom"/>
          </w:tcPr>
          <w:p w:rsidR="0043102E" w:rsidRPr="00293522" w:rsidRDefault="0043102E" w:rsidP="0043102E">
            <w:pPr>
              <w:rPr>
                <w:rFonts w:ascii="Tahoma" w:eastAsia="Times New Roman" w:hAnsi="Tahoma" w:cs="Tahoma"/>
                <w:color w:val="000000" w:themeColor="text1"/>
                <w:sz w:val="16"/>
                <w:szCs w:val="16"/>
                <w:lang w:eastAsia="tr-TR"/>
              </w:rPr>
            </w:pPr>
          </w:p>
        </w:tc>
        <w:tc>
          <w:tcPr>
            <w:tcW w:w="840" w:type="dxa"/>
            <w:tcBorders>
              <w:top w:val="nil"/>
              <w:left w:val="nil"/>
              <w:bottom w:val="single" w:sz="4" w:space="0" w:color="auto"/>
              <w:right w:val="single" w:sz="4" w:space="0" w:color="auto"/>
            </w:tcBorders>
            <w:shd w:val="clear" w:color="auto" w:fill="auto"/>
            <w:noWrap/>
            <w:vAlign w:val="bottom"/>
          </w:tcPr>
          <w:p w:rsidR="0043102E" w:rsidRPr="00293522" w:rsidRDefault="0043102E" w:rsidP="0043102E">
            <w:pPr>
              <w:rPr>
                <w:rFonts w:ascii="Tahoma" w:eastAsia="Times New Roman" w:hAnsi="Tahoma" w:cs="Tahoma"/>
                <w:color w:val="000000" w:themeColor="text1"/>
                <w:sz w:val="16"/>
                <w:szCs w:val="16"/>
                <w:lang w:eastAsia="tr-TR"/>
              </w:rPr>
            </w:pPr>
          </w:p>
        </w:tc>
        <w:tc>
          <w:tcPr>
            <w:tcW w:w="840" w:type="dxa"/>
            <w:tcBorders>
              <w:top w:val="nil"/>
              <w:left w:val="nil"/>
              <w:bottom w:val="single" w:sz="4" w:space="0" w:color="auto"/>
              <w:right w:val="single" w:sz="4" w:space="0" w:color="auto"/>
            </w:tcBorders>
            <w:shd w:val="clear" w:color="auto" w:fill="auto"/>
            <w:noWrap/>
            <w:vAlign w:val="bottom"/>
          </w:tcPr>
          <w:p w:rsidR="0043102E" w:rsidRPr="00293522" w:rsidRDefault="0043102E" w:rsidP="0043102E">
            <w:pPr>
              <w:rPr>
                <w:rFonts w:ascii="Tahoma" w:eastAsia="Times New Roman" w:hAnsi="Tahoma" w:cs="Tahoma"/>
                <w:color w:val="000000" w:themeColor="text1"/>
                <w:sz w:val="16"/>
                <w:szCs w:val="16"/>
                <w:lang w:eastAsia="tr-TR"/>
              </w:rPr>
            </w:pPr>
          </w:p>
        </w:tc>
        <w:tc>
          <w:tcPr>
            <w:tcW w:w="840" w:type="dxa"/>
            <w:tcBorders>
              <w:top w:val="nil"/>
              <w:left w:val="nil"/>
              <w:bottom w:val="single" w:sz="4" w:space="0" w:color="auto"/>
              <w:right w:val="single" w:sz="4" w:space="0" w:color="auto"/>
            </w:tcBorders>
            <w:shd w:val="clear" w:color="auto" w:fill="auto"/>
            <w:noWrap/>
            <w:vAlign w:val="bottom"/>
          </w:tcPr>
          <w:p w:rsidR="0043102E" w:rsidRPr="00293522" w:rsidRDefault="0043102E" w:rsidP="0043102E">
            <w:pPr>
              <w:rPr>
                <w:rFonts w:ascii="Tahoma" w:eastAsia="Times New Roman" w:hAnsi="Tahoma" w:cs="Tahoma"/>
                <w:color w:val="000000" w:themeColor="text1"/>
                <w:sz w:val="16"/>
                <w:szCs w:val="16"/>
                <w:lang w:eastAsia="tr-TR"/>
              </w:rPr>
            </w:pPr>
          </w:p>
        </w:tc>
        <w:tc>
          <w:tcPr>
            <w:tcW w:w="840" w:type="dxa"/>
            <w:tcBorders>
              <w:top w:val="nil"/>
              <w:left w:val="nil"/>
              <w:bottom w:val="single" w:sz="4" w:space="0" w:color="auto"/>
              <w:right w:val="single" w:sz="4" w:space="0" w:color="auto"/>
            </w:tcBorders>
            <w:shd w:val="clear" w:color="auto" w:fill="auto"/>
            <w:noWrap/>
            <w:vAlign w:val="bottom"/>
          </w:tcPr>
          <w:p w:rsidR="0043102E" w:rsidRPr="00293522" w:rsidRDefault="0043102E" w:rsidP="0043102E">
            <w:pPr>
              <w:rPr>
                <w:rFonts w:ascii="Tahoma" w:eastAsia="Times New Roman" w:hAnsi="Tahoma" w:cs="Tahoma"/>
                <w:color w:val="000000" w:themeColor="text1"/>
                <w:sz w:val="16"/>
                <w:szCs w:val="16"/>
                <w:lang w:eastAsia="tr-TR"/>
              </w:rPr>
            </w:pPr>
          </w:p>
        </w:tc>
      </w:tr>
      <w:tr w:rsidR="0043102E" w:rsidRPr="00293522" w:rsidTr="00004660">
        <w:trPr>
          <w:trHeight w:val="375"/>
        </w:trPr>
        <w:tc>
          <w:tcPr>
            <w:tcW w:w="4203" w:type="dxa"/>
            <w:gridSpan w:val="2"/>
            <w:tcBorders>
              <w:top w:val="nil"/>
              <w:left w:val="single" w:sz="4" w:space="0" w:color="auto"/>
              <w:bottom w:val="single" w:sz="4" w:space="0" w:color="auto"/>
              <w:right w:val="single" w:sz="4" w:space="0" w:color="auto"/>
            </w:tcBorders>
            <w:shd w:val="clear" w:color="auto" w:fill="auto"/>
            <w:noWrap/>
            <w:vAlign w:val="bottom"/>
          </w:tcPr>
          <w:p w:rsidR="0043102E" w:rsidRPr="00293522" w:rsidRDefault="0043102E" w:rsidP="0043102E">
            <w:pPr>
              <w:jc w:val="right"/>
              <w:rPr>
                <w:rFonts w:ascii="Tahoma" w:eastAsia="Times New Roman" w:hAnsi="Tahoma" w:cs="Tahoma"/>
                <w:b/>
                <w:color w:val="000000" w:themeColor="text1"/>
                <w:sz w:val="16"/>
                <w:szCs w:val="16"/>
                <w:lang w:eastAsia="tr-TR"/>
              </w:rPr>
            </w:pPr>
          </w:p>
        </w:tc>
        <w:tc>
          <w:tcPr>
            <w:tcW w:w="840" w:type="dxa"/>
            <w:tcBorders>
              <w:top w:val="nil"/>
              <w:left w:val="nil"/>
              <w:bottom w:val="single" w:sz="4" w:space="0" w:color="auto"/>
              <w:right w:val="single" w:sz="4" w:space="0" w:color="auto"/>
            </w:tcBorders>
            <w:shd w:val="clear" w:color="auto" w:fill="auto"/>
            <w:noWrap/>
            <w:vAlign w:val="bottom"/>
          </w:tcPr>
          <w:p w:rsidR="0043102E" w:rsidRPr="00293522" w:rsidRDefault="0043102E" w:rsidP="0043102E">
            <w:pPr>
              <w:rPr>
                <w:rFonts w:ascii="Tahoma" w:eastAsia="Times New Roman" w:hAnsi="Tahoma" w:cs="Tahoma"/>
                <w:color w:val="000000" w:themeColor="text1"/>
                <w:sz w:val="16"/>
                <w:szCs w:val="16"/>
                <w:lang w:eastAsia="tr-TR"/>
              </w:rPr>
            </w:pPr>
          </w:p>
        </w:tc>
        <w:tc>
          <w:tcPr>
            <w:tcW w:w="840" w:type="dxa"/>
            <w:tcBorders>
              <w:top w:val="nil"/>
              <w:left w:val="nil"/>
              <w:bottom w:val="single" w:sz="4" w:space="0" w:color="auto"/>
              <w:right w:val="single" w:sz="4" w:space="0" w:color="auto"/>
            </w:tcBorders>
            <w:shd w:val="clear" w:color="auto" w:fill="auto"/>
            <w:noWrap/>
            <w:vAlign w:val="bottom"/>
          </w:tcPr>
          <w:p w:rsidR="0043102E" w:rsidRPr="00293522" w:rsidRDefault="0043102E" w:rsidP="0043102E">
            <w:pPr>
              <w:rPr>
                <w:rFonts w:ascii="Tahoma" w:eastAsia="Times New Roman" w:hAnsi="Tahoma" w:cs="Tahoma"/>
                <w:color w:val="000000" w:themeColor="text1"/>
                <w:sz w:val="16"/>
                <w:szCs w:val="16"/>
                <w:lang w:eastAsia="tr-TR"/>
              </w:rPr>
            </w:pPr>
          </w:p>
        </w:tc>
        <w:tc>
          <w:tcPr>
            <w:tcW w:w="840" w:type="dxa"/>
            <w:tcBorders>
              <w:top w:val="nil"/>
              <w:left w:val="nil"/>
              <w:bottom w:val="single" w:sz="4" w:space="0" w:color="auto"/>
              <w:right w:val="single" w:sz="4" w:space="0" w:color="auto"/>
            </w:tcBorders>
            <w:shd w:val="clear" w:color="auto" w:fill="auto"/>
            <w:noWrap/>
            <w:vAlign w:val="bottom"/>
          </w:tcPr>
          <w:p w:rsidR="0043102E" w:rsidRPr="00293522" w:rsidRDefault="0043102E" w:rsidP="0043102E">
            <w:pPr>
              <w:rPr>
                <w:rFonts w:ascii="Tahoma" w:eastAsia="Times New Roman" w:hAnsi="Tahoma" w:cs="Tahoma"/>
                <w:color w:val="000000" w:themeColor="text1"/>
                <w:sz w:val="16"/>
                <w:szCs w:val="16"/>
                <w:lang w:eastAsia="tr-TR"/>
              </w:rPr>
            </w:pPr>
          </w:p>
        </w:tc>
        <w:tc>
          <w:tcPr>
            <w:tcW w:w="840" w:type="dxa"/>
            <w:tcBorders>
              <w:top w:val="nil"/>
              <w:left w:val="nil"/>
              <w:bottom w:val="single" w:sz="4" w:space="0" w:color="auto"/>
              <w:right w:val="single" w:sz="4" w:space="0" w:color="auto"/>
            </w:tcBorders>
            <w:shd w:val="clear" w:color="auto" w:fill="auto"/>
            <w:noWrap/>
            <w:vAlign w:val="bottom"/>
          </w:tcPr>
          <w:p w:rsidR="0043102E" w:rsidRPr="00293522" w:rsidRDefault="0043102E" w:rsidP="0043102E">
            <w:pPr>
              <w:rPr>
                <w:rFonts w:ascii="Tahoma" w:eastAsia="Times New Roman" w:hAnsi="Tahoma" w:cs="Tahoma"/>
                <w:color w:val="000000" w:themeColor="text1"/>
                <w:sz w:val="16"/>
                <w:szCs w:val="16"/>
                <w:lang w:eastAsia="tr-TR"/>
              </w:rPr>
            </w:pPr>
          </w:p>
        </w:tc>
        <w:tc>
          <w:tcPr>
            <w:tcW w:w="840" w:type="dxa"/>
            <w:tcBorders>
              <w:top w:val="nil"/>
              <w:left w:val="nil"/>
              <w:bottom w:val="single" w:sz="4" w:space="0" w:color="auto"/>
              <w:right w:val="single" w:sz="4" w:space="0" w:color="auto"/>
            </w:tcBorders>
            <w:shd w:val="clear" w:color="auto" w:fill="auto"/>
            <w:noWrap/>
            <w:vAlign w:val="bottom"/>
          </w:tcPr>
          <w:p w:rsidR="0043102E" w:rsidRPr="00293522" w:rsidRDefault="0043102E" w:rsidP="0043102E">
            <w:pPr>
              <w:rPr>
                <w:rFonts w:ascii="Tahoma" w:eastAsia="Times New Roman" w:hAnsi="Tahoma" w:cs="Tahoma"/>
                <w:color w:val="000000" w:themeColor="text1"/>
                <w:sz w:val="16"/>
                <w:szCs w:val="16"/>
                <w:lang w:eastAsia="tr-TR"/>
              </w:rPr>
            </w:pPr>
          </w:p>
        </w:tc>
        <w:tc>
          <w:tcPr>
            <w:tcW w:w="840" w:type="dxa"/>
            <w:tcBorders>
              <w:top w:val="nil"/>
              <w:left w:val="nil"/>
              <w:bottom w:val="single" w:sz="4" w:space="0" w:color="auto"/>
              <w:right w:val="single" w:sz="4" w:space="0" w:color="auto"/>
            </w:tcBorders>
            <w:shd w:val="clear" w:color="auto" w:fill="auto"/>
            <w:noWrap/>
            <w:vAlign w:val="bottom"/>
          </w:tcPr>
          <w:p w:rsidR="0043102E" w:rsidRPr="00293522" w:rsidRDefault="0043102E" w:rsidP="0043102E">
            <w:pPr>
              <w:rPr>
                <w:rFonts w:ascii="Tahoma" w:eastAsia="Times New Roman" w:hAnsi="Tahoma" w:cs="Tahoma"/>
                <w:color w:val="000000" w:themeColor="text1"/>
                <w:sz w:val="16"/>
                <w:szCs w:val="16"/>
                <w:lang w:eastAsia="tr-TR"/>
              </w:rPr>
            </w:pPr>
          </w:p>
        </w:tc>
        <w:tc>
          <w:tcPr>
            <w:tcW w:w="840" w:type="dxa"/>
            <w:tcBorders>
              <w:top w:val="nil"/>
              <w:left w:val="nil"/>
              <w:bottom w:val="single" w:sz="4" w:space="0" w:color="auto"/>
              <w:right w:val="single" w:sz="4" w:space="0" w:color="auto"/>
            </w:tcBorders>
            <w:shd w:val="clear" w:color="auto" w:fill="auto"/>
            <w:noWrap/>
            <w:vAlign w:val="bottom"/>
          </w:tcPr>
          <w:p w:rsidR="0043102E" w:rsidRPr="00293522" w:rsidRDefault="0043102E" w:rsidP="0043102E">
            <w:pPr>
              <w:rPr>
                <w:rFonts w:ascii="Tahoma" w:eastAsia="Times New Roman" w:hAnsi="Tahoma" w:cs="Tahoma"/>
                <w:color w:val="000000" w:themeColor="text1"/>
                <w:sz w:val="16"/>
                <w:szCs w:val="16"/>
                <w:lang w:eastAsia="tr-TR"/>
              </w:rPr>
            </w:pPr>
          </w:p>
        </w:tc>
      </w:tr>
      <w:tr w:rsidR="0043102E" w:rsidRPr="00293522" w:rsidTr="00004660">
        <w:trPr>
          <w:trHeight w:val="375"/>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OVACIK</w:t>
            </w:r>
          </w:p>
        </w:tc>
        <w:tc>
          <w:tcPr>
            <w:tcW w:w="310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Karabük Ovacık Spor Lisesi</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144</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96</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240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170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3</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173</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72</w:t>
            </w:r>
          </w:p>
        </w:tc>
      </w:tr>
      <w:tr w:rsidR="0043102E" w:rsidRPr="00293522" w:rsidTr="00004660">
        <w:trPr>
          <w:trHeight w:val="375"/>
        </w:trPr>
        <w:tc>
          <w:tcPr>
            <w:tcW w:w="4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2E" w:rsidRPr="00293522" w:rsidRDefault="00293522" w:rsidP="0043102E">
            <w:pPr>
              <w:jc w:val="right"/>
              <w:rPr>
                <w:rFonts w:ascii="Tahoma" w:eastAsia="Times New Roman" w:hAnsi="Tahoma" w:cs="Tahoma"/>
                <w:b/>
                <w:bCs/>
                <w:color w:val="000000" w:themeColor="text1"/>
                <w:sz w:val="16"/>
                <w:szCs w:val="16"/>
                <w:lang w:eastAsia="tr-TR"/>
              </w:rPr>
            </w:pPr>
            <w:r>
              <w:rPr>
                <w:rFonts w:ascii="Tahoma" w:eastAsia="Times New Roman" w:hAnsi="Tahoma" w:cs="Tahoma"/>
                <w:b/>
                <w:bCs/>
                <w:color w:val="000000" w:themeColor="text1"/>
                <w:sz w:val="16"/>
                <w:szCs w:val="16"/>
                <w:lang w:eastAsia="tr-TR"/>
              </w:rPr>
              <w:t>OVACIK ilçesi kurum sayısı</w:t>
            </w:r>
            <w:r w:rsidR="0043102E" w:rsidRPr="00293522">
              <w:rPr>
                <w:rFonts w:ascii="Tahoma" w:eastAsia="Times New Roman" w:hAnsi="Tahoma" w:cs="Tahoma"/>
                <w:b/>
                <w:bCs/>
                <w:color w:val="000000" w:themeColor="text1"/>
                <w:sz w:val="16"/>
                <w:szCs w:val="16"/>
                <w:lang w:eastAsia="tr-TR"/>
              </w:rPr>
              <w:t>: 1</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144</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96</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240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170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173</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72</w:t>
            </w:r>
          </w:p>
        </w:tc>
      </w:tr>
      <w:tr w:rsidR="0043102E" w:rsidRPr="00293522" w:rsidTr="00004660">
        <w:trPr>
          <w:trHeight w:val="435"/>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SAFRANBOLU</w:t>
            </w:r>
          </w:p>
        </w:tc>
        <w:tc>
          <w:tcPr>
            <w:tcW w:w="3100" w:type="dxa"/>
            <w:tcBorders>
              <w:top w:val="nil"/>
              <w:left w:val="nil"/>
              <w:bottom w:val="single" w:sz="4" w:space="0" w:color="auto"/>
              <w:right w:val="single" w:sz="4" w:space="0" w:color="auto"/>
            </w:tcBorders>
            <w:shd w:val="clear" w:color="auto" w:fill="auto"/>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Abdurrahman Yerlikaya Kız Anadolu İmam Hatip Lisesi</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130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130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71</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1</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72</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55</w:t>
            </w:r>
          </w:p>
        </w:tc>
      </w:tr>
      <w:tr w:rsidR="0043102E" w:rsidRPr="00293522" w:rsidTr="00004660">
        <w:trPr>
          <w:trHeight w:val="255"/>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SAFRANBOLU</w:t>
            </w:r>
          </w:p>
        </w:tc>
        <w:tc>
          <w:tcPr>
            <w:tcW w:w="3100" w:type="dxa"/>
            <w:tcBorders>
              <w:top w:val="nil"/>
              <w:left w:val="nil"/>
              <w:bottom w:val="single" w:sz="4" w:space="0" w:color="auto"/>
              <w:right w:val="single" w:sz="4" w:space="0" w:color="auto"/>
            </w:tcBorders>
            <w:shd w:val="clear" w:color="auto" w:fill="auto"/>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Fatih Sultan Mehmet Anadolu Lisesi</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80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80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160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48</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5</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53</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33</w:t>
            </w:r>
          </w:p>
        </w:tc>
      </w:tr>
      <w:tr w:rsidR="0043102E" w:rsidRPr="00293522" w:rsidTr="00004660">
        <w:trPr>
          <w:trHeight w:val="435"/>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SAFRANBOLU</w:t>
            </w:r>
          </w:p>
        </w:tc>
        <w:tc>
          <w:tcPr>
            <w:tcW w:w="3100" w:type="dxa"/>
            <w:tcBorders>
              <w:top w:val="nil"/>
              <w:left w:val="nil"/>
              <w:bottom w:val="single" w:sz="4" w:space="0" w:color="auto"/>
              <w:right w:val="single" w:sz="4" w:space="0" w:color="auto"/>
            </w:tcBorders>
            <w:shd w:val="clear" w:color="auto" w:fill="auto"/>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Karabük Safranbolu İMKB Güzel Sanatlar Lisesi</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96</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96</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192</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126</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1</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127</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66</w:t>
            </w:r>
          </w:p>
        </w:tc>
      </w:tr>
      <w:tr w:rsidR="0043102E" w:rsidRPr="00293522" w:rsidTr="00004660">
        <w:trPr>
          <w:trHeight w:val="435"/>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SAFRANBOLU</w:t>
            </w:r>
          </w:p>
        </w:tc>
        <w:tc>
          <w:tcPr>
            <w:tcW w:w="3100" w:type="dxa"/>
            <w:tcBorders>
              <w:top w:val="nil"/>
              <w:left w:val="nil"/>
              <w:bottom w:val="single" w:sz="4" w:space="0" w:color="auto"/>
              <w:right w:val="single" w:sz="4" w:space="0" w:color="auto"/>
            </w:tcBorders>
            <w:shd w:val="clear" w:color="auto" w:fill="auto"/>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Şehit Murat Akdemir Anadolu İmam Hatip Lisesi</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40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40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25</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8</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33</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83</w:t>
            </w:r>
          </w:p>
        </w:tc>
      </w:tr>
      <w:tr w:rsidR="0043102E" w:rsidRPr="00293522" w:rsidTr="00004660">
        <w:trPr>
          <w:trHeight w:val="435"/>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SAFRANBOLU</w:t>
            </w:r>
          </w:p>
        </w:tc>
        <w:tc>
          <w:tcPr>
            <w:tcW w:w="3100" w:type="dxa"/>
            <w:tcBorders>
              <w:top w:val="nil"/>
              <w:left w:val="nil"/>
              <w:bottom w:val="single" w:sz="4" w:space="0" w:color="auto"/>
              <w:right w:val="single" w:sz="4" w:space="0" w:color="auto"/>
            </w:tcBorders>
            <w:shd w:val="clear" w:color="auto" w:fill="auto"/>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Şehit Ömer Bilal Akpınar Anadolu İmam Hatip Lisesi</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64</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64</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43</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4</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47</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73</w:t>
            </w:r>
          </w:p>
        </w:tc>
      </w:tr>
      <w:tr w:rsidR="0043102E" w:rsidRPr="00293522" w:rsidTr="00004660">
        <w:trPr>
          <w:trHeight w:val="375"/>
        </w:trPr>
        <w:tc>
          <w:tcPr>
            <w:tcW w:w="4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2E" w:rsidRPr="00293522" w:rsidRDefault="0043102E" w:rsidP="0043102E">
            <w:pPr>
              <w:jc w:val="right"/>
              <w:rPr>
                <w:rFonts w:ascii="Tahoma" w:eastAsia="Times New Roman" w:hAnsi="Tahoma" w:cs="Tahoma"/>
                <w:b/>
                <w:bCs/>
                <w:color w:val="000000" w:themeColor="text1"/>
                <w:sz w:val="16"/>
                <w:szCs w:val="16"/>
                <w:lang w:eastAsia="tr-TR"/>
              </w:rPr>
            </w:pPr>
            <w:r w:rsidRPr="00293522">
              <w:rPr>
                <w:rFonts w:ascii="Tahoma" w:eastAsia="Times New Roman" w:hAnsi="Tahoma" w:cs="Tahoma"/>
                <w:b/>
                <w:bCs/>
                <w:color w:val="000000" w:themeColor="text1"/>
                <w:sz w:val="16"/>
                <w:szCs w:val="16"/>
                <w:lang w:eastAsia="tr-TR"/>
              </w:rPr>
              <w:t>SAFRANBOLU ilçesi kurum sayısı: 5</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240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346</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586</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313</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19</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332</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57</w:t>
            </w:r>
          </w:p>
        </w:tc>
      </w:tr>
      <w:tr w:rsidR="0043102E" w:rsidRPr="00293522" w:rsidTr="00004660">
        <w:trPr>
          <w:trHeight w:val="375"/>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YENİCE</w:t>
            </w:r>
          </w:p>
        </w:tc>
        <w:tc>
          <w:tcPr>
            <w:tcW w:w="310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Yenice Çok Programlı Anadolu Lisesi</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50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50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100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44</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44</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44</w:t>
            </w:r>
          </w:p>
        </w:tc>
      </w:tr>
      <w:tr w:rsidR="0043102E" w:rsidRPr="00293522" w:rsidTr="00004660">
        <w:trPr>
          <w:trHeight w:val="375"/>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YENİCE</w:t>
            </w:r>
          </w:p>
        </w:tc>
        <w:tc>
          <w:tcPr>
            <w:tcW w:w="310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Yortan Çok Programlı Anadolu Lisesi</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40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40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17</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17</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43</w:t>
            </w:r>
          </w:p>
        </w:tc>
      </w:tr>
      <w:tr w:rsidR="0043102E" w:rsidRPr="00293522" w:rsidTr="00004660">
        <w:trPr>
          <w:trHeight w:val="375"/>
        </w:trPr>
        <w:tc>
          <w:tcPr>
            <w:tcW w:w="4203" w:type="dxa"/>
            <w:gridSpan w:val="2"/>
            <w:tcBorders>
              <w:top w:val="nil"/>
              <w:left w:val="single" w:sz="4" w:space="0" w:color="auto"/>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 </w:t>
            </w:r>
          </w:p>
          <w:p w:rsidR="0043102E" w:rsidRPr="00293522" w:rsidRDefault="00293522" w:rsidP="0043102E">
            <w:pPr>
              <w:jc w:val="right"/>
              <w:rPr>
                <w:rFonts w:ascii="Tahoma" w:eastAsia="Times New Roman" w:hAnsi="Tahoma" w:cs="Tahoma"/>
                <w:b/>
                <w:color w:val="000000" w:themeColor="text1"/>
                <w:sz w:val="16"/>
                <w:szCs w:val="16"/>
                <w:lang w:eastAsia="tr-TR"/>
              </w:rPr>
            </w:pPr>
            <w:r>
              <w:rPr>
                <w:rFonts w:ascii="Tahoma" w:eastAsia="Times New Roman" w:hAnsi="Tahoma" w:cs="Tahoma"/>
                <w:b/>
                <w:color w:val="000000" w:themeColor="text1"/>
                <w:sz w:val="16"/>
                <w:szCs w:val="16"/>
                <w:lang w:eastAsia="tr-TR"/>
              </w:rPr>
              <w:t>YENİCE ilçesi kurum sayısı</w:t>
            </w:r>
            <w:r w:rsidR="0043102E" w:rsidRPr="00293522">
              <w:rPr>
                <w:rFonts w:ascii="Tahoma" w:eastAsia="Times New Roman" w:hAnsi="Tahoma" w:cs="Tahoma"/>
                <w:b/>
                <w:color w:val="000000" w:themeColor="text1"/>
                <w:sz w:val="16"/>
                <w:szCs w:val="16"/>
                <w:lang w:eastAsia="tr-TR"/>
              </w:rPr>
              <w:t>: 2</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50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90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140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61</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61</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44</w:t>
            </w:r>
          </w:p>
        </w:tc>
      </w:tr>
      <w:tr w:rsidR="0043102E" w:rsidRPr="00293522" w:rsidTr="00004660">
        <w:trPr>
          <w:trHeight w:val="375"/>
        </w:trPr>
        <w:tc>
          <w:tcPr>
            <w:tcW w:w="4203" w:type="dxa"/>
            <w:gridSpan w:val="2"/>
            <w:tcBorders>
              <w:top w:val="nil"/>
              <w:left w:val="single" w:sz="4" w:space="0" w:color="auto"/>
              <w:bottom w:val="single" w:sz="4" w:space="0" w:color="auto"/>
              <w:right w:val="single" w:sz="4" w:space="0" w:color="auto"/>
            </w:tcBorders>
            <w:shd w:val="clear" w:color="auto" w:fill="auto"/>
            <w:noWrap/>
            <w:vAlign w:val="bottom"/>
            <w:hideMark/>
          </w:tcPr>
          <w:p w:rsidR="0043102E" w:rsidRPr="00293522" w:rsidRDefault="0043102E" w:rsidP="0043102E">
            <w:pPr>
              <w:jc w:val="right"/>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 </w:t>
            </w:r>
          </w:p>
          <w:p w:rsidR="0043102E" w:rsidRPr="00293522" w:rsidRDefault="00293522" w:rsidP="0043102E">
            <w:pPr>
              <w:rPr>
                <w:rFonts w:ascii="Tahoma" w:eastAsia="Times New Roman" w:hAnsi="Tahoma" w:cs="Tahoma"/>
                <w:b/>
                <w:color w:val="000000" w:themeColor="text1"/>
                <w:sz w:val="16"/>
                <w:szCs w:val="16"/>
                <w:lang w:eastAsia="tr-TR"/>
              </w:rPr>
            </w:pPr>
            <w:r>
              <w:rPr>
                <w:rFonts w:ascii="Tahoma" w:eastAsia="Times New Roman" w:hAnsi="Tahoma" w:cs="Tahoma"/>
                <w:b/>
                <w:color w:val="000000" w:themeColor="text1"/>
                <w:sz w:val="16"/>
                <w:szCs w:val="16"/>
                <w:lang w:eastAsia="tr-TR"/>
              </w:rPr>
              <w:t>KARABÜK İli Kurum Sayısı</w:t>
            </w:r>
            <w:r w:rsidR="0043102E" w:rsidRPr="00293522">
              <w:rPr>
                <w:rFonts w:ascii="Tahoma" w:eastAsia="Times New Roman" w:hAnsi="Tahoma" w:cs="Tahoma"/>
                <w:b/>
                <w:color w:val="000000" w:themeColor="text1"/>
                <w:sz w:val="16"/>
                <w:szCs w:val="16"/>
                <w:lang w:eastAsia="tr-TR"/>
              </w:rPr>
              <w:t>: 12</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688</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730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1418</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805</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77</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882</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62</w:t>
            </w:r>
          </w:p>
        </w:tc>
      </w:tr>
      <w:tr w:rsidR="0043102E" w:rsidRPr="00293522" w:rsidTr="00004660">
        <w:trPr>
          <w:trHeight w:val="375"/>
        </w:trPr>
        <w:tc>
          <w:tcPr>
            <w:tcW w:w="4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b/>
                <w:bCs/>
                <w:color w:val="000000" w:themeColor="text1"/>
                <w:sz w:val="16"/>
                <w:szCs w:val="16"/>
                <w:lang w:eastAsia="tr-TR"/>
              </w:rPr>
            </w:pPr>
            <w:r w:rsidRPr="00293522">
              <w:rPr>
                <w:rFonts w:ascii="Tahoma" w:eastAsia="Times New Roman" w:hAnsi="Tahoma" w:cs="Tahoma"/>
                <w:b/>
                <w:bCs/>
                <w:color w:val="000000" w:themeColor="text1"/>
                <w:sz w:val="16"/>
                <w:szCs w:val="16"/>
                <w:lang w:eastAsia="tr-TR"/>
              </w:rPr>
              <w:t>GENEL DURUM Toplam Kurum Sayısı: 12</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688</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730</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1418</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805</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77</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882</w:t>
            </w:r>
          </w:p>
        </w:tc>
        <w:tc>
          <w:tcPr>
            <w:tcW w:w="840" w:type="dxa"/>
            <w:tcBorders>
              <w:top w:val="nil"/>
              <w:left w:val="nil"/>
              <w:bottom w:val="single" w:sz="4" w:space="0" w:color="auto"/>
              <w:right w:val="single" w:sz="4" w:space="0" w:color="auto"/>
            </w:tcBorders>
            <w:shd w:val="clear" w:color="auto" w:fill="auto"/>
            <w:noWrap/>
            <w:vAlign w:val="bottom"/>
            <w:hideMark/>
          </w:tcPr>
          <w:p w:rsidR="0043102E" w:rsidRPr="00293522" w:rsidRDefault="0043102E" w:rsidP="0043102E">
            <w:pPr>
              <w:rPr>
                <w:rFonts w:ascii="Tahoma" w:eastAsia="Times New Roman" w:hAnsi="Tahoma" w:cs="Tahoma"/>
                <w:color w:val="000000" w:themeColor="text1"/>
                <w:sz w:val="16"/>
                <w:szCs w:val="16"/>
                <w:lang w:eastAsia="tr-TR"/>
              </w:rPr>
            </w:pPr>
            <w:r w:rsidRPr="00293522">
              <w:rPr>
                <w:rFonts w:ascii="Tahoma" w:eastAsia="Times New Roman" w:hAnsi="Tahoma" w:cs="Tahoma"/>
                <w:color w:val="000000" w:themeColor="text1"/>
                <w:sz w:val="16"/>
                <w:szCs w:val="16"/>
                <w:lang w:eastAsia="tr-TR"/>
              </w:rPr>
              <w:t>62</w:t>
            </w:r>
          </w:p>
        </w:tc>
      </w:tr>
    </w:tbl>
    <w:p w:rsidR="00336D2C" w:rsidRPr="00293522" w:rsidRDefault="00336D2C" w:rsidP="00336D2C">
      <w:pPr>
        <w:rPr>
          <w:color w:val="000000" w:themeColor="text1"/>
        </w:rPr>
      </w:pPr>
    </w:p>
    <w:p w:rsidR="00336D2C" w:rsidRPr="00293522" w:rsidRDefault="00336D2C" w:rsidP="00336D2C">
      <w:pPr>
        <w:rPr>
          <w:color w:val="000000" w:themeColor="text1"/>
        </w:rPr>
      </w:pPr>
    </w:p>
    <w:bookmarkEnd w:id="55"/>
    <w:p w:rsidR="00E355D7" w:rsidRPr="00293522" w:rsidRDefault="00E355D7" w:rsidP="00E355D7">
      <w:pPr>
        <w:pStyle w:val="Balk3"/>
        <w:spacing w:before="0"/>
        <w:ind w:left="284" w:right="478"/>
        <w:rPr>
          <w:rFonts w:ascii="Times New Roman" w:hAnsi="Times New Roman" w:cs="Times New Roman"/>
          <w:color w:val="000000" w:themeColor="text1"/>
          <w:sz w:val="28"/>
          <w:szCs w:val="28"/>
        </w:rPr>
      </w:pPr>
      <w:r w:rsidRPr="00293522">
        <w:rPr>
          <w:rFonts w:ascii="Times New Roman" w:hAnsi="Times New Roman" w:cs="Times New Roman"/>
          <w:color w:val="000000" w:themeColor="text1"/>
          <w:sz w:val="28"/>
          <w:szCs w:val="28"/>
        </w:rPr>
        <w:t>c)Mesleki ve Teknik Eğitim Hizmetleri</w:t>
      </w:r>
    </w:p>
    <w:p w:rsidR="002F6699" w:rsidRPr="000E240D" w:rsidRDefault="00E355D7" w:rsidP="002F6699">
      <w:pPr>
        <w:ind w:right="478" w:firstLine="284"/>
        <w:rPr>
          <w:rFonts w:ascii="Times New Roman" w:eastAsia="Times New Roman" w:hAnsi="Times New Roman" w:cs="Times New Roman"/>
          <w:lang w:eastAsia="tr-TR"/>
        </w:rPr>
      </w:pPr>
      <w:r w:rsidRPr="003F168E">
        <w:rPr>
          <w:rFonts w:ascii="Times New Roman" w:eastAsia="Times New Roman" w:hAnsi="Times New Roman" w:cs="Times New Roman"/>
          <w:lang w:eastAsia="tr-TR"/>
        </w:rPr>
        <w:t xml:space="preserve">İlimizde </w:t>
      </w:r>
      <w:r w:rsidR="008F3F7C">
        <w:rPr>
          <w:rFonts w:ascii="Times New Roman" w:eastAsia="Times New Roman" w:hAnsi="Times New Roman" w:cs="Times New Roman"/>
          <w:lang w:eastAsia="tr-TR"/>
        </w:rPr>
        <w:t>17</w:t>
      </w:r>
      <w:r w:rsidR="002F6699" w:rsidRPr="002F6699">
        <w:rPr>
          <w:rFonts w:ascii="Times New Roman" w:eastAsia="Times New Roman" w:hAnsi="Times New Roman" w:cs="Times New Roman"/>
          <w:lang w:eastAsia="tr-TR"/>
        </w:rPr>
        <w:t xml:space="preserve"> Mesleki ve </w:t>
      </w:r>
      <w:r w:rsidR="005C1FA2">
        <w:rPr>
          <w:rFonts w:ascii="Times New Roman" w:eastAsia="Times New Roman" w:hAnsi="Times New Roman" w:cs="Times New Roman"/>
          <w:lang w:eastAsia="tr-TR"/>
        </w:rPr>
        <w:t>Teknik Anadolu Liselerimizde (9</w:t>
      </w:r>
      <w:r w:rsidR="002F6699" w:rsidRPr="002F6699">
        <w:rPr>
          <w:rFonts w:ascii="Times New Roman" w:eastAsia="Times New Roman" w:hAnsi="Times New Roman" w:cs="Times New Roman"/>
          <w:lang w:eastAsia="tr-TR"/>
        </w:rPr>
        <w:t>’u Mesleki ve Teknik Anadolu Lisesi, 6’sı Çok Programlı Anadolu Lisesi, 1 Güzel Sanatlar Li</w:t>
      </w:r>
      <w:r w:rsidR="00832D2C">
        <w:rPr>
          <w:rFonts w:ascii="Times New Roman" w:eastAsia="Times New Roman" w:hAnsi="Times New Roman" w:cs="Times New Roman"/>
          <w:lang w:eastAsia="tr-TR"/>
        </w:rPr>
        <w:t>sesi, 1 Spor Lisesi) toplam 3689</w:t>
      </w:r>
      <w:r w:rsidR="008F3F7C">
        <w:rPr>
          <w:rFonts w:ascii="Times New Roman" w:eastAsia="Times New Roman" w:hAnsi="Times New Roman" w:cs="Times New Roman"/>
          <w:lang w:eastAsia="tr-TR"/>
        </w:rPr>
        <w:t xml:space="preserve"> öğrenci, 525 öğretmen, 253 derslik ve 343 </w:t>
      </w:r>
      <w:r w:rsidR="00F939D1">
        <w:rPr>
          <w:rFonts w:ascii="Times New Roman" w:eastAsia="Times New Roman" w:hAnsi="Times New Roman" w:cs="Times New Roman"/>
          <w:lang w:eastAsia="tr-TR"/>
        </w:rPr>
        <w:t xml:space="preserve">şube ile </w:t>
      </w:r>
      <w:r w:rsidR="002F6699" w:rsidRPr="002F6699">
        <w:rPr>
          <w:rFonts w:ascii="Times New Roman" w:eastAsia="Times New Roman" w:hAnsi="Times New Roman" w:cs="Times New Roman"/>
          <w:lang w:eastAsia="tr-TR"/>
        </w:rPr>
        <w:t>öğrenim yapılmaktadır.</w:t>
      </w:r>
    </w:p>
    <w:p w:rsidR="00E355D7" w:rsidRDefault="00E355D7" w:rsidP="00E355D7">
      <w:pPr>
        <w:ind w:right="478" w:firstLine="284"/>
        <w:rPr>
          <w:rFonts w:ascii="Times New Roman" w:eastAsia="Times New Roman" w:hAnsi="Times New Roman" w:cs="Times New Roman"/>
          <w:lang w:eastAsia="tr-TR"/>
        </w:rPr>
      </w:pPr>
      <w:r w:rsidRPr="003F168E">
        <w:rPr>
          <w:rFonts w:ascii="Times New Roman" w:eastAsia="Times New Roman" w:hAnsi="Times New Roman" w:cs="Times New Roman"/>
          <w:lang w:eastAsia="tr-TR"/>
        </w:rPr>
        <w:t xml:space="preserve">Meslek Liselerimizde okul başına </w:t>
      </w:r>
      <w:r w:rsidR="007C2D2C">
        <w:rPr>
          <w:rFonts w:ascii="Times New Roman" w:eastAsia="Times New Roman" w:hAnsi="Times New Roman" w:cs="Times New Roman"/>
          <w:lang w:eastAsia="tr-TR"/>
        </w:rPr>
        <w:t>226</w:t>
      </w:r>
      <w:r w:rsidRPr="003F168E">
        <w:rPr>
          <w:rFonts w:ascii="Times New Roman" w:eastAsia="Times New Roman" w:hAnsi="Times New Roman" w:cs="Times New Roman"/>
          <w:lang w:eastAsia="tr-TR"/>
        </w:rPr>
        <w:t xml:space="preserve">, derslik başına </w:t>
      </w:r>
      <w:r w:rsidR="007C2D2C">
        <w:rPr>
          <w:rFonts w:ascii="Times New Roman" w:eastAsia="Times New Roman" w:hAnsi="Times New Roman" w:cs="Times New Roman"/>
          <w:lang w:eastAsia="tr-TR"/>
        </w:rPr>
        <w:t>15</w:t>
      </w:r>
      <w:r w:rsidRPr="003F168E">
        <w:rPr>
          <w:rFonts w:ascii="Times New Roman" w:eastAsia="Times New Roman" w:hAnsi="Times New Roman" w:cs="Times New Roman"/>
          <w:lang w:eastAsia="tr-TR"/>
        </w:rPr>
        <w:t xml:space="preserve"> şube başına </w:t>
      </w:r>
      <w:r w:rsidR="007C2D2C">
        <w:rPr>
          <w:rFonts w:ascii="Times New Roman" w:eastAsia="Times New Roman" w:hAnsi="Times New Roman" w:cs="Times New Roman"/>
          <w:lang w:eastAsia="tr-TR"/>
        </w:rPr>
        <w:t>11</w:t>
      </w:r>
      <w:r w:rsidR="00E00C8F" w:rsidRPr="003F168E">
        <w:rPr>
          <w:rFonts w:ascii="Times New Roman" w:eastAsia="Times New Roman" w:hAnsi="Times New Roman" w:cs="Times New Roman"/>
          <w:lang w:eastAsia="tr-TR"/>
        </w:rPr>
        <w:t xml:space="preserve"> </w:t>
      </w:r>
      <w:r w:rsidRPr="003F168E">
        <w:rPr>
          <w:rFonts w:ascii="Times New Roman" w:eastAsia="Times New Roman" w:hAnsi="Times New Roman" w:cs="Times New Roman"/>
          <w:lang w:eastAsia="tr-TR"/>
        </w:rPr>
        <w:t xml:space="preserve">öğretmen başına </w:t>
      </w:r>
      <w:r w:rsidR="00E00C8F" w:rsidRPr="003F168E">
        <w:rPr>
          <w:rFonts w:ascii="Times New Roman" w:eastAsia="Times New Roman" w:hAnsi="Times New Roman" w:cs="Times New Roman"/>
          <w:lang w:eastAsia="tr-TR"/>
        </w:rPr>
        <w:t xml:space="preserve">7 </w:t>
      </w:r>
      <w:r w:rsidRPr="003F168E">
        <w:rPr>
          <w:rFonts w:ascii="Times New Roman" w:eastAsia="Times New Roman" w:hAnsi="Times New Roman" w:cs="Times New Roman"/>
          <w:lang w:eastAsia="tr-TR"/>
        </w:rPr>
        <w:t>öğrenci düşmektedir.</w:t>
      </w:r>
    </w:p>
    <w:p w:rsidR="002F6699" w:rsidRDefault="002F6699" w:rsidP="00E355D7">
      <w:pPr>
        <w:ind w:right="478" w:firstLine="284"/>
        <w:rPr>
          <w:rFonts w:ascii="Times New Roman" w:eastAsia="Times New Roman" w:hAnsi="Times New Roman" w:cs="Times New Roman"/>
          <w:lang w:eastAsia="tr-TR"/>
        </w:rPr>
      </w:pPr>
    </w:p>
    <w:p w:rsidR="002F6699" w:rsidRDefault="002F6699" w:rsidP="00E355D7">
      <w:pPr>
        <w:ind w:right="478" w:firstLine="284"/>
        <w:rPr>
          <w:rFonts w:ascii="Times New Roman" w:eastAsia="Times New Roman" w:hAnsi="Times New Roman" w:cs="Times New Roman"/>
          <w:lang w:eastAsia="tr-TR"/>
        </w:rPr>
      </w:pPr>
    </w:p>
    <w:p w:rsidR="002F6699" w:rsidRPr="003F168E" w:rsidRDefault="002F6699" w:rsidP="00E355D7">
      <w:pPr>
        <w:ind w:right="478" w:firstLine="284"/>
        <w:rPr>
          <w:rFonts w:ascii="Times New Roman" w:eastAsia="Times New Roman" w:hAnsi="Times New Roman" w:cs="Times New Roman"/>
          <w:lang w:eastAsia="tr-TR"/>
        </w:rPr>
      </w:pPr>
    </w:p>
    <w:p w:rsidR="00E355D7" w:rsidRDefault="00E355D7" w:rsidP="00E355D7">
      <w:pPr>
        <w:ind w:right="478" w:firstLine="284"/>
        <w:rPr>
          <w:rFonts w:ascii="Times New Roman" w:eastAsia="Times New Roman" w:hAnsi="Times New Roman" w:cs="Times New Roman"/>
          <w:highlight w:val="yellow"/>
          <w:lang w:eastAsia="tr-TR"/>
        </w:rPr>
      </w:pPr>
    </w:p>
    <w:tbl>
      <w:tblPr>
        <w:tblStyle w:val="TabloKlavuzu"/>
        <w:tblW w:w="9498" w:type="dxa"/>
        <w:jc w:val="center"/>
        <w:tblLook w:val="0000" w:firstRow="0" w:lastRow="0" w:firstColumn="0" w:lastColumn="0" w:noHBand="0" w:noVBand="0"/>
      </w:tblPr>
      <w:tblGrid>
        <w:gridCol w:w="6703"/>
        <w:gridCol w:w="2795"/>
      </w:tblGrid>
      <w:tr w:rsidR="000F7CAE" w:rsidRPr="00E728FA" w:rsidTr="001F4626">
        <w:trPr>
          <w:trHeight w:val="316"/>
          <w:jc w:val="center"/>
        </w:trPr>
        <w:tc>
          <w:tcPr>
            <w:tcW w:w="6703" w:type="dxa"/>
            <w:shd w:val="clear" w:color="auto" w:fill="BFBFBF" w:themeFill="background1" w:themeFillShade="BF"/>
            <w:vAlign w:val="center"/>
          </w:tcPr>
          <w:p w:rsidR="000F7CAE" w:rsidRPr="00E728FA" w:rsidRDefault="000F7CAE" w:rsidP="001F4626">
            <w:pPr>
              <w:ind w:right="478"/>
              <w:jc w:val="center"/>
              <w:rPr>
                <w:rFonts w:ascii="Times New Roman" w:hAnsi="Times New Roman" w:cs="Times New Roman"/>
                <w:b/>
                <w:bCs/>
                <w:sz w:val="24"/>
                <w:szCs w:val="24"/>
              </w:rPr>
            </w:pPr>
            <w:r w:rsidRPr="00E728FA">
              <w:rPr>
                <w:rFonts w:ascii="Times New Roman" w:hAnsi="Times New Roman" w:cs="Times New Roman"/>
                <w:b/>
                <w:bCs/>
                <w:sz w:val="24"/>
                <w:szCs w:val="24"/>
              </w:rPr>
              <w:t>MESLEK LİSESİ</w:t>
            </w:r>
          </w:p>
        </w:tc>
        <w:tc>
          <w:tcPr>
            <w:tcW w:w="2795" w:type="dxa"/>
            <w:shd w:val="clear" w:color="auto" w:fill="BFBFBF" w:themeFill="background1" w:themeFillShade="BF"/>
            <w:vAlign w:val="center"/>
          </w:tcPr>
          <w:p w:rsidR="000F7CAE" w:rsidRPr="00E728FA" w:rsidRDefault="000F7CAE" w:rsidP="001F4626">
            <w:pPr>
              <w:ind w:right="478"/>
              <w:jc w:val="center"/>
              <w:rPr>
                <w:rFonts w:ascii="Times New Roman" w:hAnsi="Times New Roman" w:cs="Times New Roman"/>
                <w:b/>
                <w:bCs/>
                <w:sz w:val="24"/>
                <w:szCs w:val="24"/>
              </w:rPr>
            </w:pPr>
            <w:r w:rsidRPr="00E728FA">
              <w:rPr>
                <w:rFonts w:ascii="Times New Roman" w:hAnsi="Times New Roman" w:cs="Times New Roman"/>
                <w:b/>
                <w:bCs/>
                <w:sz w:val="24"/>
                <w:szCs w:val="24"/>
              </w:rPr>
              <w:t>KARABÜK</w:t>
            </w:r>
          </w:p>
        </w:tc>
      </w:tr>
      <w:tr w:rsidR="000F7CAE" w:rsidRPr="00E728FA" w:rsidTr="001F4626">
        <w:trPr>
          <w:trHeight w:val="316"/>
          <w:jc w:val="center"/>
        </w:trPr>
        <w:tc>
          <w:tcPr>
            <w:tcW w:w="6703" w:type="dxa"/>
            <w:vAlign w:val="center"/>
          </w:tcPr>
          <w:p w:rsidR="000F7CAE" w:rsidRPr="00E728FA" w:rsidRDefault="000F7CAE" w:rsidP="001F4626">
            <w:pPr>
              <w:ind w:right="478"/>
              <w:jc w:val="center"/>
              <w:rPr>
                <w:rFonts w:ascii="Times New Roman" w:hAnsi="Times New Roman" w:cs="Times New Roman"/>
                <w:sz w:val="24"/>
                <w:szCs w:val="24"/>
              </w:rPr>
            </w:pPr>
            <w:r w:rsidRPr="00E728FA">
              <w:rPr>
                <w:rFonts w:ascii="Times New Roman" w:hAnsi="Times New Roman" w:cs="Times New Roman"/>
                <w:sz w:val="24"/>
                <w:szCs w:val="24"/>
              </w:rPr>
              <w:t>Okul Başına Düşen Öğrenci</w:t>
            </w:r>
          </w:p>
        </w:tc>
        <w:tc>
          <w:tcPr>
            <w:tcW w:w="2795" w:type="dxa"/>
            <w:vAlign w:val="center"/>
          </w:tcPr>
          <w:p w:rsidR="000F7CAE" w:rsidRPr="00E728FA" w:rsidRDefault="004D75D3" w:rsidP="001F4626">
            <w:pPr>
              <w:ind w:right="478"/>
              <w:jc w:val="center"/>
              <w:rPr>
                <w:rFonts w:ascii="Times New Roman" w:hAnsi="Times New Roman" w:cs="Times New Roman"/>
                <w:sz w:val="24"/>
                <w:szCs w:val="24"/>
              </w:rPr>
            </w:pPr>
            <w:r>
              <w:rPr>
                <w:rFonts w:ascii="Times New Roman" w:hAnsi="Times New Roman" w:cs="Times New Roman"/>
                <w:sz w:val="24"/>
                <w:szCs w:val="24"/>
              </w:rPr>
              <w:t>217</w:t>
            </w:r>
          </w:p>
        </w:tc>
      </w:tr>
      <w:tr w:rsidR="000F7CAE" w:rsidRPr="00E728FA" w:rsidTr="001F4626">
        <w:trPr>
          <w:trHeight w:val="316"/>
          <w:jc w:val="center"/>
        </w:trPr>
        <w:tc>
          <w:tcPr>
            <w:tcW w:w="6703" w:type="dxa"/>
            <w:vAlign w:val="center"/>
          </w:tcPr>
          <w:p w:rsidR="000F7CAE" w:rsidRPr="00E728FA" w:rsidRDefault="000F7CAE" w:rsidP="001F4626">
            <w:pPr>
              <w:ind w:right="478"/>
              <w:jc w:val="center"/>
              <w:rPr>
                <w:rFonts w:ascii="Times New Roman" w:hAnsi="Times New Roman" w:cs="Times New Roman"/>
                <w:sz w:val="24"/>
                <w:szCs w:val="24"/>
              </w:rPr>
            </w:pPr>
            <w:r w:rsidRPr="00E728FA">
              <w:rPr>
                <w:rFonts w:ascii="Times New Roman" w:hAnsi="Times New Roman" w:cs="Times New Roman"/>
                <w:sz w:val="24"/>
                <w:szCs w:val="24"/>
              </w:rPr>
              <w:t>Şube Başına Düşen Öğrenci Sayısı</w:t>
            </w:r>
          </w:p>
        </w:tc>
        <w:tc>
          <w:tcPr>
            <w:tcW w:w="2795" w:type="dxa"/>
            <w:vAlign w:val="center"/>
          </w:tcPr>
          <w:p w:rsidR="000F7CAE" w:rsidRPr="00E728FA" w:rsidRDefault="00CD2264" w:rsidP="001F4626">
            <w:pPr>
              <w:ind w:right="478"/>
              <w:jc w:val="center"/>
              <w:rPr>
                <w:rFonts w:ascii="Times New Roman" w:hAnsi="Times New Roman" w:cs="Times New Roman"/>
                <w:sz w:val="24"/>
                <w:szCs w:val="24"/>
              </w:rPr>
            </w:pPr>
            <w:r>
              <w:rPr>
                <w:rFonts w:ascii="Times New Roman" w:hAnsi="Times New Roman" w:cs="Times New Roman"/>
                <w:sz w:val="24"/>
                <w:szCs w:val="24"/>
              </w:rPr>
              <w:t>11</w:t>
            </w:r>
          </w:p>
        </w:tc>
      </w:tr>
      <w:tr w:rsidR="000F7CAE" w:rsidRPr="00E728FA" w:rsidTr="001F4626">
        <w:trPr>
          <w:trHeight w:val="316"/>
          <w:jc w:val="center"/>
        </w:trPr>
        <w:tc>
          <w:tcPr>
            <w:tcW w:w="6703" w:type="dxa"/>
            <w:vAlign w:val="center"/>
          </w:tcPr>
          <w:p w:rsidR="000F7CAE" w:rsidRPr="00E728FA" w:rsidRDefault="000F7CAE" w:rsidP="001F4626">
            <w:pPr>
              <w:ind w:right="478"/>
              <w:jc w:val="center"/>
              <w:rPr>
                <w:rFonts w:ascii="Times New Roman" w:hAnsi="Times New Roman" w:cs="Times New Roman"/>
                <w:sz w:val="24"/>
                <w:szCs w:val="24"/>
              </w:rPr>
            </w:pPr>
            <w:r w:rsidRPr="00E728FA">
              <w:rPr>
                <w:rFonts w:ascii="Times New Roman" w:hAnsi="Times New Roman" w:cs="Times New Roman"/>
                <w:sz w:val="24"/>
                <w:szCs w:val="24"/>
              </w:rPr>
              <w:t>Öğretmen Başına Düşen Öğrenci</w:t>
            </w:r>
          </w:p>
        </w:tc>
        <w:tc>
          <w:tcPr>
            <w:tcW w:w="2795" w:type="dxa"/>
            <w:vAlign w:val="center"/>
          </w:tcPr>
          <w:p w:rsidR="000F7CAE" w:rsidRPr="00E728FA" w:rsidRDefault="007C2D2C" w:rsidP="001F4626">
            <w:pPr>
              <w:ind w:right="478"/>
              <w:jc w:val="center"/>
              <w:rPr>
                <w:rFonts w:ascii="Times New Roman" w:hAnsi="Times New Roman" w:cs="Times New Roman"/>
                <w:sz w:val="24"/>
                <w:szCs w:val="24"/>
              </w:rPr>
            </w:pPr>
            <w:r>
              <w:rPr>
                <w:rFonts w:ascii="Times New Roman" w:hAnsi="Times New Roman" w:cs="Times New Roman"/>
                <w:sz w:val="24"/>
                <w:szCs w:val="24"/>
              </w:rPr>
              <w:t>7</w:t>
            </w:r>
          </w:p>
        </w:tc>
      </w:tr>
      <w:tr w:rsidR="000F7CAE" w:rsidRPr="00E728FA" w:rsidTr="001F4626">
        <w:trPr>
          <w:trHeight w:val="316"/>
          <w:jc w:val="center"/>
        </w:trPr>
        <w:tc>
          <w:tcPr>
            <w:tcW w:w="6703" w:type="dxa"/>
            <w:vAlign w:val="center"/>
          </w:tcPr>
          <w:p w:rsidR="000F7CAE" w:rsidRPr="00E728FA" w:rsidRDefault="000F7CAE" w:rsidP="001F4626">
            <w:pPr>
              <w:ind w:right="478"/>
              <w:jc w:val="center"/>
              <w:rPr>
                <w:rFonts w:ascii="Times New Roman" w:hAnsi="Times New Roman" w:cs="Times New Roman"/>
                <w:sz w:val="24"/>
                <w:szCs w:val="24"/>
              </w:rPr>
            </w:pPr>
            <w:r w:rsidRPr="00E728FA">
              <w:rPr>
                <w:rFonts w:ascii="Times New Roman" w:hAnsi="Times New Roman" w:cs="Times New Roman"/>
                <w:sz w:val="24"/>
                <w:szCs w:val="24"/>
              </w:rPr>
              <w:t>Derslik Başına Düşen Öğrenci</w:t>
            </w:r>
          </w:p>
        </w:tc>
        <w:tc>
          <w:tcPr>
            <w:tcW w:w="2795" w:type="dxa"/>
            <w:vAlign w:val="center"/>
          </w:tcPr>
          <w:p w:rsidR="000F7CAE" w:rsidRPr="00E728FA" w:rsidRDefault="00CD2264" w:rsidP="001F4626">
            <w:pPr>
              <w:ind w:right="478"/>
              <w:jc w:val="center"/>
              <w:rPr>
                <w:rFonts w:ascii="Times New Roman" w:hAnsi="Times New Roman" w:cs="Times New Roman"/>
                <w:sz w:val="24"/>
                <w:szCs w:val="24"/>
              </w:rPr>
            </w:pPr>
            <w:r>
              <w:rPr>
                <w:rFonts w:ascii="Times New Roman" w:hAnsi="Times New Roman" w:cs="Times New Roman"/>
                <w:sz w:val="24"/>
                <w:szCs w:val="24"/>
              </w:rPr>
              <w:t>15</w:t>
            </w:r>
          </w:p>
        </w:tc>
      </w:tr>
    </w:tbl>
    <w:p w:rsidR="002F6699" w:rsidRDefault="002F6699" w:rsidP="00F939D1">
      <w:pPr>
        <w:ind w:right="478"/>
        <w:rPr>
          <w:rFonts w:ascii="Times New Roman" w:hAnsi="Times New Roman" w:cs="Times New Roman"/>
        </w:rPr>
      </w:pPr>
    </w:p>
    <w:p w:rsidR="002F6699" w:rsidRDefault="002F6699" w:rsidP="00E355D7">
      <w:pPr>
        <w:ind w:right="478" w:firstLine="708"/>
        <w:rPr>
          <w:rFonts w:ascii="Times New Roman" w:hAnsi="Times New Roman" w:cs="Times New Roman"/>
        </w:rPr>
      </w:pPr>
    </w:p>
    <w:p w:rsidR="002F6699" w:rsidRDefault="002F6699" w:rsidP="00E355D7">
      <w:pPr>
        <w:ind w:right="478" w:firstLine="708"/>
        <w:rPr>
          <w:rFonts w:ascii="Times New Roman" w:hAnsi="Times New Roman" w:cs="Times New Roman"/>
        </w:rPr>
      </w:pPr>
    </w:p>
    <w:p w:rsidR="00F939D1" w:rsidRDefault="00F939D1" w:rsidP="00E355D7">
      <w:pPr>
        <w:ind w:right="478" w:firstLine="708"/>
        <w:rPr>
          <w:rFonts w:ascii="Times New Roman" w:hAnsi="Times New Roman" w:cs="Times New Roman"/>
        </w:rPr>
      </w:pPr>
    </w:p>
    <w:p w:rsidR="00F939D1" w:rsidRDefault="00F939D1" w:rsidP="00E355D7">
      <w:pPr>
        <w:ind w:right="478" w:firstLine="708"/>
        <w:rPr>
          <w:rFonts w:ascii="Times New Roman" w:hAnsi="Times New Roman" w:cs="Times New Roman"/>
        </w:rPr>
      </w:pPr>
    </w:p>
    <w:p w:rsidR="00F939D1" w:rsidRDefault="00F939D1" w:rsidP="00E355D7">
      <w:pPr>
        <w:ind w:right="478" w:firstLine="708"/>
        <w:rPr>
          <w:rFonts w:ascii="Times New Roman" w:hAnsi="Times New Roman" w:cs="Times New Roman"/>
        </w:rPr>
      </w:pPr>
    </w:p>
    <w:p w:rsidR="002F6699" w:rsidRPr="003F168E" w:rsidRDefault="002F6699" w:rsidP="00E355D7">
      <w:pPr>
        <w:ind w:right="478" w:firstLine="708"/>
        <w:rPr>
          <w:rFonts w:ascii="Times New Roman" w:hAnsi="Times New Roman" w:cs="Times New Roman"/>
        </w:rPr>
      </w:pPr>
    </w:p>
    <w:tbl>
      <w:tblPr>
        <w:tblW w:w="95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20" w:firstRow="1" w:lastRow="0" w:firstColumn="0" w:lastColumn="0" w:noHBand="0" w:noVBand="1"/>
      </w:tblPr>
      <w:tblGrid>
        <w:gridCol w:w="1388"/>
        <w:gridCol w:w="2073"/>
        <w:gridCol w:w="2004"/>
        <w:gridCol w:w="4110"/>
      </w:tblGrid>
      <w:tr w:rsidR="00E355D7" w:rsidRPr="003F168E" w:rsidTr="00B22EDF">
        <w:trPr>
          <w:trHeight w:val="204"/>
          <w:jc w:val="center"/>
        </w:trPr>
        <w:tc>
          <w:tcPr>
            <w:tcW w:w="1151" w:type="dxa"/>
            <w:shd w:val="clear" w:color="auto" w:fill="BFBFBF" w:themeFill="background1" w:themeFillShade="BF"/>
            <w:tcMar>
              <w:top w:w="27" w:type="dxa"/>
              <w:left w:w="27" w:type="dxa"/>
              <w:bottom w:w="0" w:type="dxa"/>
              <w:right w:w="27" w:type="dxa"/>
            </w:tcMar>
            <w:vAlign w:val="center"/>
          </w:tcPr>
          <w:p w:rsidR="00E355D7" w:rsidRPr="003F168E" w:rsidRDefault="00E355D7" w:rsidP="00B22EDF">
            <w:pPr>
              <w:pStyle w:val="NormalWeb"/>
              <w:spacing w:before="0" w:beforeAutospacing="0" w:after="0" w:afterAutospacing="0"/>
              <w:ind w:right="478"/>
              <w:jc w:val="center"/>
              <w:textAlignment w:val="center"/>
              <w:rPr>
                <w:b/>
                <w:sz w:val="22"/>
                <w:szCs w:val="22"/>
              </w:rPr>
            </w:pPr>
            <w:r w:rsidRPr="003F168E">
              <w:rPr>
                <w:sz w:val="22"/>
                <w:szCs w:val="22"/>
              </w:rPr>
              <w:br w:type="page"/>
            </w:r>
            <w:r w:rsidRPr="003F168E">
              <w:rPr>
                <w:b/>
                <w:sz w:val="22"/>
                <w:szCs w:val="22"/>
              </w:rPr>
              <w:t>İL</w:t>
            </w:r>
          </w:p>
        </w:tc>
        <w:tc>
          <w:tcPr>
            <w:tcW w:w="2100" w:type="dxa"/>
            <w:shd w:val="clear" w:color="auto" w:fill="BFBFBF" w:themeFill="background1" w:themeFillShade="BF"/>
            <w:tcMar>
              <w:top w:w="27" w:type="dxa"/>
              <w:left w:w="27" w:type="dxa"/>
              <w:bottom w:w="0" w:type="dxa"/>
              <w:right w:w="27" w:type="dxa"/>
            </w:tcMar>
            <w:vAlign w:val="center"/>
          </w:tcPr>
          <w:p w:rsidR="00E355D7" w:rsidRPr="003F168E" w:rsidRDefault="00E355D7" w:rsidP="00B22EDF">
            <w:pPr>
              <w:pStyle w:val="NormalWeb"/>
              <w:spacing w:before="0" w:beforeAutospacing="0" w:after="0" w:afterAutospacing="0"/>
              <w:ind w:right="478"/>
              <w:jc w:val="center"/>
              <w:textAlignment w:val="center"/>
              <w:rPr>
                <w:b/>
                <w:sz w:val="22"/>
                <w:szCs w:val="22"/>
              </w:rPr>
            </w:pPr>
            <w:r w:rsidRPr="003F168E">
              <w:rPr>
                <w:b/>
                <w:sz w:val="22"/>
                <w:szCs w:val="22"/>
              </w:rPr>
              <w:t>Mesleki ve Teknik Ortaöğretim Öğrenci Sayısı</w:t>
            </w:r>
          </w:p>
        </w:tc>
        <w:tc>
          <w:tcPr>
            <w:tcW w:w="2029" w:type="dxa"/>
            <w:shd w:val="clear" w:color="auto" w:fill="BFBFBF" w:themeFill="background1" w:themeFillShade="BF"/>
            <w:vAlign w:val="center"/>
          </w:tcPr>
          <w:p w:rsidR="00E355D7" w:rsidRPr="003F168E" w:rsidRDefault="00E355D7" w:rsidP="00B22EDF">
            <w:pPr>
              <w:pStyle w:val="NormalWeb"/>
              <w:spacing w:before="0" w:beforeAutospacing="0" w:after="0" w:afterAutospacing="0"/>
              <w:ind w:right="478"/>
              <w:jc w:val="center"/>
              <w:textAlignment w:val="center"/>
              <w:rPr>
                <w:b/>
                <w:bCs/>
                <w:kern w:val="24"/>
                <w:sz w:val="22"/>
                <w:szCs w:val="22"/>
              </w:rPr>
            </w:pPr>
            <w:r w:rsidRPr="003F168E">
              <w:rPr>
                <w:b/>
                <w:bCs/>
                <w:kern w:val="24"/>
                <w:sz w:val="22"/>
                <w:szCs w:val="22"/>
              </w:rPr>
              <w:t>Toplam Ortaöğretim</w:t>
            </w:r>
          </w:p>
          <w:p w:rsidR="00E355D7" w:rsidRPr="003F168E" w:rsidRDefault="00E355D7" w:rsidP="00B22EDF">
            <w:pPr>
              <w:pStyle w:val="NormalWeb"/>
              <w:spacing w:before="0" w:beforeAutospacing="0" w:after="0" w:afterAutospacing="0"/>
              <w:ind w:right="478"/>
              <w:jc w:val="center"/>
              <w:textAlignment w:val="center"/>
              <w:rPr>
                <w:b/>
                <w:bCs/>
                <w:kern w:val="24"/>
                <w:sz w:val="22"/>
                <w:szCs w:val="22"/>
              </w:rPr>
            </w:pPr>
            <w:r w:rsidRPr="003F168E">
              <w:rPr>
                <w:b/>
                <w:bCs/>
                <w:kern w:val="24"/>
                <w:sz w:val="22"/>
                <w:szCs w:val="22"/>
              </w:rPr>
              <w:t>Öğrenci Sayısı</w:t>
            </w:r>
          </w:p>
        </w:tc>
        <w:tc>
          <w:tcPr>
            <w:tcW w:w="4295" w:type="dxa"/>
            <w:shd w:val="clear" w:color="auto" w:fill="BFBFBF" w:themeFill="background1" w:themeFillShade="BF"/>
            <w:vAlign w:val="center"/>
          </w:tcPr>
          <w:p w:rsidR="00E355D7" w:rsidRPr="003F168E" w:rsidRDefault="00E355D7" w:rsidP="00B22EDF">
            <w:pPr>
              <w:pStyle w:val="NormalWeb"/>
              <w:spacing w:before="0" w:beforeAutospacing="0" w:after="0" w:afterAutospacing="0"/>
              <w:ind w:right="478"/>
              <w:jc w:val="center"/>
              <w:textAlignment w:val="center"/>
              <w:rPr>
                <w:b/>
                <w:bCs/>
                <w:kern w:val="24"/>
                <w:sz w:val="22"/>
                <w:szCs w:val="22"/>
              </w:rPr>
            </w:pPr>
            <w:r w:rsidRPr="003F168E">
              <w:rPr>
                <w:b/>
                <w:sz w:val="22"/>
                <w:szCs w:val="22"/>
              </w:rPr>
              <w:t xml:space="preserve">Mesleki ve Teknik </w:t>
            </w:r>
            <w:r w:rsidRPr="003F168E">
              <w:rPr>
                <w:b/>
                <w:bCs/>
                <w:kern w:val="24"/>
                <w:sz w:val="22"/>
                <w:szCs w:val="22"/>
              </w:rPr>
              <w:t>Öğrenci Sayısının</w:t>
            </w:r>
          </w:p>
          <w:p w:rsidR="00E355D7" w:rsidRPr="003F168E" w:rsidRDefault="00E355D7" w:rsidP="00B22EDF">
            <w:pPr>
              <w:pStyle w:val="NormalWeb"/>
              <w:spacing w:before="0" w:beforeAutospacing="0" w:after="0" w:afterAutospacing="0"/>
              <w:ind w:right="478"/>
              <w:jc w:val="center"/>
              <w:textAlignment w:val="center"/>
              <w:rPr>
                <w:b/>
                <w:bCs/>
                <w:kern w:val="24"/>
                <w:sz w:val="22"/>
                <w:szCs w:val="22"/>
              </w:rPr>
            </w:pPr>
            <w:r w:rsidRPr="003F168E">
              <w:rPr>
                <w:b/>
                <w:bCs/>
                <w:kern w:val="24"/>
                <w:sz w:val="22"/>
                <w:szCs w:val="22"/>
              </w:rPr>
              <w:t>Toplam Ortaöğretim Öğrenci Sayısındaki Payı</w:t>
            </w:r>
          </w:p>
        </w:tc>
      </w:tr>
      <w:tr w:rsidR="00E355D7" w:rsidRPr="00B22EDF" w:rsidTr="00B22EDF">
        <w:trPr>
          <w:trHeight w:val="204"/>
          <w:jc w:val="center"/>
        </w:trPr>
        <w:tc>
          <w:tcPr>
            <w:tcW w:w="1151" w:type="dxa"/>
            <w:shd w:val="clear" w:color="auto" w:fill="FFFFFF" w:themeFill="background1"/>
            <w:tcMar>
              <w:top w:w="27" w:type="dxa"/>
              <w:left w:w="27" w:type="dxa"/>
              <w:bottom w:w="0" w:type="dxa"/>
              <w:right w:w="27" w:type="dxa"/>
            </w:tcMar>
            <w:vAlign w:val="center"/>
          </w:tcPr>
          <w:p w:rsidR="00E355D7" w:rsidRPr="003F168E" w:rsidRDefault="00E355D7" w:rsidP="00B22EDF">
            <w:pPr>
              <w:pStyle w:val="NormalWeb"/>
              <w:spacing w:before="0" w:beforeAutospacing="0" w:after="0" w:afterAutospacing="0"/>
              <w:ind w:right="478"/>
              <w:textAlignment w:val="center"/>
              <w:rPr>
                <w:b/>
                <w:sz w:val="22"/>
                <w:szCs w:val="22"/>
              </w:rPr>
            </w:pPr>
            <w:r w:rsidRPr="003F168E">
              <w:rPr>
                <w:b/>
                <w:sz w:val="22"/>
                <w:szCs w:val="22"/>
              </w:rPr>
              <w:t>Karabük</w:t>
            </w:r>
          </w:p>
        </w:tc>
        <w:tc>
          <w:tcPr>
            <w:tcW w:w="2100" w:type="dxa"/>
            <w:shd w:val="clear" w:color="auto" w:fill="FFFFFF" w:themeFill="background1"/>
            <w:tcMar>
              <w:top w:w="27" w:type="dxa"/>
              <w:left w:w="27" w:type="dxa"/>
              <w:bottom w:w="0" w:type="dxa"/>
              <w:right w:w="27" w:type="dxa"/>
            </w:tcMar>
            <w:vAlign w:val="center"/>
          </w:tcPr>
          <w:p w:rsidR="00E355D7" w:rsidRPr="003F168E" w:rsidRDefault="00832D2C" w:rsidP="00A0311D">
            <w:pPr>
              <w:pStyle w:val="NormalWeb"/>
              <w:spacing w:before="0" w:beforeAutospacing="0" w:after="0" w:afterAutospacing="0"/>
              <w:ind w:right="478"/>
              <w:jc w:val="center"/>
              <w:textAlignment w:val="center"/>
              <w:rPr>
                <w:b/>
                <w:sz w:val="22"/>
                <w:szCs w:val="22"/>
              </w:rPr>
            </w:pPr>
            <w:r>
              <w:rPr>
                <w:b/>
              </w:rPr>
              <w:t>3.689</w:t>
            </w:r>
          </w:p>
        </w:tc>
        <w:tc>
          <w:tcPr>
            <w:tcW w:w="2029" w:type="dxa"/>
            <w:shd w:val="clear" w:color="auto" w:fill="FFFFFF" w:themeFill="background1"/>
            <w:vAlign w:val="center"/>
          </w:tcPr>
          <w:p w:rsidR="00E355D7" w:rsidRPr="003F168E" w:rsidRDefault="00832D2C" w:rsidP="00B22EDF">
            <w:pPr>
              <w:pStyle w:val="NormalWeb"/>
              <w:spacing w:before="0" w:beforeAutospacing="0" w:after="0" w:afterAutospacing="0"/>
              <w:ind w:right="478"/>
              <w:jc w:val="center"/>
              <w:textAlignment w:val="center"/>
              <w:rPr>
                <w:b/>
                <w:bCs/>
                <w:kern w:val="24"/>
                <w:sz w:val="22"/>
                <w:szCs w:val="22"/>
              </w:rPr>
            </w:pPr>
            <w:r>
              <w:rPr>
                <w:b/>
                <w:bCs/>
                <w:kern w:val="24"/>
                <w:sz w:val="22"/>
                <w:szCs w:val="22"/>
              </w:rPr>
              <w:t>11.993</w:t>
            </w:r>
          </w:p>
        </w:tc>
        <w:tc>
          <w:tcPr>
            <w:tcW w:w="4295" w:type="dxa"/>
            <w:shd w:val="clear" w:color="auto" w:fill="FFFFFF" w:themeFill="background1"/>
            <w:vAlign w:val="center"/>
          </w:tcPr>
          <w:p w:rsidR="00E355D7" w:rsidRPr="003F168E" w:rsidRDefault="001312A3" w:rsidP="00572D51">
            <w:pPr>
              <w:pStyle w:val="NormalWeb"/>
              <w:spacing w:before="0" w:beforeAutospacing="0" w:after="0" w:afterAutospacing="0"/>
              <w:ind w:right="478"/>
              <w:jc w:val="center"/>
              <w:textAlignment w:val="center"/>
              <w:rPr>
                <w:b/>
                <w:bCs/>
                <w:kern w:val="24"/>
                <w:sz w:val="22"/>
                <w:szCs w:val="22"/>
              </w:rPr>
            </w:pPr>
            <w:r w:rsidRPr="003F168E">
              <w:rPr>
                <w:b/>
                <w:bCs/>
                <w:kern w:val="24"/>
                <w:sz w:val="22"/>
                <w:szCs w:val="22"/>
              </w:rPr>
              <w:t>%</w:t>
            </w:r>
            <w:r w:rsidR="00572D51" w:rsidRPr="003F168E">
              <w:rPr>
                <w:b/>
                <w:bCs/>
                <w:kern w:val="24"/>
                <w:sz w:val="22"/>
                <w:szCs w:val="22"/>
              </w:rPr>
              <w:t>45,41</w:t>
            </w:r>
          </w:p>
        </w:tc>
      </w:tr>
    </w:tbl>
    <w:p w:rsidR="00E355D7" w:rsidRPr="00B22EDF" w:rsidRDefault="00E355D7" w:rsidP="00E355D7">
      <w:pPr>
        <w:ind w:right="478"/>
        <w:rPr>
          <w:rFonts w:ascii="Times New Roman" w:hAnsi="Times New Roman" w:cs="Times New Roman"/>
          <w:highlight w:val="yellow"/>
        </w:rPr>
      </w:pPr>
    </w:p>
    <w:p w:rsidR="000F7CAE" w:rsidRPr="00E728FA" w:rsidRDefault="000F7CAE" w:rsidP="000F7CAE">
      <w:pPr>
        <w:ind w:right="478" w:firstLine="360"/>
        <w:rPr>
          <w:rFonts w:ascii="Times New Roman" w:eastAsia="Times New Roman" w:hAnsi="Times New Roman" w:cs="Times New Roman"/>
          <w:b/>
          <w:sz w:val="24"/>
          <w:szCs w:val="24"/>
          <w:lang w:eastAsia="tr-TR"/>
        </w:rPr>
      </w:pPr>
      <w:r w:rsidRPr="00E728FA">
        <w:rPr>
          <w:rFonts w:ascii="Times New Roman" w:eastAsia="Times New Roman" w:hAnsi="Times New Roman" w:cs="Times New Roman"/>
          <w:b/>
          <w:sz w:val="24"/>
          <w:szCs w:val="24"/>
          <w:lang w:eastAsia="tr-TR"/>
        </w:rPr>
        <w:t>İşletmelerde Mesleki Eğitim</w:t>
      </w:r>
    </w:p>
    <w:p w:rsidR="000F7CAE" w:rsidRPr="00E728FA" w:rsidRDefault="000F7CAE" w:rsidP="000F7CAE">
      <w:pPr>
        <w:ind w:right="478" w:firstLine="360"/>
        <w:jc w:val="both"/>
        <w:rPr>
          <w:rFonts w:ascii="Times New Roman" w:eastAsia="Times New Roman" w:hAnsi="Times New Roman" w:cs="Times New Roman"/>
          <w:sz w:val="24"/>
          <w:szCs w:val="24"/>
          <w:lang w:eastAsia="tr-TR"/>
        </w:rPr>
      </w:pPr>
      <w:r w:rsidRPr="00E728FA">
        <w:rPr>
          <w:rFonts w:ascii="Times New Roman" w:eastAsia="Times New Roman" w:hAnsi="Times New Roman" w:cs="Times New Roman"/>
          <w:sz w:val="24"/>
          <w:szCs w:val="24"/>
          <w:lang w:eastAsia="tr-TR"/>
        </w:rPr>
        <w:t>“İl istihdam ve mesleki eğitim kurulunca 3308 sayılı Mesleki Eğitim Kanunu kapsamına alınan meslek alan/dallarında öğrenim gören öğrencilerin on ikinci sınıfında işletmelerde mesleki eğitim görmeleri esastır” hükmü gereği Ortaöğretim Kurumları Yönetmeliğinin ilgili maddeleri doğrultusunda, öğrencilerimizin işletmelerde, mesleki eğitim beceri eğitimi yapmaları sağlanmaktadır.</w:t>
      </w:r>
    </w:p>
    <w:p w:rsidR="000F7CAE" w:rsidRPr="00E728FA" w:rsidRDefault="000F7CAE" w:rsidP="000F7CAE">
      <w:pPr>
        <w:ind w:right="478" w:firstLine="360"/>
        <w:jc w:val="both"/>
        <w:rPr>
          <w:rFonts w:ascii="Times New Roman" w:eastAsia="Times New Roman" w:hAnsi="Times New Roman" w:cs="Times New Roman"/>
          <w:sz w:val="24"/>
          <w:szCs w:val="24"/>
          <w:lang w:eastAsia="tr-TR"/>
        </w:rPr>
      </w:pPr>
    </w:p>
    <w:p w:rsidR="000F7CAE" w:rsidRPr="00E728FA" w:rsidRDefault="000F7CAE" w:rsidP="000F7CAE">
      <w:pPr>
        <w:ind w:right="478"/>
        <w:jc w:val="both"/>
        <w:rPr>
          <w:rFonts w:ascii="Times New Roman" w:eastAsia="Times New Roman" w:hAnsi="Times New Roman" w:cs="Times New Roman"/>
          <w:b/>
          <w:sz w:val="24"/>
          <w:szCs w:val="24"/>
          <w:lang w:eastAsia="tr-TR"/>
        </w:rPr>
      </w:pPr>
      <w:r w:rsidRPr="00E728FA">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Bu kapsamda; </w:t>
      </w:r>
      <w:r w:rsidRPr="00E728FA">
        <w:rPr>
          <w:rFonts w:ascii="Times New Roman" w:eastAsia="Times New Roman" w:hAnsi="Times New Roman" w:cs="Times New Roman"/>
          <w:b/>
          <w:sz w:val="24"/>
          <w:szCs w:val="24"/>
          <w:lang w:eastAsia="tr-TR"/>
        </w:rPr>
        <w:t>2020-2021 eğitim öğretim yılında,</w:t>
      </w:r>
    </w:p>
    <w:p w:rsidR="000F7CAE" w:rsidRPr="00E728FA" w:rsidRDefault="000F7CAE" w:rsidP="000F7CAE">
      <w:pPr>
        <w:ind w:right="478"/>
        <w:jc w:val="both"/>
        <w:rPr>
          <w:rFonts w:ascii="Times New Roman" w:eastAsia="Times New Roman" w:hAnsi="Times New Roman" w:cs="Times New Roman"/>
          <w:b/>
          <w:sz w:val="24"/>
          <w:szCs w:val="24"/>
          <w:lang w:eastAsia="tr-TR"/>
        </w:rPr>
      </w:pPr>
    </w:p>
    <w:p w:rsidR="000F7CAE" w:rsidRPr="00E728FA" w:rsidRDefault="000F7CAE" w:rsidP="000F7CAE">
      <w:pPr>
        <w:ind w:right="478"/>
        <w:jc w:val="both"/>
        <w:rPr>
          <w:rFonts w:ascii="Times New Roman" w:eastAsia="Times New Roman" w:hAnsi="Times New Roman" w:cs="Times New Roman"/>
          <w:sz w:val="24"/>
          <w:szCs w:val="24"/>
          <w:lang w:eastAsia="tr-TR"/>
        </w:rPr>
      </w:pPr>
      <w:r w:rsidRPr="00E728FA">
        <w:rPr>
          <w:rFonts w:ascii="Times New Roman" w:eastAsia="Times New Roman" w:hAnsi="Times New Roman" w:cs="Times New Roman"/>
          <w:sz w:val="24"/>
          <w:szCs w:val="24"/>
          <w:lang w:eastAsia="tr-TR"/>
        </w:rPr>
        <w:t xml:space="preserve">- İlimiz Mesleki ve Teknik Anadolu Liselerinin 12.sınıflarında öğrenim gören 586 öğrenci işletmelere; </w:t>
      </w:r>
    </w:p>
    <w:p w:rsidR="000F7CAE" w:rsidRPr="00E728FA" w:rsidRDefault="000F7CAE" w:rsidP="000F7CAE">
      <w:pPr>
        <w:ind w:right="478"/>
        <w:jc w:val="both"/>
        <w:rPr>
          <w:rFonts w:ascii="Times New Roman" w:eastAsia="Times New Roman" w:hAnsi="Times New Roman" w:cs="Times New Roman"/>
          <w:sz w:val="24"/>
          <w:szCs w:val="24"/>
          <w:lang w:eastAsia="tr-TR"/>
        </w:rPr>
      </w:pPr>
    </w:p>
    <w:p w:rsidR="000F7CAE" w:rsidRPr="00E728FA" w:rsidRDefault="000F7CAE" w:rsidP="000F7CAE">
      <w:pPr>
        <w:ind w:right="478"/>
        <w:jc w:val="both"/>
        <w:rPr>
          <w:rFonts w:ascii="Times New Roman" w:eastAsia="Times New Roman" w:hAnsi="Times New Roman" w:cs="Times New Roman"/>
          <w:sz w:val="24"/>
          <w:szCs w:val="24"/>
          <w:lang w:eastAsia="tr-TR"/>
        </w:rPr>
      </w:pPr>
      <w:r w:rsidRPr="00E728FA">
        <w:rPr>
          <w:rFonts w:ascii="Times New Roman" w:eastAsia="Times New Roman" w:hAnsi="Times New Roman" w:cs="Times New Roman"/>
          <w:sz w:val="24"/>
          <w:szCs w:val="24"/>
          <w:lang w:eastAsia="tr-TR"/>
        </w:rPr>
        <w:t xml:space="preserve">-Mesleki ve Teknik Anadolu Liselerinde (Anadolu Sağlık Meslek Lisesine) öğrenim gören 141 öğrenci ise sağlık işletmelerine, </w:t>
      </w:r>
    </w:p>
    <w:p w:rsidR="000F7CAE" w:rsidRPr="00E728FA" w:rsidRDefault="000F7CAE" w:rsidP="000F7CAE">
      <w:pPr>
        <w:ind w:right="478"/>
        <w:jc w:val="both"/>
        <w:rPr>
          <w:rFonts w:ascii="Times New Roman" w:eastAsia="Times New Roman" w:hAnsi="Times New Roman" w:cs="Times New Roman"/>
          <w:sz w:val="24"/>
          <w:szCs w:val="24"/>
          <w:lang w:eastAsia="tr-TR"/>
        </w:rPr>
      </w:pPr>
    </w:p>
    <w:p w:rsidR="000F7CAE" w:rsidRPr="00E728FA" w:rsidRDefault="000F7CAE" w:rsidP="000F7CAE">
      <w:pPr>
        <w:ind w:right="478"/>
        <w:jc w:val="both"/>
        <w:rPr>
          <w:rFonts w:ascii="Times New Roman" w:eastAsia="Times New Roman" w:hAnsi="Times New Roman" w:cs="Times New Roman"/>
          <w:sz w:val="24"/>
          <w:szCs w:val="24"/>
          <w:lang w:eastAsia="tr-TR"/>
        </w:rPr>
      </w:pPr>
      <w:r w:rsidRPr="00E728FA">
        <w:rPr>
          <w:rFonts w:ascii="Times New Roman" w:eastAsia="Times New Roman" w:hAnsi="Times New Roman" w:cs="Times New Roman"/>
          <w:sz w:val="24"/>
          <w:szCs w:val="24"/>
          <w:lang w:eastAsia="tr-TR"/>
        </w:rPr>
        <w:t xml:space="preserve">toplamda 727 öğrenci beceri eğitimi yapmak üzere </w:t>
      </w:r>
      <w:r>
        <w:rPr>
          <w:rFonts w:ascii="Times New Roman" w:eastAsia="Times New Roman" w:hAnsi="Times New Roman" w:cs="Times New Roman"/>
          <w:sz w:val="24"/>
          <w:szCs w:val="24"/>
          <w:lang w:eastAsia="tr-TR"/>
        </w:rPr>
        <w:t xml:space="preserve">komisyonumuz tarafından </w:t>
      </w:r>
      <w:r w:rsidRPr="00E728FA">
        <w:rPr>
          <w:rFonts w:ascii="Times New Roman" w:eastAsia="Times New Roman" w:hAnsi="Times New Roman" w:cs="Times New Roman"/>
          <w:sz w:val="24"/>
          <w:szCs w:val="24"/>
          <w:lang w:eastAsia="tr-TR"/>
        </w:rPr>
        <w:t>işletmelere yerleştirmiş</w:t>
      </w:r>
      <w:r>
        <w:rPr>
          <w:rFonts w:ascii="Times New Roman" w:eastAsia="Times New Roman" w:hAnsi="Times New Roman" w:cs="Times New Roman"/>
          <w:sz w:val="24"/>
          <w:szCs w:val="24"/>
          <w:lang w:eastAsia="tr-TR"/>
        </w:rPr>
        <w:t>tir.</w:t>
      </w:r>
      <w:r w:rsidRPr="00E728FA">
        <w:rPr>
          <w:rFonts w:ascii="Times New Roman" w:eastAsia="Times New Roman" w:hAnsi="Times New Roman" w:cs="Times New Roman"/>
          <w:sz w:val="24"/>
          <w:szCs w:val="24"/>
          <w:lang w:eastAsia="tr-TR"/>
        </w:rPr>
        <w:t xml:space="preserve"> </w:t>
      </w:r>
    </w:p>
    <w:p w:rsidR="000F7CAE" w:rsidRPr="00E728FA" w:rsidRDefault="000F7CAE" w:rsidP="000F7CAE">
      <w:pPr>
        <w:ind w:right="478"/>
        <w:jc w:val="both"/>
        <w:rPr>
          <w:rFonts w:ascii="Times New Roman" w:eastAsia="Times New Roman" w:hAnsi="Times New Roman" w:cs="Times New Roman"/>
          <w:sz w:val="24"/>
          <w:szCs w:val="24"/>
          <w:lang w:eastAsia="tr-TR"/>
        </w:rPr>
      </w:pPr>
    </w:p>
    <w:p w:rsidR="00BD4979" w:rsidRPr="00BD4979" w:rsidRDefault="000F7CAE" w:rsidP="000F7CAE">
      <w:pPr>
        <w:ind w:right="478"/>
        <w:rPr>
          <w:rFonts w:ascii="Times New Roman" w:eastAsia="Times New Roman" w:hAnsi="Times New Roman" w:cs="Times New Roman"/>
          <w:lang w:eastAsia="tr-TR"/>
        </w:rPr>
      </w:pPr>
      <w:r w:rsidRPr="00E728FA">
        <w:rPr>
          <w:rFonts w:ascii="Times New Roman" w:eastAsia="Times New Roman" w:hAnsi="Times New Roman" w:cs="Times New Roman"/>
          <w:sz w:val="24"/>
          <w:szCs w:val="24"/>
          <w:lang w:eastAsia="tr-TR"/>
        </w:rPr>
        <w:t xml:space="preserve">Fakat  dünyada ve ülkemizde salgın olarak </w:t>
      </w:r>
      <w:r>
        <w:rPr>
          <w:rFonts w:ascii="Times New Roman" w:eastAsia="Times New Roman" w:hAnsi="Times New Roman" w:cs="Times New Roman"/>
          <w:sz w:val="24"/>
          <w:szCs w:val="24"/>
          <w:lang w:eastAsia="tr-TR"/>
        </w:rPr>
        <w:t>görülmekte olan Koronavirüs hastalığı</w:t>
      </w:r>
      <w:r w:rsidRPr="00E728FA">
        <w:rPr>
          <w:rFonts w:ascii="Times New Roman" w:eastAsia="Times New Roman" w:hAnsi="Times New Roman" w:cs="Times New Roman"/>
          <w:sz w:val="24"/>
          <w:szCs w:val="24"/>
          <w:lang w:eastAsia="tr-TR"/>
        </w:rPr>
        <w:t xml:space="preserve"> nedeniyle </w:t>
      </w:r>
      <w:r>
        <w:rPr>
          <w:rFonts w:ascii="Times New Roman" w:eastAsia="Times New Roman" w:hAnsi="Times New Roman" w:cs="Times New Roman"/>
          <w:sz w:val="24"/>
          <w:szCs w:val="24"/>
          <w:lang w:eastAsia="tr-TR"/>
        </w:rPr>
        <w:t xml:space="preserve">okullarda yüzyüze eğitime ara verilmiş; Bakanlığımız uygulamalı eğitim yapan öğrenciler için ise </w:t>
      </w:r>
      <w:r w:rsidRPr="00E728FA">
        <w:rPr>
          <w:rFonts w:ascii="Times New Roman" w:eastAsia="Times New Roman" w:hAnsi="Times New Roman" w:cs="Times New Roman"/>
          <w:sz w:val="24"/>
          <w:szCs w:val="24"/>
          <w:lang w:eastAsia="tr-TR"/>
        </w:rPr>
        <w:t xml:space="preserve">24.11.2020 tarihli ve  90757378-250.01-E.17173289 sayılı </w:t>
      </w:r>
      <w:r>
        <w:rPr>
          <w:rFonts w:ascii="Times New Roman" w:eastAsia="Times New Roman" w:hAnsi="Times New Roman" w:cs="Times New Roman"/>
          <w:sz w:val="24"/>
          <w:szCs w:val="24"/>
          <w:lang w:eastAsia="tr-TR"/>
        </w:rPr>
        <w:t xml:space="preserve">yazısında </w:t>
      </w:r>
      <w:r w:rsidRPr="00E728FA">
        <w:rPr>
          <w:rFonts w:ascii="Times New Roman" w:eastAsia="Times New Roman" w:hAnsi="Times New Roman" w:cs="Times New Roman"/>
          <w:b/>
          <w:sz w:val="24"/>
          <w:szCs w:val="24"/>
          <w:lang w:eastAsia="tr-TR"/>
        </w:rPr>
        <w:t xml:space="preserve">;“ işletmenin talebi ve öğrenci / çırak öğrenci velisinin izni ile Covid-19 salgınına yönelik gerekli tedbirlerin işletmeler tarafından alınması şartıyla 30 Kasım 2020 tarihinden itibaren </w:t>
      </w:r>
      <w:r>
        <w:rPr>
          <w:rFonts w:ascii="Times New Roman" w:eastAsia="Times New Roman" w:hAnsi="Times New Roman" w:cs="Times New Roman"/>
          <w:b/>
          <w:sz w:val="24"/>
          <w:szCs w:val="24"/>
          <w:lang w:eastAsia="tr-TR"/>
        </w:rPr>
        <w:t xml:space="preserve">öğrencilerin işletmelerde beceri eğitimine </w:t>
      </w:r>
      <w:r w:rsidRPr="00E728FA">
        <w:rPr>
          <w:rFonts w:ascii="Times New Roman" w:eastAsia="Times New Roman" w:hAnsi="Times New Roman" w:cs="Times New Roman"/>
          <w:b/>
          <w:sz w:val="24"/>
          <w:szCs w:val="24"/>
          <w:lang w:eastAsia="tr-TR"/>
        </w:rPr>
        <w:t>devam etmelerini</w:t>
      </w:r>
      <w:r>
        <w:rPr>
          <w:rFonts w:ascii="Times New Roman" w:eastAsia="Times New Roman" w:hAnsi="Times New Roman" w:cs="Times New Roman"/>
          <w:sz w:val="24"/>
          <w:szCs w:val="24"/>
          <w:lang w:eastAsia="tr-TR"/>
        </w:rPr>
        <w:t>” uygun gör</w:t>
      </w:r>
      <w:r w:rsidRPr="00E728FA">
        <w:rPr>
          <w:rFonts w:ascii="Times New Roman" w:eastAsia="Times New Roman" w:hAnsi="Times New Roman" w:cs="Times New Roman"/>
          <w:sz w:val="24"/>
          <w:szCs w:val="24"/>
          <w:lang w:eastAsia="tr-TR"/>
        </w:rPr>
        <w:t>müş</w:t>
      </w:r>
      <w:r>
        <w:rPr>
          <w:rFonts w:ascii="Times New Roman" w:eastAsia="Times New Roman" w:hAnsi="Times New Roman" w:cs="Times New Roman"/>
          <w:sz w:val="24"/>
          <w:szCs w:val="24"/>
          <w:lang w:eastAsia="tr-TR"/>
        </w:rPr>
        <w:t>tür. Bu</w:t>
      </w:r>
      <w:r w:rsidRPr="00E728FA">
        <w:rPr>
          <w:rFonts w:ascii="Times New Roman" w:eastAsia="Times New Roman" w:hAnsi="Times New Roman" w:cs="Times New Roman"/>
          <w:sz w:val="24"/>
          <w:szCs w:val="24"/>
          <w:lang w:eastAsia="tr-TR"/>
        </w:rPr>
        <w:t xml:space="preserve"> şartlar dışında yapmak iste</w:t>
      </w:r>
      <w:r>
        <w:rPr>
          <w:rFonts w:ascii="Times New Roman" w:eastAsia="Times New Roman" w:hAnsi="Times New Roman" w:cs="Times New Roman"/>
          <w:sz w:val="24"/>
          <w:szCs w:val="24"/>
          <w:lang w:eastAsia="tr-TR"/>
        </w:rPr>
        <w:t xml:space="preserve">yenler ise okul müdürlüklerinde, </w:t>
      </w:r>
      <w:r w:rsidRPr="00E728FA">
        <w:rPr>
          <w:rFonts w:ascii="Times New Roman" w:eastAsia="Times New Roman" w:hAnsi="Times New Roman" w:cs="Times New Roman"/>
          <w:sz w:val="24"/>
          <w:szCs w:val="24"/>
          <w:lang w:eastAsia="tr-TR"/>
        </w:rPr>
        <w:t>beceri eğitimi çalışmalarına alınmıştır</w:t>
      </w:r>
      <w:r w:rsidR="00BD4979" w:rsidRPr="00BD4979">
        <w:rPr>
          <w:rFonts w:ascii="Times New Roman" w:eastAsia="Times New Roman" w:hAnsi="Times New Roman" w:cs="Times New Roman"/>
          <w:lang w:eastAsia="tr-TR"/>
        </w:rPr>
        <w:t>.</w:t>
      </w:r>
    </w:p>
    <w:p w:rsidR="00E355D7" w:rsidRPr="003F168E" w:rsidRDefault="00E355D7" w:rsidP="00E355D7">
      <w:pPr>
        <w:ind w:right="478"/>
        <w:rPr>
          <w:rFonts w:ascii="Times New Roman" w:eastAsia="Times New Roman" w:hAnsi="Times New Roman" w:cs="Times New Roman"/>
          <w:lang w:eastAsia="tr-TR"/>
        </w:rPr>
      </w:pPr>
    </w:p>
    <w:p w:rsidR="00E355D7" w:rsidRPr="003F168E" w:rsidRDefault="00E355D7" w:rsidP="00E355D7">
      <w:pPr>
        <w:ind w:right="478"/>
        <w:rPr>
          <w:rFonts w:ascii="Times New Roman" w:eastAsia="Times New Roman" w:hAnsi="Times New Roman" w:cs="Times New Roman"/>
          <w:lang w:eastAsia="tr-TR"/>
        </w:rPr>
      </w:pPr>
    </w:p>
    <w:p w:rsidR="00D02009" w:rsidRPr="003F168E" w:rsidRDefault="008D7029" w:rsidP="004D6226">
      <w:pPr>
        <w:ind w:right="478" w:firstLine="360"/>
        <w:jc w:val="both"/>
        <w:rPr>
          <w:rFonts w:ascii="Times New Roman" w:eastAsia="Times New Roman" w:hAnsi="Times New Roman" w:cs="Times New Roman"/>
          <w:lang w:eastAsia="tr-TR"/>
        </w:rPr>
      </w:pPr>
      <w:r>
        <w:rPr>
          <w:rFonts w:ascii="Times New Roman" w:eastAsia="Times New Roman" w:hAnsi="Times New Roman" w:cs="Times New Roman"/>
          <w:b/>
          <w:lang w:eastAsia="tr-TR"/>
        </w:rPr>
        <w:t xml:space="preserve"> </w:t>
      </w:r>
    </w:p>
    <w:p w:rsidR="00D42026" w:rsidRPr="003F168E" w:rsidRDefault="00D42026" w:rsidP="00D42026">
      <w:pPr>
        <w:pStyle w:val="Balk3"/>
        <w:spacing w:before="0"/>
        <w:ind w:left="284" w:right="478"/>
        <w:rPr>
          <w:rFonts w:ascii="Times New Roman" w:hAnsi="Times New Roman" w:cs="Times New Roman"/>
          <w:color w:val="auto"/>
          <w:sz w:val="28"/>
          <w:szCs w:val="28"/>
        </w:rPr>
      </w:pPr>
      <w:bookmarkStart w:id="56" w:name="_Toc453311249"/>
      <w:r w:rsidRPr="003F168E">
        <w:rPr>
          <w:rFonts w:ascii="Times New Roman" w:hAnsi="Times New Roman" w:cs="Times New Roman"/>
          <w:color w:val="auto"/>
          <w:sz w:val="28"/>
          <w:szCs w:val="28"/>
        </w:rPr>
        <w:t>d)Din Öğretimi Hizmetleri</w:t>
      </w:r>
      <w:bookmarkEnd w:id="56"/>
    </w:p>
    <w:p w:rsidR="007134CA" w:rsidRPr="007134CA" w:rsidRDefault="00D42026" w:rsidP="007134CA">
      <w:pPr>
        <w:ind w:right="478" w:firstLine="360"/>
        <w:jc w:val="both"/>
        <w:rPr>
          <w:rFonts w:ascii="Times New Roman" w:eastAsia="Times New Roman" w:hAnsi="Times New Roman" w:cs="Times New Roman"/>
          <w:b/>
          <w:lang w:eastAsia="tr-TR"/>
        </w:rPr>
      </w:pPr>
      <w:r w:rsidRPr="003F168E">
        <w:rPr>
          <w:rFonts w:ascii="Times New Roman" w:eastAsia="Times New Roman" w:hAnsi="Times New Roman" w:cs="Times New Roman"/>
          <w:b/>
          <w:lang w:eastAsia="tr-TR"/>
        </w:rPr>
        <w:t>İm</w:t>
      </w:r>
      <w:r w:rsidR="007134CA">
        <w:rPr>
          <w:rFonts w:ascii="Times New Roman" w:eastAsia="Times New Roman" w:hAnsi="Times New Roman" w:cs="Times New Roman"/>
          <w:b/>
          <w:lang w:eastAsia="tr-TR"/>
        </w:rPr>
        <w:t>am Hatip Ortaokulları</w:t>
      </w:r>
    </w:p>
    <w:p w:rsidR="0043102E" w:rsidRPr="00293522" w:rsidRDefault="007C0091" w:rsidP="0043102E">
      <w:pPr>
        <w:ind w:right="478" w:firstLine="360"/>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İlimizde</w:t>
      </w:r>
      <w:r w:rsidR="0043102E" w:rsidRPr="00293522">
        <w:rPr>
          <w:rFonts w:ascii="Times New Roman" w:eastAsia="Times New Roman" w:hAnsi="Times New Roman" w:cs="Times New Roman"/>
          <w:color w:val="000000" w:themeColor="text1"/>
          <w:lang w:eastAsia="tr-TR"/>
        </w:rPr>
        <w:t xml:space="preserve"> Merkezinde 7 bağımsız 1 tanede imam hatip lisesi bünyesinde olmak üzere 8, Safranbolu içesinde 1 bağımsız 3 tanede imam hatip lisesi bünyesinde olmak üzere 4, diğer ilçelerimizde 1’er imam hatip </w:t>
      </w:r>
      <w:r>
        <w:rPr>
          <w:rFonts w:ascii="Times New Roman" w:eastAsia="Times New Roman" w:hAnsi="Times New Roman" w:cs="Times New Roman"/>
          <w:color w:val="000000" w:themeColor="text1"/>
          <w:lang w:eastAsia="tr-TR"/>
        </w:rPr>
        <w:t>ortaokulu olmak üzere</w:t>
      </w:r>
      <w:r w:rsidR="0043102E" w:rsidRPr="00293522">
        <w:rPr>
          <w:rFonts w:ascii="Times New Roman" w:eastAsia="Times New Roman" w:hAnsi="Times New Roman" w:cs="Times New Roman"/>
          <w:color w:val="000000" w:themeColor="text1"/>
          <w:lang w:eastAsia="tr-TR"/>
        </w:rPr>
        <w:t xml:space="preserve"> toplam 16 imam hatip ortaokulu bulunmaktadır. Bu okullarımızda toplam 2</w:t>
      </w:r>
      <w:r w:rsidR="004D75D3">
        <w:rPr>
          <w:rFonts w:ascii="Times New Roman" w:eastAsia="Times New Roman" w:hAnsi="Times New Roman" w:cs="Times New Roman"/>
          <w:color w:val="000000" w:themeColor="text1"/>
          <w:lang w:eastAsia="tr-TR"/>
        </w:rPr>
        <w:t>.</w:t>
      </w:r>
      <w:r w:rsidR="0043102E" w:rsidRPr="00293522">
        <w:rPr>
          <w:rFonts w:ascii="Times New Roman" w:eastAsia="Times New Roman" w:hAnsi="Times New Roman" w:cs="Times New Roman"/>
          <w:color w:val="000000" w:themeColor="text1"/>
          <w:lang w:eastAsia="tr-TR"/>
        </w:rPr>
        <w:t>066 öğrenci,  197 derslik ve 99 şubede öğrenim görmektedir.</w:t>
      </w:r>
    </w:p>
    <w:p w:rsidR="007134CA" w:rsidRPr="00293522" w:rsidRDefault="0043102E" w:rsidP="0043102E">
      <w:pPr>
        <w:ind w:right="478" w:firstLine="360"/>
        <w:jc w:val="both"/>
        <w:rPr>
          <w:rFonts w:ascii="Times New Roman" w:eastAsia="Times New Roman" w:hAnsi="Times New Roman" w:cs="Times New Roman"/>
          <w:color w:val="000000" w:themeColor="text1"/>
          <w:lang w:eastAsia="tr-TR"/>
        </w:rPr>
      </w:pPr>
      <w:r w:rsidRPr="00293522">
        <w:rPr>
          <w:rFonts w:ascii="Times New Roman" w:eastAsia="Times New Roman" w:hAnsi="Times New Roman" w:cs="Times New Roman"/>
          <w:color w:val="000000" w:themeColor="text1"/>
          <w:lang w:eastAsia="tr-TR"/>
        </w:rPr>
        <w:t>İmam Hatip ortaokullarımızda toplam 321 yönetici ve 170 öğretmen görev yapmaktadır</w:t>
      </w:r>
      <w:r w:rsidR="007134CA" w:rsidRPr="00293522">
        <w:rPr>
          <w:rFonts w:ascii="Times New Roman" w:eastAsia="Times New Roman" w:hAnsi="Times New Roman" w:cs="Times New Roman"/>
          <w:color w:val="000000" w:themeColor="text1"/>
          <w:lang w:eastAsia="tr-TR"/>
        </w:rPr>
        <w:t>.</w:t>
      </w:r>
    </w:p>
    <w:p w:rsidR="00D42026" w:rsidRPr="007134CA" w:rsidRDefault="00D42026" w:rsidP="00D42026">
      <w:pPr>
        <w:ind w:right="478"/>
        <w:jc w:val="both"/>
        <w:rPr>
          <w:rFonts w:ascii="Times New Roman" w:eastAsia="Times New Roman" w:hAnsi="Times New Roman" w:cs="Times New Roman"/>
          <w:color w:val="000000" w:themeColor="text1"/>
          <w:lang w:eastAsia="tr-TR"/>
        </w:rPr>
      </w:pPr>
    </w:p>
    <w:p w:rsidR="00D42026" w:rsidRPr="00B22EDF" w:rsidRDefault="00D42026" w:rsidP="00D42026">
      <w:pPr>
        <w:ind w:right="478" w:firstLine="360"/>
        <w:jc w:val="both"/>
        <w:rPr>
          <w:rFonts w:ascii="Times New Roman" w:eastAsia="Times New Roman" w:hAnsi="Times New Roman" w:cs="Times New Roman"/>
          <w:highlight w:val="yellow"/>
          <w:lang w:eastAsia="tr-TR"/>
        </w:rPr>
      </w:pPr>
    </w:p>
    <w:tbl>
      <w:tblPr>
        <w:tblStyle w:val="TabloKlavuzu"/>
        <w:tblW w:w="9235" w:type="dxa"/>
        <w:jc w:val="center"/>
        <w:tblLook w:val="04A0" w:firstRow="1" w:lastRow="0" w:firstColumn="1" w:lastColumn="0" w:noHBand="0" w:noVBand="1"/>
      </w:tblPr>
      <w:tblGrid>
        <w:gridCol w:w="6517"/>
        <w:gridCol w:w="2718"/>
      </w:tblGrid>
      <w:tr w:rsidR="00D42026" w:rsidRPr="003F168E" w:rsidTr="00D42026">
        <w:trPr>
          <w:trHeight w:val="297"/>
          <w:jc w:val="center"/>
        </w:trPr>
        <w:tc>
          <w:tcPr>
            <w:tcW w:w="65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42026" w:rsidRPr="003F168E" w:rsidRDefault="00D42026">
            <w:pPr>
              <w:pStyle w:val="AralkYok"/>
              <w:jc w:val="center"/>
              <w:rPr>
                <w:rFonts w:ascii="Times New Roman" w:hAnsi="Times New Roman" w:cs="Times New Roman"/>
                <w:b/>
              </w:rPr>
            </w:pPr>
            <w:r w:rsidRPr="003F168E">
              <w:rPr>
                <w:rFonts w:ascii="Times New Roman" w:hAnsi="Times New Roman" w:cs="Times New Roman"/>
                <w:b/>
              </w:rPr>
              <w:t>İMAM HATİP ORTAOKULLARI</w:t>
            </w:r>
          </w:p>
        </w:tc>
        <w:tc>
          <w:tcPr>
            <w:tcW w:w="27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42026" w:rsidRPr="003F168E" w:rsidRDefault="00D42026">
            <w:pPr>
              <w:pStyle w:val="AralkYok"/>
              <w:jc w:val="center"/>
              <w:rPr>
                <w:rFonts w:ascii="Times New Roman" w:hAnsi="Times New Roman" w:cs="Times New Roman"/>
                <w:b/>
              </w:rPr>
            </w:pPr>
            <w:r w:rsidRPr="003F168E">
              <w:rPr>
                <w:rFonts w:ascii="Times New Roman" w:hAnsi="Times New Roman" w:cs="Times New Roman"/>
                <w:b/>
              </w:rPr>
              <w:t>KARABÜK</w:t>
            </w:r>
          </w:p>
        </w:tc>
      </w:tr>
      <w:tr w:rsidR="00D068F6" w:rsidRPr="003F168E" w:rsidTr="00D42026">
        <w:trPr>
          <w:trHeight w:val="297"/>
          <w:jc w:val="center"/>
        </w:trPr>
        <w:tc>
          <w:tcPr>
            <w:tcW w:w="6517" w:type="dxa"/>
            <w:tcBorders>
              <w:top w:val="single" w:sz="4" w:space="0" w:color="auto"/>
              <w:left w:val="single" w:sz="4" w:space="0" w:color="auto"/>
              <w:bottom w:val="single" w:sz="4" w:space="0" w:color="auto"/>
              <w:right w:val="single" w:sz="4" w:space="0" w:color="auto"/>
            </w:tcBorders>
            <w:hideMark/>
          </w:tcPr>
          <w:p w:rsidR="00D068F6" w:rsidRPr="003F168E" w:rsidRDefault="00D068F6" w:rsidP="00D068F6">
            <w:pPr>
              <w:pStyle w:val="AralkYok"/>
              <w:jc w:val="center"/>
              <w:rPr>
                <w:rFonts w:ascii="Times New Roman" w:hAnsi="Times New Roman" w:cs="Times New Roman"/>
              </w:rPr>
            </w:pPr>
            <w:r w:rsidRPr="003F168E">
              <w:rPr>
                <w:rFonts w:ascii="Times New Roman" w:hAnsi="Times New Roman" w:cs="Times New Roman"/>
              </w:rPr>
              <w:t>Okul Başına Düşen Öğrenci</w:t>
            </w:r>
          </w:p>
        </w:tc>
        <w:tc>
          <w:tcPr>
            <w:tcW w:w="2718" w:type="dxa"/>
            <w:tcBorders>
              <w:top w:val="single" w:sz="4" w:space="0" w:color="auto"/>
              <w:left w:val="single" w:sz="4" w:space="0" w:color="auto"/>
              <w:bottom w:val="single" w:sz="4" w:space="0" w:color="auto"/>
              <w:right w:val="single" w:sz="4" w:space="0" w:color="auto"/>
            </w:tcBorders>
            <w:hideMark/>
          </w:tcPr>
          <w:p w:rsidR="00D068F6" w:rsidRPr="00774074" w:rsidRDefault="00F53C06" w:rsidP="00D068F6">
            <w:pPr>
              <w:pStyle w:val="AralkYok"/>
              <w:jc w:val="center"/>
              <w:rPr>
                <w:rFonts w:ascii="Times New Roman" w:hAnsi="Times New Roman" w:cs="Times New Roman"/>
              </w:rPr>
            </w:pPr>
            <w:r>
              <w:rPr>
                <w:rFonts w:ascii="Times New Roman" w:hAnsi="Times New Roman" w:cs="Times New Roman"/>
              </w:rPr>
              <w:t>129</w:t>
            </w:r>
          </w:p>
        </w:tc>
      </w:tr>
      <w:tr w:rsidR="00D068F6" w:rsidRPr="003F168E" w:rsidTr="00D42026">
        <w:trPr>
          <w:trHeight w:val="297"/>
          <w:jc w:val="center"/>
        </w:trPr>
        <w:tc>
          <w:tcPr>
            <w:tcW w:w="6517" w:type="dxa"/>
            <w:tcBorders>
              <w:top w:val="single" w:sz="4" w:space="0" w:color="auto"/>
              <w:left w:val="single" w:sz="4" w:space="0" w:color="auto"/>
              <w:bottom w:val="single" w:sz="4" w:space="0" w:color="auto"/>
              <w:right w:val="single" w:sz="4" w:space="0" w:color="auto"/>
            </w:tcBorders>
            <w:hideMark/>
          </w:tcPr>
          <w:p w:rsidR="00D068F6" w:rsidRPr="003F168E" w:rsidRDefault="00D068F6" w:rsidP="00D068F6">
            <w:pPr>
              <w:pStyle w:val="AralkYok"/>
              <w:jc w:val="center"/>
              <w:rPr>
                <w:rFonts w:ascii="Times New Roman" w:hAnsi="Times New Roman" w:cs="Times New Roman"/>
              </w:rPr>
            </w:pPr>
            <w:r w:rsidRPr="003F168E">
              <w:rPr>
                <w:rFonts w:ascii="Times New Roman" w:hAnsi="Times New Roman" w:cs="Times New Roman"/>
              </w:rPr>
              <w:t>Şube Başına Düşen Öğrenci Sayısı</w:t>
            </w:r>
          </w:p>
        </w:tc>
        <w:tc>
          <w:tcPr>
            <w:tcW w:w="2718" w:type="dxa"/>
            <w:tcBorders>
              <w:top w:val="single" w:sz="4" w:space="0" w:color="auto"/>
              <w:left w:val="single" w:sz="4" w:space="0" w:color="auto"/>
              <w:bottom w:val="single" w:sz="4" w:space="0" w:color="auto"/>
              <w:right w:val="single" w:sz="4" w:space="0" w:color="auto"/>
            </w:tcBorders>
            <w:hideMark/>
          </w:tcPr>
          <w:p w:rsidR="00D068F6" w:rsidRPr="00774074" w:rsidRDefault="00F53C06" w:rsidP="00D068F6">
            <w:pPr>
              <w:pStyle w:val="AralkYok"/>
              <w:jc w:val="center"/>
              <w:rPr>
                <w:rFonts w:ascii="Times New Roman" w:hAnsi="Times New Roman" w:cs="Times New Roman"/>
              </w:rPr>
            </w:pPr>
            <w:r>
              <w:rPr>
                <w:rFonts w:ascii="Times New Roman" w:hAnsi="Times New Roman" w:cs="Times New Roman"/>
              </w:rPr>
              <w:t>21</w:t>
            </w:r>
          </w:p>
        </w:tc>
      </w:tr>
      <w:tr w:rsidR="00D068F6" w:rsidRPr="003F168E" w:rsidTr="00D42026">
        <w:trPr>
          <w:trHeight w:val="297"/>
          <w:jc w:val="center"/>
        </w:trPr>
        <w:tc>
          <w:tcPr>
            <w:tcW w:w="6517" w:type="dxa"/>
            <w:tcBorders>
              <w:top w:val="single" w:sz="4" w:space="0" w:color="auto"/>
              <w:left w:val="single" w:sz="4" w:space="0" w:color="auto"/>
              <w:bottom w:val="single" w:sz="4" w:space="0" w:color="auto"/>
              <w:right w:val="single" w:sz="4" w:space="0" w:color="auto"/>
            </w:tcBorders>
            <w:hideMark/>
          </w:tcPr>
          <w:p w:rsidR="00D068F6" w:rsidRPr="003F168E" w:rsidRDefault="00D068F6" w:rsidP="00D068F6">
            <w:pPr>
              <w:pStyle w:val="AralkYok"/>
              <w:jc w:val="center"/>
              <w:rPr>
                <w:rFonts w:ascii="Times New Roman" w:hAnsi="Times New Roman" w:cs="Times New Roman"/>
              </w:rPr>
            </w:pPr>
            <w:r w:rsidRPr="003F168E">
              <w:rPr>
                <w:rFonts w:ascii="Times New Roman" w:hAnsi="Times New Roman" w:cs="Times New Roman"/>
              </w:rPr>
              <w:t>Öğretmen Başına Düşen Öğrenci</w:t>
            </w:r>
          </w:p>
        </w:tc>
        <w:tc>
          <w:tcPr>
            <w:tcW w:w="2718" w:type="dxa"/>
            <w:tcBorders>
              <w:top w:val="single" w:sz="4" w:space="0" w:color="auto"/>
              <w:left w:val="single" w:sz="4" w:space="0" w:color="auto"/>
              <w:bottom w:val="single" w:sz="4" w:space="0" w:color="auto"/>
              <w:right w:val="single" w:sz="4" w:space="0" w:color="auto"/>
            </w:tcBorders>
            <w:hideMark/>
          </w:tcPr>
          <w:p w:rsidR="00D068F6" w:rsidRPr="00774074" w:rsidRDefault="00D068F6" w:rsidP="00D068F6">
            <w:pPr>
              <w:pStyle w:val="AralkYok"/>
              <w:jc w:val="center"/>
              <w:rPr>
                <w:rFonts w:ascii="Times New Roman" w:hAnsi="Times New Roman" w:cs="Times New Roman"/>
              </w:rPr>
            </w:pPr>
            <w:r w:rsidRPr="00774074">
              <w:rPr>
                <w:rFonts w:ascii="Times New Roman" w:hAnsi="Times New Roman" w:cs="Times New Roman"/>
              </w:rPr>
              <w:t>12</w:t>
            </w:r>
          </w:p>
        </w:tc>
      </w:tr>
      <w:tr w:rsidR="00D068F6" w:rsidRPr="003F168E" w:rsidTr="00D42026">
        <w:trPr>
          <w:trHeight w:val="297"/>
          <w:jc w:val="center"/>
        </w:trPr>
        <w:tc>
          <w:tcPr>
            <w:tcW w:w="6517" w:type="dxa"/>
            <w:tcBorders>
              <w:top w:val="single" w:sz="4" w:space="0" w:color="auto"/>
              <w:left w:val="single" w:sz="4" w:space="0" w:color="auto"/>
              <w:bottom w:val="single" w:sz="4" w:space="0" w:color="auto"/>
              <w:right w:val="single" w:sz="4" w:space="0" w:color="auto"/>
            </w:tcBorders>
            <w:hideMark/>
          </w:tcPr>
          <w:p w:rsidR="00D068F6" w:rsidRPr="003F168E" w:rsidRDefault="00D068F6" w:rsidP="00D068F6">
            <w:pPr>
              <w:pStyle w:val="AralkYok"/>
              <w:jc w:val="center"/>
              <w:rPr>
                <w:rFonts w:ascii="Times New Roman" w:hAnsi="Times New Roman" w:cs="Times New Roman"/>
              </w:rPr>
            </w:pPr>
            <w:r w:rsidRPr="003F168E">
              <w:rPr>
                <w:rFonts w:ascii="Times New Roman" w:hAnsi="Times New Roman" w:cs="Times New Roman"/>
              </w:rPr>
              <w:t>Derslik Başına Düşen Öğrenci</w:t>
            </w:r>
          </w:p>
        </w:tc>
        <w:tc>
          <w:tcPr>
            <w:tcW w:w="2718" w:type="dxa"/>
            <w:tcBorders>
              <w:top w:val="single" w:sz="4" w:space="0" w:color="auto"/>
              <w:left w:val="single" w:sz="4" w:space="0" w:color="auto"/>
              <w:bottom w:val="single" w:sz="4" w:space="0" w:color="auto"/>
              <w:right w:val="single" w:sz="4" w:space="0" w:color="auto"/>
            </w:tcBorders>
            <w:hideMark/>
          </w:tcPr>
          <w:p w:rsidR="007211F7" w:rsidRPr="00774074" w:rsidRDefault="00F53C06" w:rsidP="007211F7">
            <w:pPr>
              <w:pStyle w:val="AralkYok"/>
              <w:jc w:val="center"/>
              <w:rPr>
                <w:rFonts w:ascii="Times New Roman" w:hAnsi="Times New Roman" w:cs="Times New Roman"/>
              </w:rPr>
            </w:pPr>
            <w:r>
              <w:rPr>
                <w:rFonts w:ascii="Times New Roman" w:hAnsi="Times New Roman" w:cs="Times New Roman"/>
              </w:rPr>
              <w:t>10.5</w:t>
            </w:r>
          </w:p>
        </w:tc>
      </w:tr>
    </w:tbl>
    <w:p w:rsidR="00D42026" w:rsidRPr="003F168E" w:rsidRDefault="00D42026" w:rsidP="00D42026">
      <w:pPr>
        <w:ind w:right="478" w:firstLine="360"/>
        <w:rPr>
          <w:rFonts w:ascii="Times New Roman" w:eastAsia="Times New Roman" w:hAnsi="Times New Roman" w:cs="Times New Roman"/>
          <w:b/>
          <w:lang w:eastAsia="tr-TR"/>
        </w:rPr>
      </w:pPr>
    </w:p>
    <w:p w:rsidR="000844E9" w:rsidRDefault="000844E9" w:rsidP="00D42026">
      <w:pPr>
        <w:ind w:right="478" w:firstLine="360"/>
        <w:rPr>
          <w:rFonts w:ascii="Times New Roman" w:eastAsia="Times New Roman" w:hAnsi="Times New Roman" w:cs="Times New Roman"/>
          <w:b/>
          <w:lang w:eastAsia="tr-TR"/>
        </w:rPr>
      </w:pPr>
    </w:p>
    <w:p w:rsidR="000844E9" w:rsidRDefault="000844E9" w:rsidP="00D42026">
      <w:pPr>
        <w:ind w:right="478" w:firstLine="360"/>
        <w:rPr>
          <w:rFonts w:ascii="Times New Roman" w:eastAsia="Times New Roman" w:hAnsi="Times New Roman" w:cs="Times New Roman"/>
          <w:b/>
          <w:lang w:eastAsia="tr-TR"/>
        </w:rPr>
      </w:pPr>
    </w:p>
    <w:p w:rsidR="00F939D1" w:rsidRDefault="00F939D1" w:rsidP="00D42026">
      <w:pPr>
        <w:ind w:right="478" w:firstLine="360"/>
        <w:rPr>
          <w:rFonts w:ascii="Times New Roman" w:eastAsia="Times New Roman" w:hAnsi="Times New Roman" w:cs="Times New Roman"/>
          <w:b/>
          <w:lang w:eastAsia="tr-TR"/>
        </w:rPr>
      </w:pPr>
    </w:p>
    <w:p w:rsidR="00F939D1" w:rsidRDefault="00F939D1" w:rsidP="00D42026">
      <w:pPr>
        <w:ind w:right="478" w:firstLine="360"/>
        <w:rPr>
          <w:rFonts w:ascii="Times New Roman" w:eastAsia="Times New Roman" w:hAnsi="Times New Roman" w:cs="Times New Roman"/>
          <w:b/>
          <w:lang w:eastAsia="tr-TR"/>
        </w:rPr>
      </w:pPr>
    </w:p>
    <w:p w:rsidR="0043102E" w:rsidRDefault="0043102E" w:rsidP="00D42026">
      <w:pPr>
        <w:ind w:right="478" w:firstLine="360"/>
        <w:rPr>
          <w:rFonts w:ascii="Times New Roman" w:eastAsia="Times New Roman" w:hAnsi="Times New Roman" w:cs="Times New Roman"/>
          <w:b/>
          <w:lang w:eastAsia="tr-TR"/>
        </w:rPr>
      </w:pPr>
    </w:p>
    <w:p w:rsidR="007134CA" w:rsidRDefault="007134CA" w:rsidP="007134CA">
      <w:pPr>
        <w:ind w:right="478" w:firstLine="360"/>
        <w:rPr>
          <w:rFonts w:ascii="Times New Roman" w:eastAsia="Times New Roman" w:hAnsi="Times New Roman" w:cs="Times New Roman"/>
          <w:b/>
          <w:lang w:eastAsia="tr-TR"/>
        </w:rPr>
      </w:pPr>
    </w:p>
    <w:p w:rsidR="007134CA" w:rsidRDefault="00D42026" w:rsidP="007134CA">
      <w:pPr>
        <w:ind w:right="478" w:firstLine="360"/>
        <w:rPr>
          <w:rFonts w:ascii="Times New Roman" w:eastAsia="Times New Roman" w:hAnsi="Times New Roman" w:cs="Times New Roman"/>
          <w:b/>
          <w:lang w:eastAsia="tr-TR"/>
        </w:rPr>
      </w:pPr>
      <w:r w:rsidRPr="003F168E">
        <w:rPr>
          <w:rFonts w:ascii="Times New Roman" w:eastAsia="Times New Roman" w:hAnsi="Times New Roman" w:cs="Times New Roman"/>
          <w:b/>
          <w:lang w:eastAsia="tr-TR"/>
        </w:rPr>
        <w:t>İmam Hatip Liseleri</w:t>
      </w:r>
    </w:p>
    <w:p w:rsidR="00D42026" w:rsidRDefault="00D42026" w:rsidP="00D42026">
      <w:pPr>
        <w:ind w:right="478" w:firstLine="360"/>
        <w:rPr>
          <w:rFonts w:ascii="Times New Roman" w:eastAsia="Times New Roman" w:hAnsi="Times New Roman" w:cs="Times New Roman"/>
          <w:b/>
          <w:lang w:eastAsia="tr-TR"/>
        </w:rPr>
      </w:pPr>
    </w:p>
    <w:p w:rsidR="0043102E" w:rsidRPr="00293522" w:rsidRDefault="0043102E" w:rsidP="0043102E">
      <w:pPr>
        <w:ind w:right="478"/>
        <w:rPr>
          <w:rFonts w:ascii="Times New Roman" w:eastAsia="Times New Roman" w:hAnsi="Times New Roman" w:cs="Times New Roman"/>
          <w:color w:val="000000" w:themeColor="text1"/>
          <w:lang w:eastAsia="tr-TR"/>
        </w:rPr>
      </w:pPr>
      <w:r w:rsidRPr="00293522">
        <w:rPr>
          <w:rFonts w:ascii="Times New Roman" w:eastAsia="Times New Roman" w:hAnsi="Times New Roman" w:cs="Times New Roman"/>
          <w:color w:val="000000" w:themeColor="text1"/>
          <w:lang w:eastAsia="tr-TR"/>
        </w:rPr>
        <w:t>İlimiz Merkezinde 2, Safranbolu İlçesinde 3 olmak üzere toplam 5 İmam Hatip Lisesinde 1423 öğrenci, 135 derslik ve 108 şubede öğrenim görmektedir.</w:t>
      </w:r>
    </w:p>
    <w:p w:rsidR="007134CA" w:rsidRPr="00293522" w:rsidRDefault="0043102E" w:rsidP="0043102E">
      <w:pPr>
        <w:ind w:right="478"/>
        <w:rPr>
          <w:rFonts w:ascii="Times New Roman" w:eastAsia="Times New Roman" w:hAnsi="Times New Roman" w:cs="Times New Roman"/>
          <w:color w:val="000000" w:themeColor="text1"/>
          <w:lang w:eastAsia="tr-TR"/>
        </w:rPr>
      </w:pPr>
      <w:r w:rsidRPr="00293522">
        <w:rPr>
          <w:rFonts w:ascii="Times New Roman" w:eastAsia="Times New Roman" w:hAnsi="Times New Roman" w:cs="Times New Roman"/>
          <w:color w:val="000000" w:themeColor="text1"/>
          <w:lang w:eastAsia="tr-TR"/>
        </w:rPr>
        <w:t>İmam Hatip Liselerimizde 179 yönetici ve öğretmen görev yapmaktadır</w:t>
      </w:r>
      <w:r w:rsidR="007134CA" w:rsidRPr="00293522">
        <w:rPr>
          <w:rFonts w:ascii="Times New Roman" w:eastAsia="Times New Roman" w:hAnsi="Times New Roman" w:cs="Times New Roman"/>
          <w:color w:val="000000" w:themeColor="text1"/>
          <w:lang w:eastAsia="tr-TR"/>
        </w:rPr>
        <w:t>.</w:t>
      </w:r>
    </w:p>
    <w:p w:rsidR="007134CA" w:rsidRPr="00293522" w:rsidRDefault="007134CA" w:rsidP="007134CA">
      <w:pPr>
        <w:ind w:right="478"/>
        <w:rPr>
          <w:rFonts w:ascii="Times New Roman" w:eastAsia="Times New Roman" w:hAnsi="Times New Roman" w:cs="Times New Roman"/>
          <w:b/>
          <w:color w:val="000000" w:themeColor="text1"/>
          <w:lang w:eastAsia="tr-TR"/>
        </w:rPr>
      </w:pPr>
    </w:p>
    <w:p w:rsidR="003F168E" w:rsidRPr="00293522" w:rsidRDefault="003F168E" w:rsidP="00D42026">
      <w:pPr>
        <w:ind w:right="478"/>
        <w:jc w:val="both"/>
        <w:rPr>
          <w:rFonts w:ascii="Times New Roman" w:eastAsia="Times New Roman" w:hAnsi="Times New Roman" w:cs="Times New Roman"/>
          <w:b/>
          <w:color w:val="000000" w:themeColor="text1"/>
          <w:highlight w:val="yellow"/>
          <w:lang w:eastAsia="tr-TR"/>
        </w:rPr>
      </w:pPr>
    </w:p>
    <w:p w:rsidR="003F168E" w:rsidRPr="00293522" w:rsidRDefault="003F168E" w:rsidP="00D42026">
      <w:pPr>
        <w:ind w:right="478"/>
        <w:jc w:val="both"/>
        <w:rPr>
          <w:rFonts w:ascii="Times New Roman" w:eastAsia="Times New Roman" w:hAnsi="Times New Roman" w:cs="Times New Roman"/>
          <w:b/>
          <w:color w:val="000000" w:themeColor="text1"/>
          <w:highlight w:val="yellow"/>
          <w:lang w:eastAsia="tr-TR"/>
        </w:rPr>
      </w:pPr>
    </w:p>
    <w:p w:rsidR="0043102E" w:rsidRPr="00293522" w:rsidRDefault="0043102E" w:rsidP="0043102E">
      <w:pPr>
        <w:ind w:right="478"/>
        <w:jc w:val="both"/>
        <w:rPr>
          <w:rFonts w:ascii="Times New Roman" w:eastAsia="Times New Roman" w:hAnsi="Times New Roman" w:cs="Times New Roman"/>
          <w:b/>
          <w:color w:val="000000" w:themeColor="text1"/>
          <w:lang w:eastAsia="tr-TR"/>
        </w:rPr>
      </w:pPr>
      <w:r w:rsidRPr="00293522">
        <w:rPr>
          <w:rFonts w:ascii="Times New Roman" w:eastAsia="Times New Roman" w:hAnsi="Times New Roman" w:cs="Times New Roman"/>
          <w:b/>
          <w:color w:val="000000" w:themeColor="text1"/>
          <w:lang w:eastAsia="tr-TR"/>
        </w:rPr>
        <w:t>Öğretmen Gelişim Programı (ÖGEP ): (Mesleki Bilgi, Mesleki Beceri, Tutum ve Değerler)</w:t>
      </w:r>
    </w:p>
    <w:p w:rsidR="0043102E" w:rsidRPr="00293522" w:rsidRDefault="0043102E" w:rsidP="0043102E">
      <w:pPr>
        <w:ind w:right="478"/>
        <w:jc w:val="both"/>
        <w:rPr>
          <w:rFonts w:ascii="Times New Roman" w:eastAsia="Times New Roman" w:hAnsi="Times New Roman" w:cs="Times New Roman"/>
          <w:color w:val="000000" w:themeColor="text1"/>
          <w:lang w:eastAsia="tr-TR"/>
        </w:rPr>
      </w:pPr>
      <w:r w:rsidRPr="00293522">
        <w:rPr>
          <w:rFonts w:ascii="Times New Roman" w:eastAsia="Times New Roman" w:hAnsi="Times New Roman" w:cs="Times New Roman"/>
          <w:color w:val="000000" w:themeColor="text1"/>
          <w:lang w:eastAsia="tr-TR"/>
        </w:rPr>
        <w:t>“Öğretmen Gelişim Programı”  çerçevesinde Anadolu İmam Hatip Liseleri ve İmam Hatip Ortaokulları Vizyon Belgesinde belirtilen "Yönetici ve Öğretmen Gelişimi" ve Kalite Takip Sistemi (KTS) bağlamında uygulanmakta olup sisteme düzenli olarak her ay girilmektedir.</w:t>
      </w:r>
    </w:p>
    <w:p w:rsidR="0043102E" w:rsidRPr="00293522" w:rsidRDefault="0043102E" w:rsidP="0043102E">
      <w:pPr>
        <w:ind w:right="478"/>
        <w:jc w:val="both"/>
        <w:rPr>
          <w:rFonts w:ascii="Times New Roman" w:eastAsia="Times New Roman" w:hAnsi="Times New Roman" w:cs="Times New Roman"/>
          <w:color w:val="000000" w:themeColor="text1"/>
          <w:lang w:eastAsia="tr-TR"/>
        </w:rPr>
      </w:pPr>
    </w:p>
    <w:p w:rsidR="0043102E" w:rsidRPr="00293522" w:rsidRDefault="0043102E" w:rsidP="0043102E">
      <w:pPr>
        <w:ind w:right="478"/>
        <w:jc w:val="both"/>
        <w:rPr>
          <w:rFonts w:ascii="Times New Roman" w:eastAsia="Times New Roman" w:hAnsi="Times New Roman" w:cs="Times New Roman"/>
          <w:b/>
          <w:color w:val="000000" w:themeColor="text1"/>
          <w:lang w:eastAsia="tr-TR"/>
        </w:rPr>
      </w:pPr>
      <w:r w:rsidRPr="00293522">
        <w:rPr>
          <w:rFonts w:ascii="Times New Roman" w:eastAsia="Times New Roman" w:hAnsi="Times New Roman" w:cs="Times New Roman"/>
          <w:b/>
          <w:color w:val="000000" w:themeColor="text1"/>
          <w:lang w:eastAsia="tr-TR"/>
        </w:rPr>
        <w:t>Din Kültürü ve Ahlak Bilgisi Öğretmen Gelişim Programı  (DÖGEP) :</w:t>
      </w:r>
    </w:p>
    <w:p w:rsidR="0043102E" w:rsidRPr="00293522" w:rsidRDefault="0043102E" w:rsidP="0043102E">
      <w:pPr>
        <w:ind w:right="478"/>
        <w:jc w:val="both"/>
        <w:rPr>
          <w:rFonts w:ascii="Times New Roman" w:eastAsia="Times New Roman" w:hAnsi="Times New Roman" w:cs="Times New Roman"/>
          <w:color w:val="000000" w:themeColor="text1"/>
          <w:lang w:eastAsia="tr-TR"/>
        </w:rPr>
      </w:pPr>
      <w:r w:rsidRPr="00293522">
        <w:rPr>
          <w:rFonts w:ascii="Times New Roman" w:eastAsia="Times New Roman" w:hAnsi="Times New Roman" w:cs="Times New Roman"/>
          <w:color w:val="000000" w:themeColor="text1"/>
          <w:lang w:eastAsia="tr-TR"/>
        </w:rPr>
        <w:t>"Din Kültürü ve Ahlak Bilgisi Öğretmen Gelişim Programı" (DÖGEP) Ekim, Kasım, Aralık ve Mart, Nisan, Mayıs ayları olmak üzere altı (6) ay üzerinden planlanan program bilgi sistemi (KTS) uygulanmakta olup sisteme belirtilen ayın son iş günü girilmektedir.</w:t>
      </w:r>
    </w:p>
    <w:p w:rsidR="0043102E" w:rsidRPr="00293522" w:rsidRDefault="0043102E" w:rsidP="0043102E">
      <w:pPr>
        <w:ind w:right="478"/>
        <w:jc w:val="both"/>
        <w:rPr>
          <w:rFonts w:ascii="Times New Roman" w:eastAsia="Times New Roman" w:hAnsi="Times New Roman" w:cs="Times New Roman"/>
          <w:color w:val="000000" w:themeColor="text1"/>
          <w:lang w:eastAsia="tr-TR"/>
        </w:rPr>
      </w:pPr>
    </w:p>
    <w:p w:rsidR="0043102E" w:rsidRPr="00293522" w:rsidRDefault="0043102E" w:rsidP="0043102E">
      <w:pPr>
        <w:ind w:right="478"/>
        <w:jc w:val="both"/>
        <w:rPr>
          <w:rFonts w:ascii="Times New Roman" w:eastAsia="Times New Roman" w:hAnsi="Times New Roman" w:cs="Times New Roman"/>
          <w:color w:val="000000" w:themeColor="text1"/>
          <w:lang w:eastAsia="tr-TR"/>
        </w:rPr>
      </w:pPr>
      <w:r w:rsidRPr="00293522">
        <w:rPr>
          <w:rFonts w:ascii="Times New Roman" w:eastAsia="Times New Roman" w:hAnsi="Times New Roman" w:cs="Times New Roman"/>
          <w:b/>
          <w:color w:val="000000" w:themeColor="text1"/>
          <w:lang w:eastAsia="tr-TR"/>
        </w:rPr>
        <w:t>Yönetici Gelişim Programı (YÖGEP):</w:t>
      </w:r>
    </w:p>
    <w:p w:rsidR="00D42026" w:rsidRPr="00293522" w:rsidRDefault="0043102E" w:rsidP="0043102E">
      <w:pPr>
        <w:ind w:right="478"/>
        <w:jc w:val="both"/>
        <w:rPr>
          <w:rFonts w:ascii="Times New Roman" w:eastAsia="Times New Roman" w:hAnsi="Times New Roman" w:cs="Times New Roman"/>
          <w:color w:val="000000" w:themeColor="text1"/>
          <w:lang w:eastAsia="tr-TR"/>
        </w:rPr>
      </w:pPr>
      <w:r w:rsidRPr="00293522">
        <w:rPr>
          <w:rFonts w:ascii="Times New Roman" w:eastAsia="Times New Roman" w:hAnsi="Times New Roman" w:cs="Times New Roman"/>
          <w:color w:val="000000" w:themeColor="text1"/>
          <w:lang w:eastAsia="tr-TR"/>
        </w:rPr>
        <w:t>“Yönetici Gelişimi Planı” (YÖGEP) hazırlanmıştır. Söz konusu program Anadolu İmam Hatip Liseleri ve İmam Hatip Ortaokulları Vizyon Belgesinde belirtilen "Yönetici ve Öğretmen Gelişimi" ve Kalite Takip Sistemi (KTS) bağlamında uygulanmakta olup sisteme düzenli olarak her ay girilmektedir</w:t>
      </w:r>
      <w:r w:rsidR="00D42026" w:rsidRPr="00293522">
        <w:rPr>
          <w:rFonts w:ascii="Times New Roman" w:eastAsia="Times New Roman" w:hAnsi="Times New Roman" w:cs="Times New Roman"/>
          <w:color w:val="000000" w:themeColor="text1"/>
          <w:lang w:eastAsia="tr-TR"/>
        </w:rPr>
        <w:t>.</w:t>
      </w:r>
    </w:p>
    <w:p w:rsidR="00D42026" w:rsidRPr="00293522" w:rsidRDefault="00D42026" w:rsidP="00D42026">
      <w:pPr>
        <w:pStyle w:val="ListeParagraf"/>
        <w:ind w:left="0" w:right="478"/>
        <w:rPr>
          <w:rFonts w:ascii="Times New Roman" w:hAnsi="Times New Roman" w:cs="Times New Roman"/>
          <w:color w:val="000000" w:themeColor="text1"/>
        </w:rPr>
      </w:pPr>
    </w:p>
    <w:p w:rsidR="00D42026" w:rsidRPr="003F168E" w:rsidRDefault="00D42026" w:rsidP="00D42026">
      <w:pPr>
        <w:ind w:right="478"/>
        <w:rPr>
          <w:rFonts w:ascii="Times New Roman" w:hAnsi="Times New Roman" w:cs="Times New Roman"/>
        </w:rPr>
      </w:pPr>
    </w:p>
    <w:p w:rsidR="00C1562F" w:rsidRPr="003F168E" w:rsidRDefault="00C1562F" w:rsidP="004D6226">
      <w:pPr>
        <w:ind w:right="478" w:firstLine="360"/>
        <w:jc w:val="both"/>
        <w:rPr>
          <w:rFonts w:ascii="Times New Roman" w:eastAsia="Calibri" w:hAnsi="Times New Roman" w:cs="Times New Roman"/>
          <w:lang w:eastAsia="tr-TR"/>
        </w:rPr>
      </w:pPr>
    </w:p>
    <w:p w:rsidR="00D87993" w:rsidRPr="003F168E" w:rsidRDefault="00D87993" w:rsidP="00C22502">
      <w:pPr>
        <w:pStyle w:val="Balk3"/>
        <w:numPr>
          <w:ilvl w:val="0"/>
          <w:numId w:val="8"/>
        </w:numPr>
        <w:spacing w:before="0"/>
        <w:ind w:right="478"/>
        <w:rPr>
          <w:rFonts w:ascii="Times New Roman" w:hAnsi="Times New Roman" w:cs="Times New Roman"/>
          <w:color w:val="auto"/>
          <w:sz w:val="28"/>
          <w:szCs w:val="28"/>
        </w:rPr>
      </w:pPr>
      <w:bookmarkStart w:id="57" w:name="_Toc453311250"/>
      <w:bookmarkStart w:id="58" w:name="_Toc453311252"/>
      <w:r w:rsidRPr="003F168E">
        <w:rPr>
          <w:rFonts w:ascii="Times New Roman" w:hAnsi="Times New Roman" w:cs="Times New Roman"/>
          <w:color w:val="auto"/>
          <w:sz w:val="28"/>
          <w:szCs w:val="28"/>
        </w:rPr>
        <w:t>Özel Eğitim ve Rehberlik Hizmetleri</w:t>
      </w:r>
      <w:bookmarkEnd w:id="57"/>
    </w:p>
    <w:p w:rsidR="00006D44" w:rsidRPr="00293522" w:rsidRDefault="00006D44" w:rsidP="00006D44">
      <w:pPr>
        <w:pStyle w:val="ListeParagraf"/>
        <w:ind w:left="644" w:right="478"/>
        <w:jc w:val="both"/>
        <w:rPr>
          <w:rFonts w:ascii="Times New Roman" w:eastAsia="Times New Roman" w:hAnsi="Times New Roman" w:cs="Times New Roman"/>
          <w:color w:val="000000" w:themeColor="text1"/>
          <w:lang w:eastAsia="tr-TR"/>
        </w:rPr>
      </w:pPr>
      <w:r w:rsidRPr="00293522">
        <w:rPr>
          <w:rFonts w:ascii="Times New Roman" w:eastAsia="Times New Roman" w:hAnsi="Times New Roman" w:cs="Times New Roman"/>
          <w:color w:val="000000" w:themeColor="text1"/>
          <w:lang w:eastAsia="tr-TR"/>
        </w:rPr>
        <w:t>İlimizde 9 adet Özel Eğitim Okulumuzda (1’i Özel Eğitim Anaokulu, 1’i Özel Eğitim İlkokulu, 1’i Özel Eğitim Ortaokulu, 2’si Özel Eğitim Uygulama Okulu I. Kademe, 2’si Özel Eğitim Uygulama Okulu II. Kademe, 1’i Özel Eğitim Uygulama Okulu III. Kademe, 1’i Özel Eğitim Meslek Okulu) toplam 279 öğrenci, 51 derslikte öğrenim görmektedir.</w:t>
      </w:r>
    </w:p>
    <w:p w:rsidR="00B76D53" w:rsidRPr="00293522" w:rsidRDefault="00006D44" w:rsidP="00006D44">
      <w:pPr>
        <w:pStyle w:val="ListeParagraf"/>
        <w:ind w:left="644" w:right="478"/>
        <w:jc w:val="both"/>
        <w:rPr>
          <w:rFonts w:ascii="Times New Roman" w:eastAsia="Times New Roman" w:hAnsi="Times New Roman" w:cs="Times New Roman"/>
          <w:color w:val="000000" w:themeColor="text1"/>
          <w:lang w:eastAsia="tr-TR"/>
        </w:rPr>
      </w:pPr>
      <w:r w:rsidRPr="00293522">
        <w:rPr>
          <w:rFonts w:ascii="Times New Roman" w:eastAsia="Times New Roman" w:hAnsi="Times New Roman" w:cs="Times New Roman"/>
          <w:color w:val="000000" w:themeColor="text1"/>
          <w:lang w:eastAsia="tr-TR"/>
        </w:rPr>
        <w:t>Özel Eğitim Okullarımızda 13 yönetici ve 111 öğretmen görev yapmaktadır</w:t>
      </w:r>
      <w:r w:rsidR="00B76D53" w:rsidRPr="00293522">
        <w:rPr>
          <w:rFonts w:ascii="Times New Roman" w:eastAsia="Times New Roman" w:hAnsi="Times New Roman" w:cs="Times New Roman"/>
          <w:color w:val="000000" w:themeColor="text1"/>
          <w:lang w:eastAsia="tr-TR"/>
        </w:rPr>
        <w:t>.</w:t>
      </w:r>
    </w:p>
    <w:p w:rsidR="00B76D53" w:rsidRPr="00293522" w:rsidRDefault="00B76D53" w:rsidP="00B76D53">
      <w:pPr>
        <w:ind w:right="478"/>
        <w:jc w:val="both"/>
        <w:rPr>
          <w:rFonts w:ascii="Times New Roman" w:eastAsia="Times New Roman" w:hAnsi="Times New Roman" w:cs="Times New Roman"/>
          <w:color w:val="000000" w:themeColor="text1"/>
          <w:lang w:eastAsia="tr-TR"/>
        </w:rPr>
      </w:pPr>
    </w:p>
    <w:p w:rsidR="00D87993" w:rsidRPr="00293522" w:rsidRDefault="00D87993" w:rsidP="00D87993">
      <w:pPr>
        <w:ind w:left="284" w:right="478"/>
        <w:jc w:val="both"/>
        <w:rPr>
          <w:rFonts w:ascii="Times New Roman" w:eastAsia="Times New Roman" w:hAnsi="Times New Roman" w:cs="Times New Roman"/>
          <w:color w:val="000000" w:themeColor="text1"/>
          <w:lang w:eastAsia="tr-TR"/>
        </w:rPr>
      </w:pPr>
    </w:p>
    <w:tbl>
      <w:tblPr>
        <w:tblW w:w="0" w:type="auto"/>
        <w:jc w:val="center"/>
        <w:tblCellMar>
          <w:left w:w="70" w:type="dxa"/>
          <w:right w:w="70" w:type="dxa"/>
        </w:tblCellMar>
        <w:tblLook w:val="04A0" w:firstRow="1" w:lastRow="0" w:firstColumn="1" w:lastColumn="0" w:noHBand="0" w:noVBand="1"/>
      </w:tblPr>
      <w:tblGrid>
        <w:gridCol w:w="2864"/>
        <w:gridCol w:w="5387"/>
        <w:gridCol w:w="727"/>
        <w:gridCol w:w="766"/>
        <w:gridCol w:w="528"/>
      </w:tblGrid>
      <w:tr w:rsidR="00006D44" w:rsidRPr="00293522" w:rsidTr="00004660">
        <w:trPr>
          <w:cantSplit/>
          <w:trHeight w:val="1873"/>
          <w:jc w:val="center"/>
        </w:trPr>
        <w:tc>
          <w:tcPr>
            <w:tcW w:w="2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06D44" w:rsidRPr="00293522" w:rsidRDefault="00006D44" w:rsidP="00004660">
            <w:pPr>
              <w:ind w:right="478"/>
              <w:rPr>
                <w:rFonts w:ascii="Times New Roman" w:hAnsi="Times New Roman" w:cs="Times New Roman"/>
                <w:b/>
                <w:color w:val="000000" w:themeColor="text1"/>
              </w:rPr>
            </w:pPr>
            <w:r w:rsidRPr="00293522">
              <w:rPr>
                <w:rFonts w:ascii="Times New Roman" w:hAnsi="Times New Roman" w:cs="Times New Roman"/>
                <w:b/>
                <w:color w:val="000000" w:themeColor="text1"/>
              </w:rPr>
              <w:t>İlçe</w:t>
            </w:r>
          </w:p>
        </w:tc>
        <w:tc>
          <w:tcPr>
            <w:tcW w:w="53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06D44" w:rsidRPr="00293522" w:rsidRDefault="00006D44" w:rsidP="00004660">
            <w:pPr>
              <w:ind w:right="478"/>
              <w:rPr>
                <w:rFonts w:ascii="Times New Roman" w:hAnsi="Times New Roman" w:cs="Times New Roman"/>
                <w:b/>
                <w:color w:val="000000" w:themeColor="text1"/>
              </w:rPr>
            </w:pPr>
            <w:r w:rsidRPr="00293522">
              <w:rPr>
                <w:rFonts w:ascii="Times New Roman" w:hAnsi="Times New Roman" w:cs="Times New Roman"/>
                <w:b/>
                <w:color w:val="000000" w:themeColor="text1"/>
              </w:rPr>
              <w:t>Okul Adı</w:t>
            </w:r>
          </w:p>
        </w:tc>
        <w:tc>
          <w:tcPr>
            <w:tcW w:w="727"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tcPr>
          <w:p w:rsidR="00006D44" w:rsidRPr="00293522" w:rsidRDefault="00006D44" w:rsidP="00004660">
            <w:pPr>
              <w:ind w:left="113" w:right="478"/>
              <w:jc w:val="center"/>
              <w:rPr>
                <w:rFonts w:ascii="Times New Roman" w:hAnsi="Times New Roman" w:cs="Times New Roman"/>
                <w:b/>
                <w:color w:val="000000" w:themeColor="text1"/>
              </w:rPr>
            </w:pPr>
            <w:r w:rsidRPr="00293522">
              <w:rPr>
                <w:rFonts w:ascii="Times New Roman" w:hAnsi="Times New Roman" w:cs="Times New Roman"/>
                <w:b/>
                <w:color w:val="000000" w:themeColor="text1"/>
              </w:rPr>
              <w:t>Erkek Öğrenci Sayısı</w:t>
            </w:r>
          </w:p>
        </w:tc>
        <w:tc>
          <w:tcPr>
            <w:tcW w:w="766"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tcPr>
          <w:p w:rsidR="00006D44" w:rsidRPr="00293522" w:rsidRDefault="00006D44" w:rsidP="00004660">
            <w:pPr>
              <w:ind w:left="113" w:right="478"/>
              <w:jc w:val="center"/>
              <w:rPr>
                <w:rFonts w:ascii="Times New Roman" w:hAnsi="Times New Roman" w:cs="Times New Roman"/>
                <w:b/>
                <w:color w:val="000000" w:themeColor="text1"/>
              </w:rPr>
            </w:pPr>
            <w:r w:rsidRPr="00293522">
              <w:rPr>
                <w:rFonts w:ascii="Times New Roman" w:hAnsi="Times New Roman" w:cs="Times New Roman"/>
                <w:b/>
                <w:color w:val="000000" w:themeColor="text1"/>
              </w:rPr>
              <w:t>Kız Öğrenci Sayısı</w:t>
            </w:r>
          </w:p>
        </w:tc>
        <w:tc>
          <w:tcPr>
            <w:tcW w:w="406"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tcPr>
          <w:p w:rsidR="00006D44" w:rsidRPr="00293522" w:rsidRDefault="00006D44" w:rsidP="00004660">
            <w:pPr>
              <w:ind w:left="113" w:right="478"/>
              <w:jc w:val="center"/>
              <w:rPr>
                <w:rFonts w:ascii="Times New Roman" w:hAnsi="Times New Roman" w:cs="Times New Roman"/>
                <w:b/>
                <w:color w:val="000000" w:themeColor="text1"/>
              </w:rPr>
            </w:pPr>
            <w:r w:rsidRPr="00293522">
              <w:rPr>
                <w:rFonts w:ascii="Times New Roman" w:hAnsi="Times New Roman" w:cs="Times New Roman"/>
                <w:b/>
                <w:color w:val="000000" w:themeColor="text1"/>
              </w:rPr>
              <w:t>Toplam Öğrenci Sayısı</w:t>
            </w:r>
          </w:p>
        </w:tc>
      </w:tr>
      <w:tr w:rsidR="00006D44" w:rsidRPr="00293522" w:rsidTr="00004660">
        <w:trPr>
          <w:trHeight w:val="147"/>
          <w:jc w:val="center"/>
        </w:trPr>
        <w:tc>
          <w:tcPr>
            <w:tcW w:w="2864" w:type="dxa"/>
            <w:tcBorders>
              <w:top w:val="nil"/>
              <w:left w:val="single" w:sz="4" w:space="0" w:color="auto"/>
              <w:bottom w:val="single" w:sz="4" w:space="0" w:color="auto"/>
              <w:right w:val="single" w:sz="4" w:space="0" w:color="auto"/>
            </w:tcBorders>
            <w:shd w:val="clear" w:color="auto" w:fill="auto"/>
            <w:noWrap/>
          </w:tcPr>
          <w:p w:rsidR="00006D44" w:rsidRPr="00293522" w:rsidRDefault="00006D44" w:rsidP="00004660">
            <w:pPr>
              <w:rPr>
                <w:color w:val="000000" w:themeColor="text1"/>
              </w:rPr>
            </w:pPr>
            <w:r w:rsidRPr="00293522">
              <w:rPr>
                <w:color w:val="000000" w:themeColor="text1"/>
              </w:rPr>
              <w:t>Merkez</w:t>
            </w:r>
          </w:p>
        </w:tc>
        <w:tc>
          <w:tcPr>
            <w:tcW w:w="5387" w:type="dxa"/>
            <w:tcBorders>
              <w:top w:val="nil"/>
              <w:left w:val="nil"/>
              <w:bottom w:val="single" w:sz="4" w:space="0" w:color="auto"/>
              <w:right w:val="single" w:sz="4" w:space="0" w:color="auto"/>
            </w:tcBorders>
            <w:shd w:val="clear" w:color="auto" w:fill="auto"/>
            <w:vAlign w:val="center"/>
          </w:tcPr>
          <w:p w:rsidR="00006D44" w:rsidRPr="00293522" w:rsidRDefault="00006D44" w:rsidP="00004660">
            <w:pPr>
              <w:rPr>
                <w:rFonts w:ascii="Times New Roman" w:eastAsia="Times New Roman" w:hAnsi="Times New Roman" w:cs="Times New Roman"/>
                <w:color w:val="000000" w:themeColor="text1"/>
              </w:rPr>
            </w:pPr>
            <w:r w:rsidRPr="00293522">
              <w:rPr>
                <w:rFonts w:ascii="Times New Roman" w:eastAsia="Times New Roman" w:hAnsi="Times New Roman" w:cs="Times New Roman"/>
                <w:color w:val="000000" w:themeColor="text1"/>
              </w:rPr>
              <w:t>Karabük Belediyesi Özel Eğitim Uygulama Okulu I.Kademe</w:t>
            </w:r>
          </w:p>
        </w:tc>
        <w:tc>
          <w:tcPr>
            <w:tcW w:w="727" w:type="dxa"/>
            <w:tcBorders>
              <w:top w:val="nil"/>
              <w:left w:val="nil"/>
              <w:bottom w:val="single" w:sz="4" w:space="0" w:color="auto"/>
              <w:right w:val="single" w:sz="4" w:space="0" w:color="auto"/>
            </w:tcBorders>
            <w:shd w:val="clear" w:color="auto" w:fill="auto"/>
            <w:noWrap/>
          </w:tcPr>
          <w:p w:rsidR="00006D44" w:rsidRPr="00293522" w:rsidRDefault="00006D44" w:rsidP="00004660">
            <w:pPr>
              <w:rPr>
                <w:color w:val="000000" w:themeColor="text1"/>
              </w:rPr>
            </w:pPr>
            <w:r w:rsidRPr="00293522">
              <w:rPr>
                <w:color w:val="000000" w:themeColor="text1"/>
              </w:rPr>
              <w:t>10</w:t>
            </w:r>
          </w:p>
        </w:tc>
        <w:tc>
          <w:tcPr>
            <w:tcW w:w="766" w:type="dxa"/>
            <w:tcBorders>
              <w:top w:val="nil"/>
              <w:left w:val="nil"/>
              <w:bottom w:val="single" w:sz="4" w:space="0" w:color="auto"/>
              <w:right w:val="single" w:sz="4" w:space="0" w:color="auto"/>
            </w:tcBorders>
            <w:shd w:val="clear" w:color="auto" w:fill="auto"/>
            <w:noWrap/>
          </w:tcPr>
          <w:p w:rsidR="00006D44" w:rsidRPr="00293522" w:rsidRDefault="00006D44" w:rsidP="00004660">
            <w:pPr>
              <w:rPr>
                <w:color w:val="000000" w:themeColor="text1"/>
              </w:rPr>
            </w:pPr>
            <w:r w:rsidRPr="00293522">
              <w:rPr>
                <w:color w:val="000000" w:themeColor="text1"/>
              </w:rPr>
              <w:t>7</w:t>
            </w:r>
          </w:p>
        </w:tc>
        <w:tc>
          <w:tcPr>
            <w:tcW w:w="406" w:type="dxa"/>
            <w:tcBorders>
              <w:top w:val="nil"/>
              <w:left w:val="nil"/>
              <w:bottom w:val="single" w:sz="4" w:space="0" w:color="auto"/>
              <w:right w:val="single" w:sz="4" w:space="0" w:color="auto"/>
            </w:tcBorders>
            <w:shd w:val="clear" w:color="auto" w:fill="BFBFBF" w:themeFill="background1" w:themeFillShade="BF"/>
            <w:noWrap/>
          </w:tcPr>
          <w:p w:rsidR="00006D44" w:rsidRPr="00293522" w:rsidRDefault="00006D44" w:rsidP="00004660">
            <w:pPr>
              <w:rPr>
                <w:color w:val="000000" w:themeColor="text1"/>
              </w:rPr>
            </w:pPr>
            <w:r w:rsidRPr="00293522">
              <w:rPr>
                <w:color w:val="000000" w:themeColor="text1"/>
              </w:rPr>
              <w:t>17</w:t>
            </w:r>
          </w:p>
        </w:tc>
      </w:tr>
      <w:tr w:rsidR="00006D44" w:rsidRPr="00293522" w:rsidTr="00004660">
        <w:trPr>
          <w:trHeight w:val="147"/>
          <w:jc w:val="center"/>
        </w:trPr>
        <w:tc>
          <w:tcPr>
            <w:tcW w:w="2864" w:type="dxa"/>
            <w:tcBorders>
              <w:top w:val="nil"/>
              <w:left w:val="single" w:sz="4" w:space="0" w:color="auto"/>
              <w:bottom w:val="single" w:sz="4" w:space="0" w:color="auto"/>
              <w:right w:val="single" w:sz="4" w:space="0" w:color="auto"/>
            </w:tcBorders>
            <w:shd w:val="clear" w:color="auto" w:fill="auto"/>
            <w:noWrap/>
          </w:tcPr>
          <w:p w:rsidR="00006D44" w:rsidRPr="00293522" w:rsidRDefault="00006D44" w:rsidP="00004660">
            <w:pPr>
              <w:rPr>
                <w:color w:val="000000" w:themeColor="text1"/>
              </w:rPr>
            </w:pPr>
            <w:r w:rsidRPr="00293522">
              <w:rPr>
                <w:color w:val="000000" w:themeColor="text1"/>
              </w:rPr>
              <w:t>Merkez</w:t>
            </w:r>
          </w:p>
        </w:tc>
        <w:tc>
          <w:tcPr>
            <w:tcW w:w="5387" w:type="dxa"/>
            <w:tcBorders>
              <w:top w:val="nil"/>
              <w:left w:val="nil"/>
              <w:bottom w:val="single" w:sz="4" w:space="0" w:color="auto"/>
              <w:right w:val="single" w:sz="4" w:space="0" w:color="auto"/>
            </w:tcBorders>
            <w:shd w:val="clear" w:color="auto" w:fill="auto"/>
            <w:vAlign w:val="center"/>
          </w:tcPr>
          <w:p w:rsidR="00006D44" w:rsidRPr="00293522" w:rsidRDefault="00006D44" w:rsidP="00004660">
            <w:pPr>
              <w:rPr>
                <w:rFonts w:ascii="Times New Roman" w:eastAsia="Times New Roman" w:hAnsi="Times New Roman" w:cs="Times New Roman"/>
                <w:color w:val="000000" w:themeColor="text1"/>
              </w:rPr>
            </w:pPr>
            <w:r w:rsidRPr="00293522">
              <w:rPr>
                <w:rFonts w:ascii="Times New Roman" w:eastAsia="Times New Roman" w:hAnsi="Times New Roman" w:cs="Times New Roman"/>
                <w:color w:val="000000" w:themeColor="text1"/>
              </w:rPr>
              <w:t>Karabük Belediyesi Özel Eğitim Uygulama Okulu II.Kademe</w:t>
            </w:r>
          </w:p>
        </w:tc>
        <w:tc>
          <w:tcPr>
            <w:tcW w:w="727" w:type="dxa"/>
            <w:tcBorders>
              <w:top w:val="nil"/>
              <w:left w:val="nil"/>
              <w:bottom w:val="single" w:sz="4" w:space="0" w:color="auto"/>
              <w:right w:val="single" w:sz="4" w:space="0" w:color="auto"/>
            </w:tcBorders>
            <w:shd w:val="clear" w:color="auto" w:fill="auto"/>
            <w:noWrap/>
          </w:tcPr>
          <w:p w:rsidR="00006D44" w:rsidRPr="00293522" w:rsidRDefault="00006D44" w:rsidP="00004660">
            <w:pPr>
              <w:rPr>
                <w:color w:val="000000" w:themeColor="text1"/>
              </w:rPr>
            </w:pPr>
            <w:r w:rsidRPr="00293522">
              <w:rPr>
                <w:color w:val="000000" w:themeColor="text1"/>
              </w:rPr>
              <w:t>7</w:t>
            </w:r>
          </w:p>
        </w:tc>
        <w:tc>
          <w:tcPr>
            <w:tcW w:w="766" w:type="dxa"/>
            <w:tcBorders>
              <w:top w:val="nil"/>
              <w:left w:val="nil"/>
              <w:bottom w:val="single" w:sz="4" w:space="0" w:color="auto"/>
              <w:right w:val="single" w:sz="4" w:space="0" w:color="auto"/>
            </w:tcBorders>
            <w:shd w:val="clear" w:color="auto" w:fill="auto"/>
            <w:noWrap/>
          </w:tcPr>
          <w:p w:rsidR="00006D44" w:rsidRPr="00293522" w:rsidRDefault="00006D44" w:rsidP="00004660">
            <w:pPr>
              <w:rPr>
                <w:color w:val="000000" w:themeColor="text1"/>
              </w:rPr>
            </w:pPr>
            <w:r w:rsidRPr="00293522">
              <w:rPr>
                <w:color w:val="000000" w:themeColor="text1"/>
              </w:rPr>
              <w:t>6</w:t>
            </w:r>
          </w:p>
        </w:tc>
        <w:tc>
          <w:tcPr>
            <w:tcW w:w="406" w:type="dxa"/>
            <w:tcBorders>
              <w:top w:val="nil"/>
              <w:left w:val="nil"/>
              <w:bottom w:val="single" w:sz="4" w:space="0" w:color="auto"/>
              <w:right w:val="single" w:sz="4" w:space="0" w:color="auto"/>
            </w:tcBorders>
            <w:shd w:val="clear" w:color="auto" w:fill="BFBFBF" w:themeFill="background1" w:themeFillShade="BF"/>
            <w:noWrap/>
          </w:tcPr>
          <w:p w:rsidR="00006D44" w:rsidRPr="00293522" w:rsidRDefault="00006D44" w:rsidP="00004660">
            <w:pPr>
              <w:rPr>
                <w:color w:val="000000" w:themeColor="text1"/>
              </w:rPr>
            </w:pPr>
            <w:r w:rsidRPr="00293522">
              <w:rPr>
                <w:color w:val="000000" w:themeColor="text1"/>
              </w:rPr>
              <w:t>13</w:t>
            </w:r>
          </w:p>
        </w:tc>
      </w:tr>
      <w:tr w:rsidR="00006D44" w:rsidRPr="00293522" w:rsidTr="00004660">
        <w:trPr>
          <w:trHeight w:val="147"/>
          <w:jc w:val="center"/>
        </w:trPr>
        <w:tc>
          <w:tcPr>
            <w:tcW w:w="2864" w:type="dxa"/>
            <w:tcBorders>
              <w:top w:val="nil"/>
              <w:left w:val="single" w:sz="4" w:space="0" w:color="auto"/>
              <w:bottom w:val="single" w:sz="4" w:space="0" w:color="auto"/>
              <w:right w:val="single" w:sz="4" w:space="0" w:color="auto"/>
            </w:tcBorders>
            <w:shd w:val="clear" w:color="auto" w:fill="auto"/>
            <w:noWrap/>
          </w:tcPr>
          <w:p w:rsidR="00006D44" w:rsidRPr="00293522" w:rsidRDefault="00006D44" w:rsidP="00004660">
            <w:pPr>
              <w:rPr>
                <w:color w:val="000000" w:themeColor="text1"/>
              </w:rPr>
            </w:pPr>
            <w:r w:rsidRPr="00293522">
              <w:rPr>
                <w:color w:val="000000" w:themeColor="text1"/>
              </w:rPr>
              <w:t>Merkez</w:t>
            </w:r>
          </w:p>
        </w:tc>
        <w:tc>
          <w:tcPr>
            <w:tcW w:w="5387" w:type="dxa"/>
            <w:tcBorders>
              <w:top w:val="nil"/>
              <w:left w:val="nil"/>
              <w:bottom w:val="single" w:sz="4" w:space="0" w:color="auto"/>
              <w:right w:val="single" w:sz="4" w:space="0" w:color="auto"/>
            </w:tcBorders>
            <w:shd w:val="clear" w:color="auto" w:fill="auto"/>
          </w:tcPr>
          <w:p w:rsidR="00006D44" w:rsidRPr="00293522" w:rsidRDefault="00006D44" w:rsidP="00004660">
            <w:pPr>
              <w:rPr>
                <w:color w:val="000000" w:themeColor="text1"/>
              </w:rPr>
            </w:pPr>
            <w:r w:rsidRPr="00293522">
              <w:rPr>
                <w:rFonts w:ascii="Times New Roman" w:eastAsia="Times New Roman" w:hAnsi="Times New Roman" w:cs="Times New Roman"/>
                <w:color w:val="000000" w:themeColor="text1"/>
              </w:rPr>
              <w:t>Mehmet Mescier Özel Eğitim Uygulama Okulu</w:t>
            </w:r>
          </w:p>
        </w:tc>
        <w:tc>
          <w:tcPr>
            <w:tcW w:w="727" w:type="dxa"/>
            <w:tcBorders>
              <w:top w:val="nil"/>
              <w:left w:val="nil"/>
              <w:bottom w:val="single" w:sz="4" w:space="0" w:color="auto"/>
              <w:right w:val="single" w:sz="4" w:space="0" w:color="auto"/>
            </w:tcBorders>
            <w:shd w:val="clear" w:color="auto" w:fill="auto"/>
            <w:noWrap/>
          </w:tcPr>
          <w:p w:rsidR="00006D44" w:rsidRPr="00293522" w:rsidRDefault="00006D44" w:rsidP="00004660">
            <w:pPr>
              <w:rPr>
                <w:color w:val="000000" w:themeColor="text1"/>
              </w:rPr>
            </w:pPr>
            <w:r w:rsidRPr="00293522">
              <w:rPr>
                <w:color w:val="000000" w:themeColor="text1"/>
              </w:rPr>
              <w:t>23</w:t>
            </w:r>
          </w:p>
        </w:tc>
        <w:tc>
          <w:tcPr>
            <w:tcW w:w="766" w:type="dxa"/>
            <w:tcBorders>
              <w:top w:val="nil"/>
              <w:left w:val="nil"/>
              <w:bottom w:val="single" w:sz="4" w:space="0" w:color="auto"/>
              <w:right w:val="single" w:sz="4" w:space="0" w:color="auto"/>
            </w:tcBorders>
            <w:shd w:val="clear" w:color="auto" w:fill="auto"/>
            <w:noWrap/>
          </w:tcPr>
          <w:p w:rsidR="00006D44" w:rsidRPr="00293522" w:rsidRDefault="00006D44" w:rsidP="00004660">
            <w:pPr>
              <w:rPr>
                <w:color w:val="000000" w:themeColor="text1"/>
              </w:rPr>
            </w:pPr>
            <w:r w:rsidRPr="00293522">
              <w:rPr>
                <w:color w:val="000000" w:themeColor="text1"/>
              </w:rPr>
              <w:t>11</w:t>
            </w:r>
          </w:p>
        </w:tc>
        <w:tc>
          <w:tcPr>
            <w:tcW w:w="406" w:type="dxa"/>
            <w:tcBorders>
              <w:top w:val="nil"/>
              <w:left w:val="nil"/>
              <w:bottom w:val="single" w:sz="4" w:space="0" w:color="auto"/>
              <w:right w:val="single" w:sz="4" w:space="0" w:color="auto"/>
            </w:tcBorders>
            <w:shd w:val="clear" w:color="auto" w:fill="BFBFBF" w:themeFill="background1" w:themeFillShade="BF"/>
            <w:noWrap/>
          </w:tcPr>
          <w:p w:rsidR="00006D44" w:rsidRPr="00293522" w:rsidRDefault="00006D44" w:rsidP="00004660">
            <w:pPr>
              <w:rPr>
                <w:color w:val="000000" w:themeColor="text1"/>
              </w:rPr>
            </w:pPr>
            <w:r w:rsidRPr="00293522">
              <w:rPr>
                <w:color w:val="000000" w:themeColor="text1"/>
              </w:rPr>
              <w:t>34</w:t>
            </w:r>
          </w:p>
        </w:tc>
      </w:tr>
      <w:tr w:rsidR="00006D44" w:rsidRPr="00293522" w:rsidTr="00004660">
        <w:trPr>
          <w:trHeight w:val="121"/>
          <w:jc w:val="center"/>
        </w:trPr>
        <w:tc>
          <w:tcPr>
            <w:tcW w:w="2864" w:type="dxa"/>
            <w:tcBorders>
              <w:top w:val="nil"/>
              <w:left w:val="single" w:sz="4" w:space="0" w:color="auto"/>
              <w:bottom w:val="single" w:sz="4" w:space="0" w:color="auto"/>
              <w:right w:val="single" w:sz="4" w:space="0" w:color="auto"/>
            </w:tcBorders>
            <w:shd w:val="clear" w:color="auto" w:fill="auto"/>
            <w:noWrap/>
          </w:tcPr>
          <w:p w:rsidR="00006D44" w:rsidRPr="00293522" w:rsidRDefault="00006D44" w:rsidP="00004660">
            <w:pPr>
              <w:rPr>
                <w:color w:val="000000" w:themeColor="text1"/>
              </w:rPr>
            </w:pPr>
            <w:r w:rsidRPr="00293522">
              <w:rPr>
                <w:color w:val="000000" w:themeColor="text1"/>
              </w:rPr>
              <w:t>Merkez</w:t>
            </w:r>
          </w:p>
        </w:tc>
        <w:tc>
          <w:tcPr>
            <w:tcW w:w="5387" w:type="dxa"/>
            <w:tcBorders>
              <w:top w:val="nil"/>
              <w:left w:val="nil"/>
              <w:bottom w:val="single" w:sz="4" w:space="0" w:color="auto"/>
              <w:right w:val="single" w:sz="4" w:space="0" w:color="auto"/>
            </w:tcBorders>
            <w:shd w:val="clear" w:color="auto" w:fill="auto"/>
            <w:vAlign w:val="center"/>
          </w:tcPr>
          <w:p w:rsidR="00006D44" w:rsidRPr="00293522" w:rsidRDefault="00006D44" w:rsidP="00004660">
            <w:pPr>
              <w:rPr>
                <w:rFonts w:ascii="Times New Roman" w:eastAsia="Times New Roman" w:hAnsi="Times New Roman" w:cs="Times New Roman"/>
                <w:color w:val="000000" w:themeColor="text1"/>
              </w:rPr>
            </w:pPr>
            <w:r w:rsidRPr="00293522">
              <w:rPr>
                <w:rFonts w:ascii="Times New Roman" w:eastAsia="Times New Roman" w:hAnsi="Times New Roman" w:cs="Times New Roman"/>
                <w:color w:val="000000" w:themeColor="text1"/>
              </w:rPr>
              <w:t>Sevgibağı Özel Eğitim Anaokulu</w:t>
            </w:r>
          </w:p>
        </w:tc>
        <w:tc>
          <w:tcPr>
            <w:tcW w:w="727" w:type="dxa"/>
            <w:tcBorders>
              <w:top w:val="nil"/>
              <w:left w:val="nil"/>
              <w:bottom w:val="single" w:sz="4" w:space="0" w:color="auto"/>
              <w:right w:val="single" w:sz="4" w:space="0" w:color="auto"/>
            </w:tcBorders>
            <w:shd w:val="clear" w:color="auto" w:fill="auto"/>
            <w:noWrap/>
          </w:tcPr>
          <w:p w:rsidR="00006D44" w:rsidRPr="00293522" w:rsidRDefault="00006D44" w:rsidP="00004660">
            <w:pPr>
              <w:rPr>
                <w:color w:val="000000" w:themeColor="text1"/>
              </w:rPr>
            </w:pPr>
            <w:r w:rsidRPr="00293522">
              <w:rPr>
                <w:color w:val="000000" w:themeColor="text1"/>
              </w:rPr>
              <w:t>13</w:t>
            </w:r>
          </w:p>
        </w:tc>
        <w:tc>
          <w:tcPr>
            <w:tcW w:w="766" w:type="dxa"/>
            <w:tcBorders>
              <w:top w:val="nil"/>
              <w:left w:val="nil"/>
              <w:bottom w:val="single" w:sz="4" w:space="0" w:color="auto"/>
              <w:right w:val="single" w:sz="4" w:space="0" w:color="auto"/>
            </w:tcBorders>
            <w:shd w:val="clear" w:color="auto" w:fill="auto"/>
            <w:noWrap/>
          </w:tcPr>
          <w:p w:rsidR="00006D44" w:rsidRPr="00293522" w:rsidRDefault="00006D44" w:rsidP="00004660">
            <w:pPr>
              <w:rPr>
                <w:color w:val="000000" w:themeColor="text1"/>
              </w:rPr>
            </w:pPr>
            <w:r w:rsidRPr="00293522">
              <w:rPr>
                <w:color w:val="000000" w:themeColor="text1"/>
              </w:rPr>
              <w:t>7</w:t>
            </w:r>
          </w:p>
        </w:tc>
        <w:tc>
          <w:tcPr>
            <w:tcW w:w="406" w:type="dxa"/>
            <w:tcBorders>
              <w:top w:val="nil"/>
              <w:left w:val="nil"/>
              <w:bottom w:val="single" w:sz="4" w:space="0" w:color="auto"/>
              <w:right w:val="single" w:sz="4" w:space="0" w:color="auto"/>
            </w:tcBorders>
            <w:shd w:val="clear" w:color="auto" w:fill="BFBFBF" w:themeFill="background1" w:themeFillShade="BF"/>
            <w:noWrap/>
          </w:tcPr>
          <w:p w:rsidR="00006D44" w:rsidRPr="00293522" w:rsidRDefault="00006D44" w:rsidP="00004660">
            <w:pPr>
              <w:rPr>
                <w:color w:val="000000" w:themeColor="text1"/>
              </w:rPr>
            </w:pPr>
            <w:r w:rsidRPr="00293522">
              <w:rPr>
                <w:color w:val="000000" w:themeColor="text1"/>
              </w:rPr>
              <w:t>20</w:t>
            </w:r>
          </w:p>
        </w:tc>
      </w:tr>
      <w:tr w:rsidR="00006D44" w:rsidRPr="00293522" w:rsidTr="00004660">
        <w:trPr>
          <w:trHeight w:val="117"/>
          <w:jc w:val="center"/>
        </w:trPr>
        <w:tc>
          <w:tcPr>
            <w:tcW w:w="2864" w:type="dxa"/>
            <w:tcBorders>
              <w:top w:val="nil"/>
              <w:left w:val="single" w:sz="4" w:space="0" w:color="auto"/>
              <w:bottom w:val="single" w:sz="4" w:space="0" w:color="auto"/>
              <w:right w:val="single" w:sz="4" w:space="0" w:color="auto"/>
            </w:tcBorders>
            <w:shd w:val="clear" w:color="auto" w:fill="auto"/>
            <w:noWrap/>
          </w:tcPr>
          <w:p w:rsidR="00006D44" w:rsidRPr="00293522" w:rsidRDefault="00006D44" w:rsidP="00004660">
            <w:pPr>
              <w:rPr>
                <w:color w:val="000000" w:themeColor="text1"/>
              </w:rPr>
            </w:pPr>
            <w:r w:rsidRPr="00293522">
              <w:rPr>
                <w:color w:val="000000" w:themeColor="text1"/>
              </w:rPr>
              <w:t>Merkez</w:t>
            </w:r>
          </w:p>
        </w:tc>
        <w:tc>
          <w:tcPr>
            <w:tcW w:w="5387" w:type="dxa"/>
            <w:tcBorders>
              <w:top w:val="nil"/>
              <w:left w:val="nil"/>
              <w:bottom w:val="single" w:sz="4" w:space="0" w:color="auto"/>
              <w:right w:val="single" w:sz="4" w:space="0" w:color="auto"/>
            </w:tcBorders>
            <w:shd w:val="clear" w:color="auto" w:fill="auto"/>
            <w:vAlign w:val="center"/>
          </w:tcPr>
          <w:p w:rsidR="00006D44" w:rsidRPr="00293522" w:rsidRDefault="00006D44" w:rsidP="00004660">
            <w:pPr>
              <w:rPr>
                <w:rFonts w:ascii="Times New Roman" w:eastAsia="Times New Roman" w:hAnsi="Times New Roman" w:cs="Times New Roman"/>
                <w:color w:val="000000" w:themeColor="text1"/>
              </w:rPr>
            </w:pPr>
            <w:r w:rsidRPr="00293522">
              <w:rPr>
                <w:rFonts w:ascii="Times New Roman" w:eastAsia="Times New Roman" w:hAnsi="Times New Roman" w:cs="Times New Roman"/>
                <w:color w:val="000000" w:themeColor="text1"/>
              </w:rPr>
              <w:t>Yaşama Sevinci Özel Eğitim İlkokulu</w:t>
            </w:r>
          </w:p>
        </w:tc>
        <w:tc>
          <w:tcPr>
            <w:tcW w:w="727" w:type="dxa"/>
            <w:tcBorders>
              <w:top w:val="nil"/>
              <w:left w:val="nil"/>
              <w:bottom w:val="single" w:sz="4" w:space="0" w:color="auto"/>
              <w:right w:val="single" w:sz="4" w:space="0" w:color="auto"/>
            </w:tcBorders>
            <w:shd w:val="clear" w:color="auto" w:fill="auto"/>
            <w:noWrap/>
          </w:tcPr>
          <w:p w:rsidR="00006D44" w:rsidRPr="00293522" w:rsidRDefault="00006D44" w:rsidP="00004660">
            <w:pPr>
              <w:rPr>
                <w:color w:val="000000" w:themeColor="text1"/>
              </w:rPr>
            </w:pPr>
            <w:r w:rsidRPr="00293522">
              <w:rPr>
                <w:color w:val="000000" w:themeColor="text1"/>
              </w:rPr>
              <w:t>14</w:t>
            </w:r>
          </w:p>
        </w:tc>
        <w:tc>
          <w:tcPr>
            <w:tcW w:w="766" w:type="dxa"/>
            <w:tcBorders>
              <w:top w:val="nil"/>
              <w:left w:val="nil"/>
              <w:bottom w:val="single" w:sz="4" w:space="0" w:color="auto"/>
              <w:right w:val="single" w:sz="4" w:space="0" w:color="auto"/>
            </w:tcBorders>
            <w:shd w:val="clear" w:color="auto" w:fill="auto"/>
            <w:noWrap/>
          </w:tcPr>
          <w:p w:rsidR="00006D44" w:rsidRPr="00293522" w:rsidRDefault="00006D44" w:rsidP="00004660">
            <w:pPr>
              <w:rPr>
                <w:color w:val="000000" w:themeColor="text1"/>
              </w:rPr>
            </w:pPr>
            <w:r w:rsidRPr="00293522">
              <w:rPr>
                <w:color w:val="000000" w:themeColor="text1"/>
              </w:rPr>
              <w:t>10</w:t>
            </w:r>
          </w:p>
        </w:tc>
        <w:tc>
          <w:tcPr>
            <w:tcW w:w="406" w:type="dxa"/>
            <w:tcBorders>
              <w:top w:val="nil"/>
              <w:left w:val="nil"/>
              <w:bottom w:val="single" w:sz="4" w:space="0" w:color="auto"/>
              <w:right w:val="single" w:sz="4" w:space="0" w:color="auto"/>
            </w:tcBorders>
            <w:shd w:val="clear" w:color="auto" w:fill="BFBFBF" w:themeFill="background1" w:themeFillShade="BF"/>
            <w:noWrap/>
          </w:tcPr>
          <w:p w:rsidR="00006D44" w:rsidRPr="00293522" w:rsidRDefault="00006D44" w:rsidP="00004660">
            <w:pPr>
              <w:rPr>
                <w:color w:val="000000" w:themeColor="text1"/>
              </w:rPr>
            </w:pPr>
            <w:r w:rsidRPr="00293522">
              <w:rPr>
                <w:color w:val="000000" w:themeColor="text1"/>
              </w:rPr>
              <w:t>24</w:t>
            </w:r>
          </w:p>
        </w:tc>
      </w:tr>
      <w:tr w:rsidR="00006D44" w:rsidRPr="00293522" w:rsidTr="00004660">
        <w:trPr>
          <w:trHeight w:val="112"/>
          <w:jc w:val="center"/>
        </w:trPr>
        <w:tc>
          <w:tcPr>
            <w:tcW w:w="2864" w:type="dxa"/>
            <w:tcBorders>
              <w:top w:val="nil"/>
              <w:left w:val="single" w:sz="4" w:space="0" w:color="auto"/>
              <w:bottom w:val="single" w:sz="4" w:space="0" w:color="auto"/>
              <w:right w:val="single" w:sz="4" w:space="0" w:color="auto"/>
            </w:tcBorders>
            <w:shd w:val="clear" w:color="auto" w:fill="auto"/>
            <w:noWrap/>
          </w:tcPr>
          <w:p w:rsidR="00006D44" w:rsidRPr="00293522" w:rsidRDefault="00006D44" w:rsidP="00004660">
            <w:pPr>
              <w:rPr>
                <w:color w:val="000000" w:themeColor="text1"/>
              </w:rPr>
            </w:pPr>
            <w:r w:rsidRPr="00293522">
              <w:rPr>
                <w:color w:val="000000" w:themeColor="text1"/>
              </w:rPr>
              <w:t>Merkez</w:t>
            </w:r>
          </w:p>
        </w:tc>
        <w:tc>
          <w:tcPr>
            <w:tcW w:w="5387" w:type="dxa"/>
            <w:tcBorders>
              <w:top w:val="nil"/>
              <w:left w:val="nil"/>
              <w:bottom w:val="single" w:sz="4" w:space="0" w:color="auto"/>
              <w:right w:val="single" w:sz="4" w:space="0" w:color="auto"/>
            </w:tcBorders>
            <w:shd w:val="clear" w:color="auto" w:fill="auto"/>
            <w:vAlign w:val="center"/>
          </w:tcPr>
          <w:p w:rsidR="00006D44" w:rsidRPr="00293522" w:rsidRDefault="00006D44" w:rsidP="00004660">
            <w:pPr>
              <w:rPr>
                <w:rFonts w:ascii="Times New Roman" w:eastAsia="Times New Roman" w:hAnsi="Times New Roman" w:cs="Times New Roman"/>
                <w:color w:val="000000" w:themeColor="text1"/>
              </w:rPr>
            </w:pPr>
            <w:r w:rsidRPr="00293522">
              <w:rPr>
                <w:rFonts w:ascii="Times New Roman" w:eastAsia="Times New Roman" w:hAnsi="Times New Roman" w:cs="Times New Roman"/>
                <w:color w:val="000000" w:themeColor="text1"/>
              </w:rPr>
              <w:t>Yaşama Sevinci Özel Eğitim Ortaokulu</w:t>
            </w:r>
          </w:p>
        </w:tc>
        <w:tc>
          <w:tcPr>
            <w:tcW w:w="727" w:type="dxa"/>
            <w:tcBorders>
              <w:top w:val="nil"/>
              <w:left w:val="nil"/>
              <w:bottom w:val="single" w:sz="4" w:space="0" w:color="auto"/>
              <w:right w:val="single" w:sz="4" w:space="0" w:color="auto"/>
            </w:tcBorders>
            <w:shd w:val="clear" w:color="auto" w:fill="auto"/>
            <w:noWrap/>
          </w:tcPr>
          <w:p w:rsidR="00006D44" w:rsidRPr="00293522" w:rsidRDefault="00006D44" w:rsidP="00004660">
            <w:pPr>
              <w:rPr>
                <w:color w:val="000000" w:themeColor="text1"/>
              </w:rPr>
            </w:pPr>
            <w:r w:rsidRPr="00293522">
              <w:rPr>
                <w:color w:val="000000" w:themeColor="text1"/>
              </w:rPr>
              <w:t>29</w:t>
            </w:r>
          </w:p>
        </w:tc>
        <w:tc>
          <w:tcPr>
            <w:tcW w:w="766" w:type="dxa"/>
            <w:tcBorders>
              <w:top w:val="nil"/>
              <w:left w:val="nil"/>
              <w:bottom w:val="single" w:sz="4" w:space="0" w:color="auto"/>
              <w:right w:val="single" w:sz="4" w:space="0" w:color="auto"/>
            </w:tcBorders>
            <w:shd w:val="clear" w:color="auto" w:fill="auto"/>
            <w:noWrap/>
          </w:tcPr>
          <w:p w:rsidR="00006D44" w:rsidRPr="00293522" w:rsidRDefault="00006D44" w:rsidP="00004660">
            <w:pPr>
              <w:rPr>
                <w:color w:val="000000" w:themeColor="text1"/>
              </w:rPr>
            </w:pPr>
            <w:r w:rsidRPr="00293522">
              <w:rPr>
                <w:color w:val="000000" w:themeColor="text1"/>
              </w:rPr>
              <w:t>29</w:t>
            </w:r>
          </w:p>
        </w:tc>
        <w:tc>
          <w:tcPr>
            <w:tcW w:w="406" w:type="dxa"/>
            <w:tcBorders>
              <w:top w:val="nil"/>
              <w:left w:val="nil"/>
              <w:bottom w:val="single" w:sz="4" w:space="0" w:color="auto"/>
              <w:right w:val="single" w:sz="4" w:space="0" w:color="auto"/>
            </w:tcBorders>
            <w:shd w:val="clear" w:color="auto" w:fill="BFBFBF" w:themeFill="background1" w:themeFillShade="BF"/>
            <w:noWrap/>
          </w:tcPr>
          <w:p w:rsidR="00006D44" w:rsidRPr="00293522" w:rsidRDefault="00006D44" w:rsidP="00004660">
            <w:pPr>
              <w:rPr>
                <w:color w:val="000000" w:themeColor="text1"/>
              </w:rPr>
            </w:pPr>
            <w:r w:rsidRPr="00293522">
              <w:rPr>
                <w:color w:val="000000" w:themeColor="text1"/>
              </w:rPr>
              <w:t>58</w:t>
            </w:r>
          </w:p>
        </w:tc>
      </w:tr>
      <w:tr w:rsidR="00006D44" w:rsidRPr="00293522" w:rsidTr="00004660">
        <w:trPr>
          <w:trHeight w:val="112"/>
          <w:jc w:val="center"/>
        </w:trPr>
        <w:tc>
          <w:tcPr>
            <w:tcW w:w="2864" w:type="dxa"/>
            <w:tcBorders>
              <w:top w:val="nil"/>
              <w:left w:val="single" w:sz="4" w:space="0" w:color="auto"/>
              <w:bottom w:val="single" w:sz="4" w:space="0" w:color="auto"/>
              <w:right w:val="single" w:sz="4" w:space="0" w:color="auto"/>
            </w:tcBorders>
            <w:shd w:val="clear" w:color="auto" w:fill="auto"/>
            <w:noWrap/>
          </w:tcPr>
          <w:p w:rsidR="00006D44" w:rsidRPr="00293522" w:rsidRDefault="00006D44" w:rsidP="00004660">
            <w:pPr>
              <w:rPr>
                <w:color w:val="000000" w:themeColor="text1"/>
              </w:rPr>
            </w:pPr>
            <w:r w:rsidRPr="00293522">
              <w:rPr>
                <w:color w:val="000000" w:themeColor="text1"/>
              </w:rPr>
              <w:t>Merkez</w:t>
            </w:r>
          </w:p>
        </w:tc>
        <w:tc>
          <w:tcPr>
            <w:tcW w:w="5387" w:type="dxa"/>
            <w:tcBorders>
              <w:top w:val="nil"/>
              <w:left w:val="nil"/>
              <w:bottom w:val="single" w:sz="4" w:space="0" w:color="auto"/>
              <w:right w:val="single" w:sz="4" w:space="0" w:color="auto"/>
            </w:tcBorders>
            <w:shd w:val="clear" w:color="auto" w:fill="auto"/>
            <w:vAlign w:val="center"/>
          </w:tcPr>
          <w:p w:rsidR="00006D44" w:rsidRPr="00293522" w:rsidRDefault="00006D44" w:rsidP="00004660">
            <w:pPr>
              <w:rPr>
                <w:rFonts w:ascii="Times New Roman" w:eastAsia="Times New Roman" w:hAnsi="Times New Roman" w:cs="Times New Roman"/>
                <w:color w:val="000000" w:themeColor="text1"/>
              </w:rPr>
            </w:pPr>
            <w:r w:rsidRPr="00293522">
              <w:rPr>
                <w:rFonts w:ascii="Times New Roman" w:eastAsia="Times New Roman" w:hAnsi="Times New Roman" w:cs="Times New Roman"/>
                <w:color w:val="000000" w:themeColor="text1"/>
              </w:rPr>
              <w:t>Yaşama Sevinci Özel Eğitim Meslek Okulu</w:t>
            </w:r>
          </w:p>
        </w:tc>
        <w:tc>
          <w:tcPr>
            <w:tcW w:w="727" w:type="dxa"/>
            <w:tcBorders>
              <w:top w:val="nil"/>
              <w:left w:val="nil"/>
              <w:bottom w:val="single" w:sz="4" w:space="0" w:color="auto"/>
              <w:right w:val="single" w:sz="4" w:space="0" w:color="auto"/>
            </w:tcBorders>
            <w:shd w:val="clear" w:color="auto" w:fill="auto"/>
            <w:noWrap/>
          </w:tcPr>
          <w:p w:rsidR="00006D44" w:rsidRPr="00293522" w:rsidRDefault="00006D44" w:rsidP="00004660">
            <w:pPr>
              <w:rPr>
                <w:color w:val="000000" w:themeColor="text1"/>
              </w:rPr>
            </w:pPr>
            <w:r w:rsidRPr="00293522">
              <w:rPr>
                <w:color w:val="000000" w:themeColor="text1"/>
              </w:rPr>
              <w:t>41</w:t>
            </w:r>
          </w:p>
        </w:tc>
        <w:tc>
          <w:tcPr>
            <w:tcW w:w="766" w:type="dxa"/>
            <w:tcBorders>
              <w:top w:val="nil"/>
              <w:left w:val="nil"/>
              <w:bottom w:val="single" w:sz="4" w:space="0" w:color="auto"/>
              <w:right w:val="single" w:sz="4" w:space="0" w:color="auto"/>
            </w:tcBorders>
            <w:shd w:val="clear" w:color="auto" w:fill="auto"/>
            <w:noWrap/>
          </w:tcPr>
          <w:p w:rsidR="00006D44" w:rsidRPr="00293522" w:rsidRDefault="00006D44" w:rsidP="00004660">
            <w:pPr>
              <w:rPr>
                <w:color w:val="000000" w:themeColor="text1"/>
              </w:rPr>
            </w:pPr>
            <w:r w:rsidRPr="00293522">
              <w:rPr>
                <w:color w:val="000000" w:themeColor="text1"/>
              </w:rPr>
              <w:t>22</w:t>
            </w:r>
          </w:p>
        </w:tc>
        <w:tc>
          <w:tcPr>
            <w:tcW w:w="406" w:type="dxa"/>
            <w:tcBorders>
              <w:top w:val="nil"/>
              <w:left w:val="nil"/>
              <w:bottom w:val="single" w:sz="4" w:space="0" w:color="auto"/>
              <w:right w:val="single" w:sz="4" w:space="0" w:color="auto"/>
            </w:tcBorders>
            <w:shd w:val="clear" w:color="auto" w:fill="BFBFBF" w:themeFill="background1" w:themeFillShade="BF"/>
            <w:noWrap/>
          </w:tcPr>
          <w:p w:rsidR="00006D44" w:rsidRPr="00293522" w:rsidRDefault="00006D44" w:rsidP="00004660">
            <w:pPr>
              <w:rPr>
                <w:color w:val="000000" w:themeColor="text1"/>
              </w:rPr>
            </w:pPr>
            <w:r w:rsidRPr="00293522">
              <w:rPr>
                <w:color w:val="000000" w:themeColor="text1"/>
              </w:rPr>
              <w:t>63</w:t>
            </w:r>
          </w:p>
        </w:tc>
      </w:tr>
      <w:tr w:rsidR="00006D44" w:rsidRPr="00293522" w:rsidTr="00004660">
        <w:trPr>
          <w:trHeight w:val="147"/>
          <w:jc w:val="center"/>
        </w:trPr>
        <w:tc>
          <w:tcPr>
            <w:tcW w:w="2864" w:type="dxa"/>
            <w:tcBorders>
              <w:top w:val="nil"/>
              <w:left w:val="single" w:sz="4" w:space="0" w:color="auto"/>
              <w:bottom w:val="single" w:sz="4" w:space="0" w:color="auto"/>
              <w:right w:val="single" w:sz="4" w:space="0" w:color="auto"/>
            </w:tcBorders>
            <w:shd w:val="clear" w:color="auto" w:fill="auto"/>
            <w:noWrap/>
          </w:tcPr>
          <w:p w:rsidR="00006D44" w:rsidRPr="00293522" w:rsidRDefault="00006D44" w:rsidP="00004660">
            <w:pPr>
              <w:rPr>
                <w:color w:val="000000" w:themeColor="text1"/>
              </w:rPr>
            </w:pPr>
            <w:r w:rsidRPr="00293522">
              <w:rPr>
                <w:color w:val="000000" w:themeColor="text1"/>
              </w:rPr>
              <w:t>Safranbolu</w:t>
            </w:r>
          </w:p>
        </w:tc>
        <w:tc>
          <w:tcPr>
            <w:tcW w:w="5387" w:type="dxa"/>
            <w:tcBorders>
              <w:top w:val="nil"/>
              <w:left w:val="nil"/>
              <w:bottom w:val="single" w:sz="4" w:space="0" w:color="auto"/>
              <w:right w:val="single" w:sz="4" w:space="0" w:color="auto"/>
            </w:tcBorders>
            <w:shd w:val="clear" w:color="auto" w:fill="auto"/>
          </w:tcPr>
          <w:p w:rsidR="00006D44" w:rsidRPr="00293522" w:rsidRDefault="00006D44" w:rsidP="00004660">
            <w:pPr>
              <w:rPr>
                <w:color w:val="000000" w:themeColor="text1"/>
              </w:rPr>
            </w:pPr>
            <w:r w:rsidRPr="00293522">
              <w:rPr>
                <w:color w:val="000000" w:themeColor="text1"/>
              </w:rPr>
              <w:t>Hasan Gemici Özel Eğitim Uygulama Okulu I. Kademe</w:t>
            </w:r>
          </w:p>
        </w:tc>
        <w:tc>
          <w:tcPr>
            <w:tcW w:w="727" w:type="dxa"/>
            <w:tcBorders>
              <w:top w:val="nil"/>
              <w:left w:val="nil"/>
              <w:bottom w:val="single" w:sz="4" w:space="0" w:color="auto"/>
              <w:right w:val="single" w:sz="4" w:space="0" w:color="auto"/>
            </w:tcBorders>
            <w:shd w:val="clear" w:color="auto" w:fill="auto"/>
            <w:noWrap/>
          </w:tcPr>
          <w:p w:rsidR="00006D44" w:rsidRPr="00293522" w:rsidRDefault="00006D44" w:rsidP="00004660">
            <w:pPr>
              <w:rPr>
                <w:color w:val="000000" w:themeColor="text1"/>
              </w:rPr>
            </w:pPr>
            <w:r w:rsidRPr="00293522">
              <w:rPr>
                <w:color w:val="000000" w:themeColor="text1"/>
              </w:rPr>
              <w:t>19</w:t>
            </w:r>
          </w:p>
        </w:tc>
        <w:tc>
          <w:tcPr>
            <w:tcW w:w="766" w:type="dxa"/>
            <w:tcBorders>
              <w:top w:val="nil"/>
              <w:left w:val="nil"/>
              <w:bottom w:val="single" w:sz="4" w:space="0" w:color="auto"/>
              <w:right w:val="single" w:sz="4" w:space="0" w:color="auto"/>
            </w:tcBorders>
            <w:shd w:val="clear" w:color="auto" w:fill="auto"/>
            <w:noWrap/>
          </w:tcPr>
          <w:p w:rsidR="00006D44" w:rsidRPr="00293522" w:rsidRDefault="00006D44" w:rsidP="00004660">
            <w:pPr>
              <w:rPr>
                <w:color w:val="000000" w:themeColor="text1"/>
              </w:rPr>
            </w:pPr>
            <w:r w:rsidRPr="00293522">
              <w:rPr>
                <w:color w:val="000000" w:themeColor="text1"/>
              </w:rPr>
              <w:t>6</w:t>
            </w:r>
          </w:p>
        </w:tc>
        <w:tc>
          <w:tcPr>
            <w:tcW w:w="406" w:type="dxa"/>
            <w:tcBorders>
              <w:top w:val="nil"/>
              <w:left w:val="nil"/>
              <w:bottom w:val="single" w:sz="4" w:space="0" w:color="auto"/>
              <w:right w:val="single" w:sz="4" w:space="0" w:color="auto"/>
            </w:tcBorders>
            <w:shd w:val="clear" w:color="auto" w:fill="BFBFBF" w:themeFill="background1" w:themeFillShade="BF"/>
            <w:noWrap/>
          </w:tcPr>
          <w:p w:rsidR="00006D44" w:rsidRPr="00293522" w:rsidRDefault="00006D44" w:rsidP="00004660">
            <w:pPr>
              <w:rPr>
                <w:color w:val="000000" w:themeColor="text1"/>
              </w:rPr>
            </w:pPr>
            <w:r w:rsidRPr="00293522">
              <w:rPr>
                <w:color w:val="000000" w:themeColor="text1"/>
              </w:rPr>
              <w:t>25</w:t>
            </w:r>
          </w:p>
        </w:tc>
      </w:tr>
      <w:tr w:rsidR="00006D44" w:rsidRPr="00293522" w:rsidTr="00004660">
        <w:trPr>
          <w:trHeight w:val="72"/>
          <w:jc w:val="center"/>
        </w:trPr>
        <w:tc>
          <w:tcPr>
            <w:tcW w:w="2864" w:type="dxa"/>
            <w:tcBorders>
              <w:top w:val="nil"/>
              <w:left w:val="single" w:sz="4" w:space="0" w:color="auto"/>
              <w:bottom w:val="single" w:sz="4" w:space="0" w:color="auto"/>
              <w:right w:val="single" w:sz="4" w:space="0" w:color="auto"/>
            </w:tcBorders>
            <w:shd w:val="clear" w:color="auto" w:fill="auto"/>
            <w:noWrap/>
          </w:tcPr>
          <w:p w:rsidR="00006D44" w:rsidRPr="00293522" w:rsidRDefault="00006D44" w:rsidP="00004660">
            <w:pPr>
              <w:rPr>
                <w:color w:val="000000" w:themeColor="text1"/>
              </w:rPr>
            </w:pPr>
            <w:r w:rsidRPr="00293522">
              <w:rPr>
                <w:color w:val="000000" w:themeColor="text1"/>
              </w:rPr>
              <w:t>Safranbolu</w:t>
            </w:r>
          </w:p>
        </w:tc>
        <w:tc>
          <w:tcPr>
            <w:tcW w:w="5387" w:type="dxa"/>
            <w:tcBorders>
              <w:top w:val="nil"/>
              <w:left w:val="nil"/>
              <w:bottom w:val="single" w:sz="4" w:space="0" w:color="auto"/>
              <w:right w:val="single" w:sz="4" w:space="0" w:color="auto"/>
            </w:tcBorders>
            <w:shd w:val="clear" w:color="auto" w:fill="auto"/>
          </w:tcPr>
          <w:p w:rsidR="00006D44" w:rsidRPr="00293522" w:rsidRDefault="00006D44" w:rsidP="00004660">
            <w:pPr>
              <w:rPr>
                <w:color w:val="000000" w:themeColor="text1"/>
              </w:rPr>
            </w:pPr>
            <w:r w:rsidRPr="00293522">
              <w:rPr>
                <w:color w:val="000000" w:themeColor="text1"/>
              </w:rPr>
              <w:t>Hasan Gemici Özel Eğitim Uygulama Okulu II. Kademe</w:t>
            </w:r>
          </w:p>
        </w:tc>
        <w:tc>
          <w:tcPr>
            <w:tcW w:w="727" w:type="dxa"/>
            <w:tcBorders>
              <w:top w:val="nil"/>
              <w:left w:val="nil"/>
              <w:bottom w:val="single" w:sz="4" w:space="0" w:color="auto"/>
              <w:right w:val="single" w:sz="4" w:space="0" w:color="auto"/>
            </w:tcBorders>
            <w:shd w:val="clear" w:color="auto" w:fill="auto"/>
            <w:noWrap/>
          </w:tcPr>
          <w:p w:rsidR="00006D44" w:rsidRPr="00293522" w:rsidRDefault="00006D44" w:rsidP="00004660">
            <w:pPr>
              <w:rPr>
                <w:color w:val="000000" w:themeColor="text1"/>
              </w:rPr>
            </w:pPr>
            <w:r w:rsidRPr="00293522">
              <w:rPr>
                <w:color w:val="000000" w:themeColor="text1"/>
              </w:rPr>
              <w:t>16</w:t>
            </w:r>
          </w:p>
        </w:tc>
        <w:tc>
          <w:tcPr>
            <w:tcW w:w="766" w:type="dxa"/>
            <w:tcBorders>
              <w:top w:val="nil"/>
              <w:left w:val="nil"/>
              <w:bottom w:val="single" w:sz="4" w:space="0" w:color="auto"/>
              <w:right w:val="single" w:sz="4" w:space="0" w:color="auto"/>
            </w:tcBorders>
            <w:shd w:val="clear" w:color="auto" w:fill="auto"/>
            <w:noWrap/>
          </w:tcPr>
          <w:p w:rsidR="00006D44" w:rsidRPr="00293522" w:rsidRDefault="00006D44" w:rsidP="00004660">
            <w:pPr>
              <w:rPr>
                <w:color w:val="000000" w:themeColor="text1"/>
              </w:rPr>
            </w:pPr>
            <w:r w:rsidRPr="00293522">
              <w:rPr>
                <w:color w:val="000000" w:themeColor="text1"/>
              </w:rPr>
              <w:t>9</w:t>
            </w:r>
          </w:p>
        </w:tc>
        <w:tc>
          <w:tcPr>
            <w:tcW w:w="406" w:type="dxa"/>
            <w:tcBorders>
              <w:top w:val="nil"/>
              <w:left w:val="nil"/>
              <w:bottom w:val="single" w:sz="4" w:space="0" w:color="auto"/>
              <w:right w:val="single" w:sz="4" w:space="0" w:color="auto"/>
            </w:tcBorders>
            <w:shd w:val="clear" w:color="auto" w:fill="BFBFBF" w:themeFill="background1" w:themeFillShade="BF"/>
            <w:noWrap/>
          </w:tcPr>
          <w:p w:rsidR="00006D44" w:rsidRPr="00293522" w:rsidRDefault="00006D44" w:rsidP="00004660">
            <w:pPr>
              <w:rPr>
                <w:color w:val="000000" w:themeColor="text1"/>
              </w:rPr>
            </w:pPr>
            <w:r w:rsidRPr="00293522">
              <w:rPr>
                <w:color w:val="000000" w:themeColor="text1"/>
              </w:rPr>
              <w:t>25</w:t>
            </w:r>
          </w:p>
        </w:tc>
      </w:tr>
      <w:tr w:rsidR="00006D44" w:rsidRPr="00293522" w:rsidTr="00004660">
        <w:trPr>
          <w:cantSplit/>
          <w:trHeight w:val="1051"/>
          <w:jc w:val="center"/>
        </w:trPr>
        <w:tc>
          <w:tcPr>
            <w:tcW w:w="8251"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006D44" w:rsidRPr="00293522" w:rsidRDefault="00006D44" w:rsidP="00004660">
            <w:pPr>
              <w:jc w:val="center"/>
              <w:rPr>
                <w:color w:val="000000" w:themeColor="text1"/>
              </w:rPr>
            </w:pPr>
            <w:r w:rsidRPr="00293522">
              <w:rPr>
                <w:color w:val="000000" w:themeColor="text1"/>
              </w:rPr>
              <w:t>Karabük İl Toplamları</w:t>
            </w:r>
          </w:p>
        </w:tc>
        <w:tc>
          <w:tcPr>
            <w:tcW w:w="727" w:type="dxa"/>
            <w:tcBorders>
              <w:top w:val="nil"/>
              <w:left w:val="nil"/>
              <w:bottom w:val="single" w:sz="4" w:space="0" w:color="auto"/>
              <w:right w:val="single" w:sz="4" w:space="0" w:color="auto"/>
            </w:tcBorders>
            <w:shd w:val="clear" w:color="auto" w:fill="BFBFBF" w:themeFill="background1" w:themeFillShade="BF"/>
            <w:noWrap/>
            <w:vAlign w:val="center"/>
          </w:tcPr>
          <w:p w:rsidR="00006D44" w:rsidRPr="00293522" w:rsidRDefault="00006D44" w:rsidP="00004660">
            <w:pPr>
              <w:jc w:val="center"/>
              <w:rPr>
                <w:color w:val="000000" w:themeColor="text1"/>
              </w:rPr>
            </w:pPr>
            <w:r w:rsidRPr="00293522">
              <w:rPr>
                <w:color w:val="000000" w:themeColor="text1"/>
              </w:rPr>
              <w:t>172</w:t>
            </w:r>
          </w:p>
        </w:tc>
        <w:tc>
          <w:tcPr>
            <w:tcW w:w="766" w:type="dxa"/>
            <w:tcBorders>
              <w:top w:val="nil"/>
              <w:left w:val="nil"/>
              <w:bottom w:val="single" w:sz="4" w:space="0" w:color="auto"/>
              <w:right w:val="single" w:sz="4" w:space="0" w:color="auto"/>
            </w:tcBorders>
            <w:shd w:val="clear" w:color="auto" w:fill="BFBFBF" w:themeFill="background1" w:themeFillShade="BF"/>
            <w:noWrap/>
            <w:vAlign w:val="center"/>
          </w:tcPr>
          <w:p w:rsidR="00006D44" w:rsidRPr="00293522" w:rsidRDefault="00006D44" w:rsidP="00004660">
            <w:pPr>
              <w:jc w:val="center"/>
              <w:rPr>
                <w:color w:val="000000" w:themeColor="text1"/>
              </w:rPr>
            </w:pPr>
            <w:r w:rsidRPr="00293522">
              <w:rPr>
                <w:color w:val="000000" w:themeColor="text1"/>
              </w:rPr>
              <w:t>107</w:t>
            </w:r>
          </w:p>
        </w:tc>
        <w:tc>
          <w:tcPr>
            <w:tcW w:w="406" w:type="dxa"/>
            <w:tcBorders>
              <w:top w:val="nil"/>
              <w:left w:val="nil"/>
              <w:bottom w:val="single" w:sz="4" w:space="0" w:color="auto"/>
              <w:right w:val="single" w:sz="4" w:space="0" w:color="auto"/>
            </w:tcBorders>
            <w:shd w:val="clear" w:color="auto" w:fill="BFBFBF" w:themeFill="background1" w:themeFillShade="BF"/>
            <w:noWrap/>
            <w:vAlign w:val="center"/>
          </w:tcPr>
          <w:p w:rsidR="00006D44" w:rsidRPr="00293522" w:rsidRDefault="00006D44" w:rsidP="00004660">
            <w:pPr>
              <w:jc w:val="center"/>
              <w:rPr>
                <w:color w:val="000000" w:themeColor="text1"/>
              </w:rPr>
            </w:pPr>
            <w:r w:rsidRPr="00293522">
              <w:rPr>
                <w:color w:val="000000" w:themeColor="text1"/>
              </w:rPr>
              <w:t>279</w:t>
            </w:r>
          </w:p>
        </w:tc>
      </w:tr>
    </w:tbl>
    <w:p w:rsidR="00D87993" w:rsidRPr="00293522" w:rsidRDefault="00D87993" w:rsidP="00D87993">
      <w:pPr>
        <w:ind w:left="284" w:right="478"/>
        <w:jc w:val="both"/>
        <w:rPr>
          <w:rFonts w:ascii="Times New Roman" w:eastAsia="Times New Roman" w:hAnsi="Times New Roman" w:cs="Times New Roman"/>
          <w:color w:val="000000" w:themeColor="text1"/>
          <w:lang w:eastAsia="tr-TR"/>
        </w:rPr>
      </w:pPr>
    </w:p>
    <w:p w:rsidR="00D87993" w:rsidRPr="00293522" w:rsidRDefault="00D87993" w:rsidP="00D87993">
      <w:pPr>
        <w:ind w:right="478"/>
        <w:rPr>
          <w:rFonts w:ascii="Times New Roman" w:eastAsia="Times New Roman" w:hAnsi="Times New Roman" w:cs="Times New Roman"/>
          <w:b/>
          <w:color w:val="000000" w:themeColor="text1"/>
          <w:lang w:eastAsia="tr-TR"/>
        </w:rPr>
      </w:pPr>
    </w:p>
    <w:p w:rsidR="00D87993" w:rsidRPr="00293522" w:rsidRDefault="00D87993" w:rsidP="00D87993">
      <w:pPr>
        <w:ind w:left="284" w:right="478"/>
        <w:rPr>
          <w:rFonts w:ascii="Times New Roman" w:eastAsia="Times New Roman" w:hAnsi="Times New Roman" w:cs="Times New Roman"/>
          <w:b/>
          <w:color w:val="000000" w:themeColor="text1"/>
          <w:lang w:eastAsia="tr-TR"/>
        </w:rPr>
      </w:pPr>
      <w:r w:rsidRPr="00293522">
        <w:rPr>
          <w:rFonts w:ascii="Times New Roman" w:eastAsia="Times New Roman" w:hAnsi="Times New Roman" w:cs="Times New Roman"/>
          <w:b/>
          <w:color w:val="000000" w:themeColor="text1"/>
          <w:lang w:eastAsia="tr-TR"/>
        </w:rPr>
        <w:lastRenderedPageBreak/>
        <w:t>Özel Eğitim Kurumlarında Taşımalı Eğitim</w:t>
      </w:r>
    </w:p>
    <w:p w:rsidR="00E378A7" w:rsidRPr="00293522" w:rsidRDefault="00E378A7" w:rsidP="00E378A7">
      <w:pPr>
        <w:ind w:left="284" w:right="478"/>
        <w:jc w:val="both"/>
        <w:rPr>
          <w:rFonts w:ascii="Times New Roman" w:eastAsia="Times New Roman" w:hAnsi="Times New Roman" w:cs="Times New Roman"/>
          <w:color w:val="000000" w:themeColor="text1"/>
          <w:lang w:eastAsia="tr-TR"/>
        </w:rPr>
      </w:pPr>
      <w:r w:rsidRPr="00293522">
        <w:rPr>
          <w:rFonts w:ascii="Times New Roman" w:eastAsia="Times New Roman" w:hAnsi="Times New Roman" w:cs="Times New Roman"/>
          <w:color w:val="000000" w:themeColor="text1"/>
          <w:lang w:eastAsia="tr-TR"/>
        </w:rPr>
        <w:t>2020-2021 eğitim öğretim yılında Ovacık İlçesi hariç Merkez İlçe ve 4 İlçemizde taşıma yapılmaktadır. Toplam 284 öğrenci 16 taşıma merkezine 30 araçla taşınmaktadır. 1 öğrencinin yıllık taşıma maliyeti 3.8823,</w:t>
      </w:r>
    </w:p>
    <w:p w:rsidR="00264E27" w:rsidRPr="00293522" w:rsidRDefault="00E378A7" w:rsidP="00F939D1">
      <w:pPr>
        <w:ind w:left="284" w:right="478"/>
        <w:jc w:val="both"/>
        <w:rPr>
          <w:rFonts w:ascii="Times New Roman" w:eastAsia="Times New Roman" w:hAnsi="Times New Roman" w:cs="Times New Roman"/>
          <w:color w:val="000000" w:themeColor="text1"/>
          <w:lang w:eastAsia="tr-TR"/>
        </w:rPr>
      </w:pPr>
      <w:r w:rsidRPr="00293522">
        <w:rPr>
          <w:rFonts w:ascii="Times New Roman" w:eastAsia="Times New Roman" w:hAnsi="Times New Roman" w:cs="Times New Roman"/>
          <w:color w:val="000000" w:themeColor="text1"/>
          <w:lang w:eastAsia="tr-TR"/>
        </w:rPr>
        <w:t>76 lira, toplam yıll</w:t>
      </w:r>
      <w:r w:rsidR="00F939D1" w:rsidRPr="00293522">
        <w:rPr>
          <w:rFonts w:ascii="Times New Roman" w:eastAsia="Times New Roman" w:hAnsi="Times New Roman" w:cs="Times New Roman"/>
          <w:color w:val="000000" w:themeColor="text1"/>
          <w:lang w:eastAsia="tr-TR"/>
        </w:rPr>
        <w:t xml:space="preserve">ık taşıma maliyeti 1.102.704,67 </w:t>
      </w:r>
      <w:r w:rsidRPr="00293522">
        <w:rPr>
          <w:rFonts w:ascii="Times New Roman" w:eastAsia="Times New Roman" w:hAnsi="Times New Roman" w:cs="Times New Roman"/>
          <w:color w:val="000000" w:themeColor="text1"/>
          <w:lang w:eastAsia="tr-TR"/>
        </w:rPr>
        <w:t>liradır</w:t>
      </w:r>
      <w:r w:rsidR="00264E27" w:rsidRPr="00293522">
        <w:rPr>
          <w:rFonts w:ascii="Times New Roman" w:eastAsia="Times New Roman" w:hAnsi="Times New Roman" w:cs="Times New Roman"/>
          <w:color w:val="000000" w:themeColor="text1"/>
          <w:lang w:eastAsia="tr-TR"/>
        </w:rPr>
        <w:t>.</w:t>
      </w:r>
    </w:p>
    <w:p w:rsidR="002A59B0" w:rsidRDefault="002A59B0" w:rsidP="00D87993">
      <w:pPr>
        <w:ind w:left="284" w:right="478"/>
        <w:jc w:val="both"/>
        <w:rPr>
          <w:rFonts w:ascii="Times New Roman" w:eastAsia="Times New Roman" w:hAnsi="Times New Roman" w:cs="Times New Roman"/>
          <w:b/>
          <w:lang w:eastAsia="tr-TR"/>
        </w:rPr>
      </w:pPr>
    </w:p>
    <w:p w:rsidR="00D87993" w:rsidRPr="00774074" w:rsidRDefault="00D87993" w:rsidP="00D87993">
      <w:pPr>
        <w:ind w:left="284" w:right="478"/>
        <w:jc w:val="both"/>
        <w:rPr>
          <w:rFonts w:ascii="Times New Roman" w:eastAsia="Times New Roman" w:hAnsi="Times New Roman" w:cs="Times New Roman"/>
          <w:b/>
          <w:lang w:eastAsia="tr-TR"/>
        </w:rPr>
      </w:pPr>
      <w:r w:rsidRPr="00774074">
        <w:rPr>
          <w:rFonts w:ascii="Times New Roman" w:eastAsia="Times New Roman" w:hAnsi="Times New Roman" w:cs="Times New Roman"/>
          <w:b/>
          <w:lang w:eastAsia="tr-TR"/>
        </w:rPr>
        <w:t>İl Danışma Komisyonu Toplantıları</w:t>
      </w:r>
    </w:p>
    <w:p w:rsidR="00D87993" w:rsidRPr="00774074" w:rsidRDefault="00D87993" w:rsidP="00D87993">
      <w:pPr>
        <w:ind w:left="284"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İlimizde rehberlik ve psikolojik danışma hizmetlerinin il düzeyinde planlanması ve kurumlar arası iş birliğinin sağlanması amacıyla rehberlik ve psikolojik danışma hizmetleri il danışma komisyonu oluşturulur. Rehberlik ve psikolojik danışma hizmetleri il danışma komisyonu, eylül ve haziran aylarında olmak üzere yılda en az iki kez toplanmaktadır. Alınan kararlar tüm okul/kurumlarımıza duyurulmaktadır.</w:t>
      </w:r>
    </w:p>
    <w:p w:rsidR="00D87993" w:rsidRPr="00774074" w:rsidRDefault="00D87993" w:rsidP="00D87993">
      <w:pPr>
        <w:ind w:left="284" w:right="478"/>
        <w:jc w:val="both"/>
        <w:rPr>
          <w:rFonts w:ascii="Times New Roman" w:eastAsia="Times New Roman" w:hAnsi="Times New Roman" w:cs="Times New Roman"/>
          <w:lang w:eastAsia="tr-TR"/>
        </w:rPr>
      </w:pPr>
    </w:p>
    <w:p w:rsidR="00D87993" w:rsidRPr="00774074" w:rsidRDefault="00D87993" w:rsidP="00D87993">
      <w:pPr>
        <w:ind w:left="284" w:right="478"/>
        <w:jc w:val="both"/>
        <w:rPr>
          <w:rFonts w:ascii="Times New Roman" w:eastAsia="Times New Roman" w:hAnsi="Times New Roman" w:cs="Times New Roman"/>
          <w:b/>
          <w:lang w:eastAsia="tr-TR"/>
        </w:rPr>
      </w:pPr>
    </w:p>
    <w:p w:rsidR="00D87993" w:rsidRPr="00774074" w:rsidRDefault="00D87993" w:rsidP="00D87993">
      <w:pPr>
        <w:ind w:left="284" w:right="478"/>
        <w:jc w:val="both"/>
        <w:rPr>
          <w:rFonts w:ascii="Times New Roman" w:eastAsia="Times New Roman" w:hAnsi="Times New Roman" w:cs="Times New Roman"/>
          <w:b/>
          <w:lang w:eastAsia="tr-TR"/>
        </w:rPr>
      </w:pPr>
      <w:r w:rsidRPr="00774074">
        <w:rPr>
          <w:rFonts w:ascii="Times New Roman" w:eastAsia="Times New Roman" w:hAnsi="Times New Roman" w:cs="Times New Roman"/>
          <w:b/>
          <w:lang w:eastAsia="tr-TR"/>
        </w:rPr>
        <w:t>İl Yürütme Komisyonu Toplantıları</w:t>
      </w:r>
    </w:p>
    <w:p w:rsidR="00D87993" w:rsidRPr="00774074" w:rsidRDefault="00D87993" w:rsidP="00D87993">
      <w:pPr>
        <w:ind w:left="284"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 xml:space="preserve">İlimizde eğitim ortamlarında şiddetin azaltılması ve önlenmesi için yılda iki kez toplanan komisyonumuz tarafından eğitim ortamlarında Şiddetin Önlenmesi ve Azaltılması İl Eylem Planı hazırlanarak tüm okul/kurumlarımıza dağıtımı yapılmaktadır. </w:t>
      </w:r>
    </w:p>
    <w:p w:rsidR="00D87993" w:rsidRPr="00774074" w:rsidRDefault="00D87993" w:rsidP="00D87993">
      <w:pPr>
        <w:ind w:left="284" w:right="478"/>
        <w:jc w:val="both"/>
        <w:rPr>
          <w:rFonts w:ascii="Times New Roman" w:eastAsia="Times New Roman" w:hAnsi="Times New Roman" w:cs="Times New Roman"/>
          <w:b/>
          <w:lang w:eastAsia="tr-TR"/>
        </w:rPr>
      </w:pPr>
    </w:p>
    <w:p w:rsidR="00D87993" w:rsidRPr="00774074" w:rsidRDefault="00D87993" w:rsidP="00D87993">
      <w:pPr>
        <w:ind w:left="284" w:right="478"/>
        <w:jc w:val="both"/>
        <w:rPr>
          <w:rFonts w:ascii="Times New Roman" w:eastAsia="Times New Roman" w:hAnsi="Times New Roman" w:cs="Times New Roman"/>
          <w:b/>
          <w:lang w:eastAsia="tr-TR"/>
        </w:rPr>
      </w:pPr>
    </w:p>
    <w:p w:rsidR="00D87993" w:rsidRPr="00774074" w:rsidRDefault="00D87993" w:rsidP="00D87993">
      <w:pPr>
        <w:ind w:left="284" w:right="478"/>
        <w:jc w:val="both"/>
        <w:rPr>
          <w:rFonts w:ascii="Times New Roman" w:eastAsia="Times New Roman" w:hAnsi="Times New Roman" w:cs="Times New Roman"/>
          <w:b/>
          <w:lang w:eastAsia="tr-TR"/>
        </w:rPr>
      </w:pPr>
    </w:p>
    <w:p w:rsidR="00D87993" w:rsidRPr="00774074" w:rsidRDefault="00D87993" w:rsidP="00D87993">
      <w:pPr>
        <w:ind w:left="284" w:right="478"/>
        <w:jc w:val="both"/>
        <w:rPr>
          <w:rFonts w:ascii="Times New Roman" w:eastAsia="Times New Roman" w:hAnsi="Times New Roman" w:cs="Times New Roman"/>
          <w:b/>
          <w:lang w:eastAsia="tr-TR"/>
        </w:rPr>
      </w:pPr>
      <w:r w:rsidRPr="00774074">
        <w:rPr>
          <w:rFonts w:ascii="Times New Roman" w:eastAsia="Times New Roman" w:hAnsi="Times New Roman" w:cs="Times New Roman"/>
          <w:b/>
          <w:lang w:eastAsia="tr-TR"/>
        </w:rPr>
        <w:t>Üstün Yetenekli Öğrencilerin Eğitimi</w:t>
      </w:r>
    </w:p>
    <w:p w:rsidR="00B76D53" w:rsidRPr="00B76D53" w:rsidRDefault="00B76D53" w:rsidP="00B76D53">
      <w:pPr>
        <w:ind w:left="284" w:right="478"/>
        <w:jc w:val="both"/>
        <w:rPr>
          <w:rFonts w:ascii="Times New Roman" w:eastAsia="Times New Roman" w:hAnsi="Times New Roman" w:cs="Times New Roman"/>
          <w:color w:val="000000" w:themeColor="text1"/>
          <w:lang w:eastAsia="tr-TR"/>
        </w:rPr>
      </w:pPr>
      <w:r w:rsidRPr="00B76D53">
        <w:rPr>
          <w:rFonts w:ascii="Times New Roman" w:eastAsia="Times New Roman" w:hAnsi="Times New Roman" w:cs="Times New Roman"/>
          <w:color w:val="000000" w:themeColor="text1"/>
          <w:lang w:eastAsia="tr-TR"/>
        </w:rPr>
        <w:t>Üstün yetenekli öğrencilerimiz Bilim ve Sanat Merkezimize yönlendirilmektedir. 2018-2019 Bilim ve Sanat Merkezi Tanılama Kılavuzu doğrultusunda yapılan tanılamalar sonucunda kurumumuzda 184 öğrenci öğrenim görmektedir. 2019-2020 Bilim ve Sanat Merkezi Tanılama Kılavuzu doğrultusunda ise öğrenci tanılamaları devam etmektedir. Ayrıca Bilim ve Sanat Merkezine devam etmeyen öğrenciler destek eğitim sınıfına yönlendirilmektedir.</w:t>
      </w:r>
    </w:p>
    <w:p w:rsidR="00D87993" w:rsidRPr="00555ECB" w:rsidRDefault="00D87993" w:rsidP="00D87993">
      <w:pPr>
        <w:ind w:left="284" w:right="478"/>
        <w:jc w:val="both"/>
        <w:rPr>
          <w:rFonts w:ascii="Times New Roman" w:eastAsia="Times New Roman" w:hAnsi="Times New Roman" w:cs="Times New Roman"/>
          <w:b/>
          <w:color w:val="000000" w:themeColor="text1"/>
          <w:lang w:eastAsia="tr-TR"/>
        </w:rPr>
      </w:pPr>
    </w:p>
    <w:p w:rsidR="000844E9" w:rsidRDefault="000844E9" w:rsidP="00D87993">
      <w:pPr>
        <w:ind w:left="284" w:right="478"/>
        <w:jc w:val="both"/>
        <w:rPr>
          <w:rFonts w:ascii="Times New Roman" w:eastAsia="Times New Roman" w:hAnsi="Times New Roman" w:cs="Times New Roman"/>
          <w:b/>
          <w:color w:val="000000" w:themeColor="text1"/>
          <w:lang w:eastAsia="tr-TR"/>
        </w:rPr>
      </w:pPr>
    </w:p>
    <w:p w:rsidR="00D87993" w:rsidRPr="00555ECB" w:rsidRDefault="00D87993" w:rsidP="00D87993">
      <w:pPr>
        <w:ind w:left="284" w:right="478"/>
        <w:jc w:val="both"/>
        <w:rPr>
          <w:rFonts w:ascii="Times New Roman" w:eastAsia="Times New Roman" w:hAnsi="Times New Roman" w:cs="Times New Roman"/>
          <w:b/>
          <w:color w:val="000000" w:themeColor="text1"/>
          <w:lang w:eastAsia="tr-TR"/>
        </w:rPr>
      </w:pPr>
      <w:r w:rsidRPr="00555ECB">
        <w:rPr>
          <w:rFonts w:ascii="Times New Roman" w:eastAsia="Times New Roman" w:hAnsi="Times New Roman" w:cs="Times New Roman"/>
          <w:b/>
          <w:color w:val="000000" w:themeColor="text1"/>
          <w:lang w:eastAsia="tr-TR"/>
        </w:rPr>
        <w:t>Özel Eğitim Sınıfları</w:t>
      </w:r>
    </w:p>
    <w:p w:rsidR="00D87993" w:rsidRPr="00774074" w:rsidRDefault="00D87993" w:rsidP="00D87993">
      <w:pPr>
        <w:ind w:left="284"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Okul ve kurumlarda, durumları ayrı bir sınıfta eğitim görmeyi gerektiren öğrenciler için yetersizlik türü, eğitim performansları ve özelliklerine göre açılan Özel Eğitim Sınıfları açılmaktadır.</w:t>
      </w:r>
    </w:p>
    <w:p w:rsidR="00D87993" w:rsidRPr="00774074" w:rsidRDefault="00D87993" w:rsidP="00D87993">
      <w:pPr>
        <w:ind w:left="284" w:right="478"/>
        <w:jc w:val="both"/>
        <w:rPr>
          <w:rFonts w:ascii="Times New Roman" w:eastAsia="Times New Roman" w:hAnsi="Times New Roman" w:cs="Times New Roman"/>
          <w:lang w:eastAsia="tr-TR"/>
        </w:rPr>
      </w:pPr>
    </w:p>
    <w:p w:rsidR="00B76D53" w:rsidRPr="00293522" w:rsidRDefault="00006D44" w:rsidP="00B76D53">
      <w:pPr>
        <w:ind w:left="284" w:right="478"/>
        <w:jc w:val="both"/>
        <w:rPr>
          <w:rFonts w:ascii="Times New Roman" w:eastAsia="Times New Roman" w:hAnsi="Times New Roman" w:cs="Times New Roman"/>
          <w:color w:val="000000" w:themeColor="text1"/>
          <w:lang w:eastAsia="tr-TR"/>
        </w:rPr>
      </w:pPr>
      <w:r w:rsidRPr="00293522">
        <w:rPr>
          <w:rFonts w:ascii="Times New Roman" w:eastAsia="Times New Roman" w:hAnsi="Times New Roman" w:cs="Times New Roman"/>
          <w:color w:val="000000" w:themeColor="text1"/>
          <w:lang w:eastAsia="tr-TR"/>
        </w:rPr>
        <w:t>İlimiz genelinde 35 okulumuzda Özel Eğitim Sınıfı bulunmakta olup bu sınıflarda 62 öğrenci öğrenimine devam etmektedir. Engel durumlarına göre detaylar aşağıda çıkartılmıştır</w:t>
      </w:r>
      <w:r w:rsidR="00B76D53" w:rsidRPr="00293522">
        <w:rPr>
          <w:rFonts w:ascii="Times New Roman" w:eastAsia="Times New Roman" w:hAnsi="Times New Roman" w:cs="Times New Roman"/>
          <w:color w:val="000000" w:themeColor="text1"/>
          <w:lang w:eastAsia="tr-TR"/>
        </w:rPr>
        <w:t>.</w:t>
      </w:r>
    </w:p>
    <w:p w:rsidR="00D87993" w:rsidRPr="00293522" w:rsidRDefault="00D87993" w:rsidP="00D87993">
      <w:pPr>
        <w:pStyle w:val="ListeParagraf"/>
        <w:ind w:left="644" w:right="478"/>
        <w:jc w:val="both"/>
        <w:rPr>
          <w:rFonts w:ascii="Times New Roman" w:eastAsia="Times New Roman" w:hAnsi="Times New Roman" w:cs="Times New Roman"/>
          <w:color w:val="000000" w:themeColor="text1"/>
          <w:lang w:eastAsia="tr-TR"/>
        </w:rPr>
      </w:pPr>
    </w:p>
    <w:tbl>
      <w:tblPr>
        <w:tblStyle w:val="TabloKlavuzu1"/>
        <w:tblW w:w="10664" w:type="dxa"/>
        <w:jc w:val="center"/>
        <w:shd w:val="clear" w:color="auto" w:fill="FFFFFF" w:themeFill="background1"/>
        <w:tblLayout w:type="fixed"/>
        <w:tblLook w:val="04A0" w:firstRow="1" w:lastRow="0" w:firstColumn="1" w:lastColumn="0" w:noHBand="0" w:noVBand="1"/>
      </w:tblPr>
      <w:tblGrid>
        <w:gridCol w:w="1659"/>
        <w:gridCol w:w="425"/>
        <w:gridCol w:w="425"/>
        <w:gridCol w:w="567"/>
        <w:gridCol w:w="992"/>
        <w:gridCol w:w="567"/>
        <w:gridCol w:w="709"/>
        <w:gridCol w:w="567"/>
        <w:gridCol w:w="709"/>
        <w:gridCol w:w="567"/>
        <w:gridCol w:w="567"/>
        <w:gridCol w:w="425"/>
        <w:gridCol w:w="425"/>
        <w:gridCol w:w="1134"/>
        <w:gridCol w:w="926"/>
      </w:tblGrid>
      <w:tr w:rsidR="00006D44" w:rsidRPr="00293522" w:rsidTr="00EF6F4F">
        <w:trPr>
          <w:cantSplit/>
          <w:trHeight w:val="1568"/>
          <w:jc w:val="center"/>
        </w:trPr>
        <w:tc>
          <w:tcPr>
            <w:tcW w:w="1659" w:type="dxa"/>
            <w:vMerge w:val="restart"/>
            <w:shd w:val="clear" w:color="auto" w:fill="BFBFBF" w:themeFill="background1" w:themeFillShade="BF"/>
            <w:vAlign w:val="center"/>
          </w:tcPr>
          <w:p w:rsidR="00006D44" w:rsidRPr="00293522" w:rsidRDefault="00006D44" w:rsidP="00004660">
            <w:pPr>
              <w:ind w:right="478"/>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İLÇE</w:t>
            </w:r>
          </w:p>
        </w:tc>
        <w:tc>
          <w:tcPr>
            <w:tcW w:w="850" w:type="dxa"/>
            <w:gridSpan w:val="2"/>
            <w:shd w:val="clear" w:color="auto" w:fill="BFBFBF" w:themeFill="background1" w:themeFillShade="BF"/>
            <w:textDirection w:val="btLr"/>
            <w:vAlign w:val="center"/>
          </w:tcPr>
          <w:p w:rsidR="00006D44" w:rsidRPr="00293522" w:rsidRDefault="00006D44" w:rsidP="00004660">
            <w:pPr>
              <w:ind w:left="113" w:right="478"/>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ZİHİNSEL HAFİF</w:t>
            </w:r>
          </w:p>
        </w:tc>
        <w:tc>
          <w:tcPr>
            <w:tcW w:w="1559" w:type="dxa"/>
            <w:gridSpan w:val="2"/>
            <w:shd w:val="clear" w:color="auto" w:fill="BFBFBF" w:themeFill="background1" w:themeFillShade="BF"/>
            <w:textDirection w:val="btLr"/>
            <w:vAlign w:val="center"/>
          </w:tcPr>
          <w:p w:rsidR="00006D44" w:rsidRPr="00293522" w:rsidRDefault="00006D44" w:rsidP="00004660">
            <w:pPr>
              <w:ind w:left="113" w:right="478"/>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ZİHİNSEL ORTA/AĞIR</w:t>
            </w:r>
          </w:p>
        </w:tc>
        <w:tc>
          <w:tcPr>
            <w:tcW w:w="1276" w:type="dxa"/>
            <w:gridSpan w:val="2"/>
            <w:shd w:val="clear" w:color="auto" w:fill="BFBFBF" w:themeFill="background1" w:themeFillShade="BF"/>
            <w:textDirection w:val="btLr"/>
            <w:vAlign w:val="center"/>
          </w:tcPr>
          <w:p w:rsidR="00006D44" w:rsidRPr="00293522" w:rsidRDefault="00006D44" w:rsidP="00004660">
            <w:pPr>
              <w:ind w:left="113" w:right="478"/>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OTİZM HAFİF</w:t>
            </w:r>
          </w:p>
        </w:tc>
        <w:tc>
          <w:tcPr>
            <w:tcW w:w="1276" w:type="dxa"/>
            <w:gridSpan w:val="2"/>
            <w:shd w:val="clear" w:color="auto" w:fill="BFBFBF" w:themeFill="background1" w:themeFillShade="BF"/>
            <w:textDirection w:val="btLr"/>
            <w:vAlign w:val="center"/>
          </w:tcPr>
          <w:p w:rsidR="00006D44" w:rsidRPr="00293522" w:rsidRDefault="00006D44" w:rsidP="00004660">
            <w:pPr>
              <w:ind w:left="113" w:right="-108"/>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OTİZM</w:t>
            </w:r>
          </w:p>
          <w:p w:rsidR="00006D44" w:rsidRPr="00293522" w:rsidRDefault="00006D44" w:rsidP="00004660">
            <w:pPr>
              <w:ind w:left="113" w:right="-108"/>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 xml:space="preserve"> ORTA/AĞIR</w:t>
            </w:r>
          </w:p>
        </w:tc>
        <w:tc>
          <w:tcPr>
            <w:tcW w:w="1134" w:type="dxa"/>
            <w:gridSpan w:val="2"/>
            <w:shd w:val="clear" w:color="auto" w:fill="BFBFBF" w:themeFill="background1" w:themeFillShade="BF"/>
            <w:textDirection w:val="btLr"/>
            <w:vAlign w:val="center"/>
          </w:tcPr>
          <w:p w:rsidR="00006D44" w:rsidRPr="00293522" w:rsidRDefault="00006D44" w:rsidP="00004660">
            <w:pPr>
              <w:ind w:left="113" w:right="-108"/>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GÖRME</w:t>
            </w:r>
          </w:p>
        </w:tc>
        <w:tc>
          <w:tcPr>
            <w:tcW w:w="850" w:type="dxa"/>
            <w:gridSpan w:val="2"/>
            <w:shd w:val="clear" w:color="auto" w:fill="BFBFBF" w:themeFill="background1" w:themeFillShade="BF"/>
            <w:textDirection w:val="btLr"/>
          </w:tcPr>
          <w:p w:rsidR="00006D44" w:rsidRPr="00293522" w:rsidRDefault="00006D44" w:rsidP="00004660">
            <w:pPr>
              <w:ind w:left="113" w:right="-52"/>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 xml:space="preserve">ÖZEL EĞT </w:t>
            </w:r>
          </w:p>
          <w:p w:rsidR="00006D44" w:rsidRPr="00293522" w:rsidRDefault="00006D44" w:rsidP="00004660">
            <w:pPr>
              <w:ind w:left="113" w:right="-52"/>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ANASINIFI</w:t>
            </w:r>
          </w:p>
        </w:tc>
        <w:tc>
          <w:tcPr>
            <w:tcW w:w="2060" w:type="dxa"/>
            <w:gridSpan w:val="2"/>
            <w:shd w:val="clear" w:color="auto" w:fill="BFBFBF" w:themeFill="background1" w:themeFillShade="BF"/>
            <w:textDirection w:val="btLr"/>
            <w:vAlign w:val="center"/>
          </w:tcPr>
          <w:p w:rsidR="00006D44" w:rsidRPr="00293522" w:rsidRDefault="00006D44" w:rsidP="00004660">
            <w:pPr>
              <w:ind w:left="113" w:right="198"/>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TOPLAM</w:t>
            </w:r>
          </w:p>
        </w:tc>
      </w:tr>
      <w:tr w:rsidR="00006D44" w:rsidRPr="00293522" w:rsidTr="00EF6F4F">
        <w:trPr>
          <w:cantSplit/>
          <w:trHeight w:val="1220"/>
          <w:jc w:val="center"/>
        </w:trPr>
        <w:tc>
          <w:tcPr>
            <w:tcW w:w="1659" w:type="dxa"/>
            <w:vMerge/>
            <w:shd w:val="clear" w:color="auto" w:fill="BFBFBF" w:themeFill="background1" w:themeFillShade="BF"/>
            <w:vAlign w:val="center"/>
          </w:tcPr>
          <w:p w:rsidR="00006D44" w:rsidRPr="00293522" w:rsidRDefault="00006D44" w:rsidP="00004660">
            <w:pPr>
              <w:ind w:right="478"/>
              <w:jc w:val="center"/>
              <w:rPr>
                <w:rFonts w:ascii="Times New Roman" w:hAnsi="Times New Roman" w:cs="Times New Roman"/>
                <w:b/>
                <w:color w:val="000000" w:themeColor="text1"/>
                <w:sz w:val="16"/>
                <w:szCs w:val="16"/>
              </w:rPr>
            </w:pPr>
          </w:p>
        </w:tc>
        <w:tc>
          <w:tcPr>
            <w:tcW w:w="425" w:type="dxa"/>
            <w:shd w:val="clear" w:color="auto" w:fill="BFBFBF" w:themeFill="background1" w:themeFillShade="BF"/>
            <w:textDirection w:val="btLr"/>
            <w:vAlign w:val="center"/>
          </w:tcPr>
          <w:p w:rsidR="00006D44" w:rsidRPr="00293522" w:rsidRDefault="00006D44" w:rsidP="00004660">
            <w:pPr>
              <w:pStyle w:val="AralkYok"/>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SINIF SAYISI</w:t>
            </w:r>
          </w:p>
        </w:tc>
        <w:tc>
          <w:tcPr>
            <w:tcW w:w="425" w:type="dxa"/>
            <w:shd w:val="clear" w:color="auto" w:fill="BFBFBF" w:themeFill="background1" w:themeFillShade="BF"/>
            <w:textDirection w:val="btLr"/>
            <w:vAlign w:val="center"/>
          </w:tcPr>
          <w:p w:rsidR="00006D44" w:rsidRPr="00293522" w:rsidRDefault="00006D44" w:rsidP="00004660">
            <w:pPr>
              <w:pStyle w:val="AralkYok"/>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ÖĞRENCİ SAYISI</w:t>
            </w:r>
          </w:p>
        </w:tc>
        <w:tc>
          <w:tcPr>
            <w:tcW w:w="567" w:type="dxa"/>
            <w:shd w:val="clear" w:color="auto" w:fill="BFBFBF" w:themeFill="background1" w:themeFillShade="BF"/>
            <w:textDirection w:val="btLr"/>
            <w:vAlign w:val="center"/>
          </w:tcPr>
          <w:p w:rsidR="00006D44" w:rsidRPr="00293522" w:rsidRDefault="00006D44" w:rsidP="00004660">
            <w:pPr>
              <w:pStyle w:val="AralkYok"/>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SINIF SAYISI</w:t>
            </w:r>
          </w:p>
        </w:tc>
        <w:tc>
          <w:tcPr>
            <w:tcW w:w="992" w:type="dxa"/>
            <w:shd w:val="clear" w:color="auto" w:fill="BFBFBF" w:themeFill="background1" w:themeFillShade="BF"/>
            <w:textDirection w:val="btLr"/>
            <w:vAlign w:val="center"/>
          </w:tcPr>
          <w:p w:rsidR="00006D44" w:rsidRPr="00293522" w:rsidRDefault="00006D44" w:rsidP="00004660">
            <w:pPr>
              <w:pStyle w:val="AralkYok"/>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ÖĞRENCİ SAYISI</w:t>
            </w:r>
          </w:p>
        </w:tc>
        <w:tc>
          <w:tcPr>
            <w:tcW w:w="567" w:type="dxa"/>
            <w:shd w:val="clear" w:color="auto" w:fill="BFBFBF" w:themeFill="background1" w:themeFillShade="BF"/>
            <w:textDirection w:val="btLr"/>
            <w:vAlign w:val="center"/>
          </w:tcPr>
          <w:p w:rsidR="00006D44" w:rsidRPr="00293522" w:rsidRDefault="00006D44" w:rsidP="00004660">
            <w:pPr>
              <w:pStyle w:val="AralkYok"/>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SINIF SAYISI</w:t>
            </w:r>
          </w:p>
        </w:tc>
        <w:tc>
          <w:tcPr>
            <w:tcW w:w="709" w:type="dxa"/>
            <w:shd w:val="clear" w:color="auto" w:fill="BFBFBF" w:themeFill="background1" w:themeFillShade="BF"/>
            <w:textDirection w:val="btLr"/>
            <w:vAlign w:val="center"/>
          </w:tcPr>
          <w:p w:rsidR="00006D44" w:rsidRPr="00293522" w:rsidRDefault="00006D44" w:rsidP="00004660">
            <w:pPr>
              <w:pStyle w:val="AralkYok"/>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ÖĞRENCİ SAYISI</w:t>
            </w:r>
          </w:p>
        </w:tc>
        <w:tc>
          <w:tcPr>
            <w:tcW w:w="567" w:type="dxa"/>
            <w:shd w:val="clear" w:color="auto" w:fill="BFBFBF" w:themeFill="background1" w:themeFillShade="BF"/>
            <w:textDirection w:val="btLr"/>
            <w:vAlign w:val="center"/>
          </w:tcPr>
          <w:p w:rsidR="00006D44" w:rsidRPr="00293522" w:rsidRDefault="00006D44" w:rsidP="00004660">
            <w:pPr>
              <w:pStyle w:val="AralkYok"/>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SINIF SAYISI</w:t>
            </w:r>
          </w:p>
        </w:tc>
        <w:tc>
          <w:tcPr>
            <w:tcW w:w="709" w:type="dxa"/>
            <w:shd w:val="clear" w:color="auto" w:fill="BFBFBF" w:themeFill="background1" w:themeFillShade="BF"/>
            <w:textDirection w:val="btLr"/>
            <w:vAlign w:val="center"/>
          </w:tcPr>
          <w:p w:rsidR="00006D44" w:rsidRPr="00293522" w:rsidRDefault="00006D44" w:rsidP="00004660">
            <w:pPr>
              <w:pStyle w:val="AralkYok"/>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ÖĞRENCİ SAYISI</w:t>
            </w:r>
          </w:p>
        </w:tc>
        <w:tc>
          <w:tcPr>
            <w:tcW w:w="567" w:type="dxa"/>
            <w:shd w:val="clear" w:color="auto" w:fill="BFBFBF" w:themeFill="background1" w:themeFillShade="BF"/>
            <w:textDirection w:val="btLr"/>
            <w:vAlign w:val="center"/>
          </w:tcPr>
          <w:p w:rsidR="00006D44" w:rsidRPr="00293522" w:rsidRDefault="00006D44" w:rsidP="00004660">
            <w:pPr>
              <w:pStyle w:val="AralkYok"/>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SINIF SAYISI</w:t>
            </w:r>
          </w:p>
        </w:tc>
        <w:tc>
          <w:tcPr>
            <w:tcW w:w="567" w:type="dxa"/>
            <w:shd w:val="clear" w:color="auto" w:fill="BFBFBF" w:themeFill="background1" w:themeFillShade="BF"/>
            <w:textDirection w:val="btLr"/>
            <w:vAlign w:val="center"/>
          </w:tcPr>
          <w:p w:rsidR="00006D44" w:rsidRPr="00293522" w:rsidRDefault="00006D44" w:rsidP="00004660">
            <w:pPr>
              <w:pStyle w:val="AralkYok"/>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ÖĞRENCİ SAYISI</w:t>
            </w:r>
          </w:p>
        </w:tc>
        <w:tc>
          <w:tcPr>
            <w:tcW w:w="425" w:type="dxa"/>
            <w:shd w:val="clear" w:color="auto" w:fill="BFBFBF" w:themeFill="background1" w:themeFillShade="BF"/>
            <w:textDirection w:val="btLr"/>
            <w:vAlign w:val="center"/>
          </w:tcPr>
          <w:p w:rsidR="00006D44" w:rsidRPr="00293522" w:rsidRDefault="00006D44" w:rsidP="00004660">
            <w:pPr>
              <w:pStyle w:val="AralkYok"/>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SINIF SAYISI</w:t>
            </w:r>
          </w:p>
        </w:tc>
        <w:tc>
          <w:tcPr>
            <w:tcW w:w="425" w:type="dxa"/>
            <w:shd w:val="clear" w:color="auto" w:fill="BFBFBF" w:themeFill="background1" w:themeFillShade="BF"/>
            <w:textDirection w:val="btLr"/>
            <w:vAlign w:val="center"/>
          </w:tcPr>
          <w:p w:rsidR="00006D44" w:rsidRPr="00293522" w:rsidRDefault="00006D44" w:rsidP="00004660">
            <w:pPr>
              <w:pStyle w:val="AralkYok"/>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ÖĞRENCİ SAYISI</w:t>
            </w:r>
          </w:p>
        </w:tc>
        <w:tc>
          <w:tcPr>
            <w:tcW w:w="1134" w:type="dxa"/>
            <w:shd w:val="clear" w:color="auto" w:fill="BFBFBF" w:themeFill="background1" w:themeFillShade="BF"/>
            <w:textDirection w:val="btLr"/>
            <w:vAlign w:val="center"/>
          </w:tcPr>
          <w:p w:rsidR="00006D44" w:rsidRPr="00293522" w:rsidRDefault="00006D44" w:rsidP="00004660">
            <w:pPr>
              <w:pStyle w:val="AralkYok"/>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SINIF SAYISI</w:t>
            </w:r>
          </w:p>
        </w:tc>
        <w:tc>
          <w:tcPr>
            <w:tcW w:w="926" w:type="dxa"/>
            <w:shd w:val="clear" w:color="auto" w:fill="BFBFBF" w:themeFill="background1" w:themeFillShade="BF"/>
            <w:textDirection w:val="btLr"/>
            <w:vAlign w:val="center"/>
          </w:tcPr>
          <w:p w:rsidR="00006D44" w:rsidRPr="00293522" w:rsidRDefault="00006D44" w:rsidP="00004660">
            <w:pPr>
              <w:pStyle w:val="AralkYok"/>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ÖĞRENCİ SAYISI</w:t>
            </w:r>
          </w:p>
        </w:tc>
      </w:tr>
      <w:tr w:rsidR="00006D44" w:rsidRPr="00293522" w:rsidTr="00EF6F4F">
        <w:trPr>
          <w:trHeight w:val="198"/>
          <w:jc w:val="center"/>
        </w:trPr>
        <w:tc>
          <w:tcPr>
            <w:tcW w:w="1659" w:type="dxa"/>
            <w:shd w:val="clear" w:color="auto" w:fill="FFFFFF" w:themeFill="background1"/>
            <w:vAlign w:val="center"/>
          </w:tcPr>
          <w:p w:rsidR="00006D44" w:rsidRPr="00293522" w:rsidRDefault="00006D44" w:rsidP="00004660">
            <w:pPr>
              <w:ind w:right="478"/>
              <w:jc w:val="center"/>
              <w:rPr>
                <w:rFonts w:ascii="Calibri" w:hAnsi="Calibri" w:cs="Times New Roman"/>
                <w:b/>
                <w:color w:val="000000" w:themeColor="text1"/>
                <w:sz w:val="16"/>
                <w:szCs w:val="16"/>
              </w:rPr>
            </w:pPr>
            <w:r w:rsidRPr="00293522">
              <w:rPr>
                <w:rFonts w:ascii="Calibri" w:hAnsi="Calibri" w:cs="Times New Roman"/>
                <w:b/>
                <w:color w:val="000000" w:themeColor="text1"/>
                <w:sz w:val="16"/>
                <w:szCs w:val="16"/>
              </w:rPr>
              <w:t>MERKEZ</w:t>
            </w:r>
          </w:p>
        </w:tc>
        <w:tc>
          <w:tcPr>
            <w:tcW w:w="425" w:type="dxa"/>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6</w:t>
            </w:r>
          </w:p>
        </w:tc>
        <w:tc>
          <w:tcPr>
            <w:tcW w:w="425" w:type="dxa"/>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1</w:t>
            </w:r>
          </w:p>
        </w:tc>
        <w:tc>
          <w:tcPr>
            <w:tcW w:w="567" w:type="dxa"/>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2</w:t>
            </w:r>
          </w:p>
        </w:tc>
        <w:tc>
          <w:tcPr>
            <w:tcW w:w="992" w:type="dxa"/>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3</w:t>
            </w:r>
          </w:p>
        </w:tc>
        <w:tc>
          <w:tcPr>
            <w:tcW w:w="567" w:type="dxa"/>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709" w:type="dxa"/>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567" w:type="dxa"/>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709" w:type="dxa"/>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567" w:type="dxa"/>
            <w:shd w:val="clear" w:color="auto" w:fill="auto"/>
          </w:tcPr>
          <w:p w:rsidR="00006D44" w:rsidRPr="00293522" w:rsidRDefault="00006D44" w:rsidP="00004660">
            <w:pPr>
              <w:rPr>
                <w:color w:val="000000" w:themeColor="text1"/>
                <w:sz w:val="16"/>
                <w:szCs w:val="16"/>
              </w:rPr>
            </w:pPr>
            <w:r w:rsidRPr="00293522">
              <w:rPr>
                <w:color w:val="000000" w:themeColor="text1"/>
                <w:sz w:val="16"/>
                <w:szCs w:val="16"/>
              </w:rPr>
              <w:t>1</w:t>
            </w:r>
          </w:p>
        </w:tc>
        <w:tc>
          <w:tcPr>
            <w:tcW w:w="567" w:type="dxa"/>
            <w:shd w:val="clear" w:color="auto" w:fill="auto"/>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425" w:type="dxa"/>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425" w:type="dxa"/>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1134" w:type="dxa"/>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9</w:t>
            </w:r>
          </w:p>
        </w:tc>
        <w:tc>
          <w:tcPr>
            <w:tcW w:w="926" w:type="dxa"/>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4</w:t>
            </w:r>
          </w:p>
        </w:tc>
      </w:tr>
      <w:tr w:rsidR="00006D44" w:rsidRPr="00293522" w:rsidTr="00EF6F4F">
        <w:trPr>
          <w:trHeight w:val="198"/>
          <w:jc w:val="center"/>
        </w:trPr>
        <w:tc>
          <w:tcPr>
            <w:tcW w:w="1659" w:type="dxa"/>
            <w:shd w:val="clear" w:color="auto" w:fill="FFFFFF" w:themeFill="background1"/>
            <w:vAlign w:val="center"/>
          </w:tcPr>
          <w:p w:rsidR="00006D44" w:rsidRPr="00293522" w:rsidRDefault="00006D44" w:rsidP="00004660">
            <w:pPr>
              <w:ind w:right="478"/>
              <w:jc w:val="center"/>
              <w:rPr>
                <w:rFonts w:ascii="Calibri" w:hAnsi="Calibri" w:cs="Times New Roman"/>
                <w:b/>
                <w:color w:val="000000" w:themeColor="text1"/>
                <w:sz w:val="16"/>
                <w:szCs w:val="16"/>
              </w:rPr>
            </w:pPr>
            <w:r w:rsidRPr="00293522">
              <w:rPr>
                <w:rFonts w:ascii="Calibri" w:hAnsi="Calibri" w:cs="Times New Roman"/>
                <w:b/>
                <w:color w:val="000000" w:themeColor="text1"/>
                <w:sz w:val="16"/>
                <w:szCs w:val="16"/>
              </w:rPr>
              <w:t>EFLANİ</w:t>
            </w:r>
          </w:p>
        </w:tc>
        <w:tc>
          <w:tcPr>
            <w:tcW w:w="425" w:type="dxa"/>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425" w:type="dxa"/>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567" w:type="dxa"/>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3</w:t>
            </w:r>
          </w:p>
        </w:tc>
        <w:tc>
          <w:tcPr>
            <w:tcW w:w="992" w:type="dxa"/>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2</w:t>
            </w:r>
          </w:p>
        </w:tc>
        <w:tc>
          <w:tcPr>
            <w:tcW w:w="567" w:type="dxa"/>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709" w:type="dxa"/>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567" w:type="dxa"/>
          </w:tcPr>
          <w:p w:rsidR="00006D44" w:rsidRPr="00293522" w:rsidRDefault="00006D44" w:rsidP="00004660">
            <w:pPr>
              <w:rPr>
                <w:color w:val="000000" w:themeColor="text1"/>
                <w:sz w:val="16"/>
                <w:szCs w:val="16"/>
              </w:rPr>
            </w:pPr>
            <w:r w:rsidRPr="00293522">
              <w:rPr>
                <w:color w:val="000000" w:themeColor="text1"/>
                <w:sz w:val="16"/>
                <w:szCs w:val="16"/>
              </w:rPr>
              <w:t>2</w:t>
            </w:r>
          </w:p>
        </w:tc>
        <w:tc>
          <w:tcPr>
            <w:tcW w:w="709" w:type="dxa"/>
          </w:tcPr>
          <w:p w:rsidR="00006D44" w:rsidRPr="00293522" w:rsidRDefault="00006D44" w:rsidP="00004660">
            <w:pPr>
              <w:rPr>
                <w:color w:val="000000" w:themeColor="text1"/>
                <w:sz w:val="16"/>
                <w:szCs w:val="16"/>
              </w:rPr>
            </w:pPr>
            <w:r w:rsidRPr="00293522">
              <w:rPr>
                <w:color w:val="000000" w:themeColor="text1"/>
                <w:sz w:val="16"/>
                <w:szCs w:val="16"/>
              </w:rPr>
              <w:t>2</w:t>
            </w:r>
          </w:p>
        </w:tc>
        <w:tc>
          <w:tcPr>
            <w:tcW w:w="567" w:type="dxa"/>
            <w:shd w:val="clear" w:color="auto" w:fill="auto"/>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567" w:type="dxa"/>
            <w:shd w:val="clear" w:color="auto" w:fill="auto"/>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425" w:type="dxa"/>
            <w:shd w:val="clear" w:color="auto" w:fill="auto"/>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425" w:type="dxa"/>
            <w:shd w:val="clear" w:color="auto" w:fill="auto"/>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1134" w:type="dxa"/>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5</w:t>
            </w:r>
          </w:p>
        </w:tc>
        <w:tc>
          <w:tcPr>
            <w:tcW w:w="926" w:type="dxa"/>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4</w:t>
            </w:r>
          </w:p>
        </w:tc>
      </w:tr>
      <w:tr w:rsidR="00006D44" w:rsidRPr="00293522" w:rsidTr="00EF6F4F">
        <w:trPr>
          <w:trHeight w:val="198"/>
          <w:jc w:val="center"/>
        </w:trPr>
        <w:tc>
          <w:tcPr>
            <w:tcW w:w="1659" w:type="dxa"/>
            <w:shd w:val="clear" w:color="auto" w:fill="FFFFFF" w:themeFill="background1"/>
            <w:vAlign w:val="center"/>
          </w:tcPr>
          <w:p w:rsidR="00006D44" w:rsidRPr="00293522" w:rsidRDefault="00006D44" w:rsidP="00004660">
            <w:pPr>
              <w:ind w:right="478"/>
              <w:jc w:val="center"/>
              <w:rPr>
                <w:rFonts w:ascii="Calibri" w:hAnsi="Calibri" w:cs="Times New Roman"/>
                <w:b/>
                <w:color w:val="000000" w:themeColor="text1"/>
                <w:sz w:val="16"/>
                <w:szCs w:val="16"/>
              </w:rPr>
            </w:pPr>
            <w:r w:rsidRPr="00293522">
              <w:rPr>
                <w:rFonts w:ascii="Calibri" w:hAnsi="Calibri" w:cs="Times New Roman"/>
                <w:b/>
                <w:color w:val="000000" w:themeColor="text1"/>
                <w:sz w:val="16"/>
                <w:szCs w:val="16"/>
              </w:rPr>
              <w:t>ESKİPAZAR</w:t>
            </w:r>
          </w:p>
        </w:tc>
        <w:tc>
          <w:tcPr>
            <w:tcW w:w="425" w:type="dxa"/>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1</w:t>
            </w:r>
          </w:p>
        </w:tc>
        <w:tc>
          <w:tcPr>
            <w:tcW w:w="425" w:type="dxa"/>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3</w:t>
            </w:r>
          </w:p>
        </w:tc>
        <w:tc>
          <w:tcPr>
            <w:tcW w:w="567" w:type="dxa"/>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3</w:t>
            </w:r>
          </w:p>
        </w:tc>
        <w:tc>
          <w:tcPr>
            <w:tcW w:w="992" w:type="dxa"/>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8</w:t>
            </w:r>
          </w:p>
        </w:tc>
        <w:tc>
          <w:tcPr>
            <w:tcW w:w="567" w:type="dxa"/>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709" w:type="dxa"/>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567" w:type="dxa"/>
          </w:tcPr>
          <w:p w:rsidR="00006D44" w:rsidRPr="00293522" w:rsidRDefault="00006D44" w:rsidP="00004660">
            <w:pPr>
              <w:rPr>
                <w:color w:val="000000" w:themeColor="text1"/>
                <w:sz w:val="16"/>
                <w:szCs w:val="16"/>
              </w:rPr>
            </w:pPr>
            <w:r w:rsidRPr="00293522">
              <w:rPr>
                <w:color w:val="000000" w:themeColor="text1"/>
                <w:sz w:val="16"/>
                <w:szCs w:val="16"/>
              </w:rPr>
              <w:t>1</w:t>
            </w:r>
          </w:p>
        </w:tc>
        <w:tc>
          <w:tcPr>
            <w:tcW w:w="709" w:type="dxa"/>
          </w:tcPr>
          <w:p w:rsidR="00006D44" w:rsidRPr="00293522" w:rsidRDefault="00006D44" w:rsidP="00004660">
            <w:pPr>
              <w:rPr>
                <w:color w:val="000000" w:themeColor="text1"/>
                <w:sz w:val="16"/>
                <w:szCs w:val="16"/>
              </w:rPr>
            </w:pPr>
            <w:r w:rsidRPr="00293522">
              <w:rPr>
                <w:color w:val="000000" w:themeColor="text1"/>
                <w:sz w:val="16"/>
                <w:szCs w:val="16"/>
              </w:rPr>
              <w:t>2</w:t>
            </w:r>
          </w:p>
        </w:tc>
        <w:tc>
          <w:tcPr>
            <w:tcW w:w="567" w:type="dxa"/>
            <w:shd w:val="clear" w:color="auto" w:fill="auto"/>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567" w:type="dxa"/>
            <w:shd w:val="clear" w:color="auto" w:fill="auto"/>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425" w:type="dxa"/>
            <w:shd w:val="clear" w:color="auto" w:fill="auto"/>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425" w:type="dxa"/>
            <w:shd w:val="clear" w:color="auto" w:fill="auto"/>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1134" w:type="dxa"/>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5</w:t>
            </w:r>
          </w:p>
        </w:tc>
        <w:tc>
          <w:tcPr>
            <w:tcW w:w="926" w:type="dxa"/>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13</w:t>
            </w:r>
          </w:p>
        </w:tc>
      </w:tr>
      <w:tr w:rsidR="00006D44" w:rsidRPr="00293522" w:rsidTr="00EF6F4F">
        <w:trPr>
          <w:trHeight w:val="198"/>
          <w:jc w:val="center"/>
        </w:trPr>
        <w:tc>
          <w:tcPr>
            <w:tcW w:w="1659" w:type="dxa"/>
            <w:shd w:val="clear" w:color="auto" w:fill="FFFFFF" w:themeFill="background1"/>
            <w:vAlign w:val="center"/>
          </w:tcPr>
          <w:p w:rsidR="00006D44" w:rsidRPr="00293522" w:rsidRDefault="00EF6F4F" w:rsidP="00004660">
            <w:pPr>
              <w:ind w:right="478"/>
              <w:jc w:val="center"/>
              <w:rPr>
                <w:rFonts w:ascii="Calibri" w:hAnsi="Calibri" w:cs="Times New Roman"/>
                <w:b/>
                <w:color w:val="000000" w:themeColor="text1"/>
                <w:sz w:val="16"/>
                <w:szCs w:val="16"/>
              </w:rPr>
            </w:pPr>
            <w:r w:rsidRPr="00293522">
              <w:rPr>
                <w:rFonts w:ascii="Calibri" w:hAnsi="Calibri" w:cs="Times New Roman"/>
                <w:b/>
                <w:color w:val="000000" w:themeColor="text1"/>
                <w:sz w:val="16"/>
                <w:szCs w:val="16"/>
              </w:rPr>
              <w:t>SAFRAN</w:t>
            </w:r>
            <w:r w:rsidR="00006D44" w:rsidRPr="00293522">
              <w:rPr>
                <w:rFonts w:ascii="Calibri" w:hAnsi="Calibri" w:cs="Times New Roman"/>
                <w:b/>
                <w:color w:val="000000" w:themeColor="text1"/>
                <w:sz w:val="16"/>
                <w:szCs w:val="16"/>
              </w:rPr>
              <w:t>BOLU</w:t>
            </w:r>
          </w:p>
        </w:tc>
        <w:tc>
          <w:tcPr>
            <w:tcW w:w="425" w:type="dxa"/>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1</w:t>
            </w:r>
          </w:p>
        </w:tc>
        <w:tc>
          <w:tcPr>
            <w:tcW w:w="425" w:type="dxa"/>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4</w:t>
            </w:r>
          </w:p>
        </w:tc>
        <w:tc>
          <w:tcPr>
            <w:tcW w:w="567" w:type="dxa"/>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992" w:type="dxa"/>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567" w:type="dxa"/>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1</w:t>
            </w:r>
          </w:p>
        </w:tc>
        <w:tc>
          <w:tcPr>
            <w:tcW w:w="709" w:type="dxa"/>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2</w:t>
            </w:r>
          </w:p>
        </w:tc>
        <w:tc>
          <w:tcPr>
            <w:tcW w:w="567" w:type="dxa"/>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709" w:type="dxa"/>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567" w:type="dxa"/>
            <w:shd w:val="clear" w:color="auto" w:fill="auto"/>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567" w:type="dxa"/>
            <w:shd w:val="clear" w:color="auto" w:fill="auto"/>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425" w:type="dxa"/>
            <w:shd w:val="clear" w:color="auto" w:fill="auto"/>
          </w:tcPr>
          <w:p w:rsidR="00006D44" w:rsidRPr="00293522" w:rsidRDefault="00006D44" w:rsidP="00004660">
            <w:pPr>
              <w:rPr>
                <w:color w:val="000000" w:themeColor="text1"/>
                <w:sz w:val="16"/>
                <w:szCs w:val="16"/>
              </w:rPr>
            </w:pPr>
            <w:r w:rsidRPr="00293522">
              <w:rPr>
                <w:color w:val="000000" w:themeColor="text1"/>
                <w:sz w:val="16"/>
                <w:szCs w:val="16"/>
              </w:rPr>
              <w:t>1</w:t>
            </w:r>
          </w:p>
        </w:tc>
        <w:tc>
          <w:tcPr>
            <w:tcW w:w="425" w:type="dxa"/>
            <w:shd w:val="clear" w:color="auto" w:fill="auto"/>
          </w:tcPr>
          <w:p w:rsidR="00006D44" w:rsidRPr="00293522" w:rsidRDefault="00006D44" w:rsidP="00004660">
            <w:pPr>
              <w:rPr>
                <w:color w:val="000000" w:themeColor="text1"/>
                <w:sz w:val="16"/>
                <w:szCs w:val="16"/>
              </w:rPr>
            </w:pPr>
            <w:r w:rsidRPr="00293522">
              <w:rPr>
                <w:color w:val="000000" w:themeColor="text1"/>
                <w:sz w:val="16"/>
                <w:szCs w:val="16"/>
              </w:rPr>
              <w:t>6</w:t>
            </w:r>
          </w:p>
        </w:tc>
        <w:tc>
          <w:tcPr>
            <w:tcW w:w="1134" w:type="dxa"/>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3</w:t>
            </w:r>
          </w:p>
        </w:tc>
        <w:tc>
          <w:tcPr>
            <w:tcW w:w="926" w:type="dxa"/>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12</w:t>
            </w:r>
          </w:p>
        </w:tc>
      </w:tr>
      <w:tr w:rsidR="00006D44" w:rsidRPr="00293522" w:rsidTr="00EF6F4F">
        <w:trPr>
          <w:trHeight w:val="183"/>
          <w:jc w:val="center"/>
        </w:trPr>
        <w:tc>
          <w:tcPr>
            <w:tcW w:w="1659" w:type="dxa"/>
            <w:shd w:val="clear" w:color="auto" w:fill="FFFFFF" w:themeFill="background1"/>
            <w:vAlign w:val="center"/>
          </w:tcPr>
          <w:p w:rsidR="00006D44" w:rsidRPr="00293522" w:rsidRDefault="00006D44" w:rsidP="00004660">
            <w:pPr>
              <w:ind w:right="478"/>
              <w:jc w:val="center"/>
              <w:rPr>
                <w:rFonts w:ascii="Calibri" w:hAnsi="Calibri" w:cs="Times New Roman"/>
                <w:b/>
                <w:color w:val="000000" w:themeColor="text1"/>
                <w:sz w:val="16"/>
                <w:szCs w:val="16"/>
              </w:rPr>
            </w:pPr>
            <w:r w:rsidRPr="00293522">
              <w:rPr>
                <w:rFonts w:ascii="Calibri" w:hAnsi="Calibri" w:cs="Times New Roman"/>
                <w:b/>
                <w:color w:val="000000" w:themeColor="text1"/>
                <w:sz w:val="16"/>
                <w:szCs w:val="16"/>
              </w:rPr>
              <w:t>YENİCE</w:t>
            </w:r>
          </w:p>
        </w:tc>
        <w:tc>
          <w:tcPr>
            <w:tcW w:w="425" w:type="dxa"/>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4</w:t>
            </w:r>
          </w:p>
        </w:tc>
        <w:tc>
          <w:tcPr>
            <w:tcW w:w="425" w:type="dxa"/>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6</w:t>
            </w:r>
          </w:p>
        </w:tc>
        <w:tc>
          <w:tcPr>
            <w:tcW w:w="567" w:type="dxa"/>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6</w:t>
            </w:r>
          </w:p>
        </w:tc>
        <w:tc>
          <w:tcPr>
            <w:tcW w:w="992" w:type="dxa"/>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18</w:t>
            </w:r>
          </w:p>
        </w:tc>
        <w:tc>
          <w:tcPr>
            <w:tcW w:w="567" w:type="dxa"/>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709" w:type="dxa"/>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567" w:type="dxa"/>
          </w:tcPr>
          <w:p w:rsidR="00006D44" w:rsidRPr="00293522" w:rsidRDefault="00006D44" w:rsidP="00004660">
            <w:pPr>
              <w:rPr>
                <w:color w:val="000000" w:themeColor="text1"/>
                <w:sz w:val="16"/>
                <w:szCs w:val="16"/>
              </w:rPr>
            </w:pPr>
            <w:r w:rsidRPr="00293522">
              <w:rPr>
                <w:color w:val="000000" w:themeColor="text1"/>
                <w:sz w:val="16"/>
                <w:szCs w:val="16"/>
              </w:rPr>
              <w:t>2</w:t>
            </w:r>
          </w:p>
        </w:tc>
        <w:tc>
          <w:tcPr>
            <w:tcW w:w="709" w:type="dxa"/>
          </w:tcPr>
          <w:p w:rsidR="00006D44" w:rsidRPr="00293522" w:rsidRDefault="00006D44" w:rsidP="00004660">
            <w:pPr>
              <w:rPr>
                <w:color w:val="000000" w:themeColor="text1"/>
                <w:sz w:val="16"/>
                <w:szCs w:val="16"/>
              </w:rPr>
            </w:pPr>
            <w:r w:rsidRPr="00293522">
              <w:rPr>
                <w:color w:val="000000" w:themeColor="text1"/>
                <w:sz w:val="16"/>
                <w:szCs w:val="16"/>
              </w:rPr>
              <w:t>2</w:t>
            </w:r>
          </w:p>
        </w:tc>
        <w:tc>
          <w:tcPr>
            <w:tcW w:w="567" w:type="dxa"/>
            <w:shd w:val="clear" w:color="auto" w:fill="auto"/>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567" w:type="dxa"/>
            <w:shd w:val="clear" w:color="auto" w:fill="auto"/>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425" w:type="dxa"/>
            <w:shd w:val="clear" w:color="auto" w:fill="auto"/>
          </w:tcPr>
          <w:p w:rsidR="00006D44" w:rsidRPr="00293522" w:rsidRDefault="00006D44" w:rsidP="00004660">
            <w:pPr>
              <w:rPr>
                <w:color w:val="000000" w:themeColor="text1"/>
                <w:sz w:val="16"/>
                <w:szCs w:val="16"/>
              </w:rPr>
            </w:pPr>
            <w:r w:rsidRPr="00293522">
              <w:rPr>
                <w:color w:val="000000" w:themeColor="text1"/>
                <w:sz w:val="16"/>
                <w:szCs w:val="16"/>
              </w:rPr>
              <w:t>1</w:t>
            </w:r>
          </w:p>
        </w:tc>
        <w:tc>
          <w:tcPr>
            <w:tcW w:w="425" w:type="dxa"/>
            <w:shd w:val="clear" w:color="auto" w:fill="auto"/>
          </w:tcPr>
          <w:p w:rsidR="00006D44" w:rsidRPr="00293522" w:rsidRDefault="00006D44" w:rsidP="00004660">
            <w:pPr>
              <w:rPr>
                <w:color w:val="000000" w:themeColor="text1"/>
                <w:sz w:val="16"/>
                <w:szCs w:val="16"/>
              </w:rPr>
            </w:pPr>
            <w:r w:rsidRPr="00293522">
              <w:rPr>
                <w:color w:val="000000" w:themeColor="text1"/>
                <w:sz w:val="16"/>
                <w:szCs w:val="16"/>
              </w:rPr>
              <w:t>3</w:t>
            </w:r>
          </w:p>
        </w:tc>
        <w:tc>
          <w:tcPr>
            <w:tcW w:w="1134" w:type="dxa"/>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13</w:t>
            </w:r>
          </w:p>
        </w:tc>
        <w:tc>
          <w:tcPr>
            <w:tcW w:w="926" w:type="dxa"/>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29</w:t>
            </w:r>
          </w:p>
        </w:tc>
      </w:tr>
      <w:tr w:rsidR="00006D44" w:rsidRPr="00293522" w:rsidTr="00EF6F4F">
        <w:trPr>
          <w:trHeight w:val="69"/>
          <w:jc w:val="center"/>
        </w:trPr>
        <w:tc>
          <w:tcPr>
            <w:tcW w:w="1659" w:type="dxa"/>
            <w:shd w:val="clear" w:color="auto" w:fill="BFBFBF" w:themeFill="background1" w:themeFillShade="BF"/>
            <w:vAlign w:val="center"/>
          </w:tcPr>
          <w:p w:rsidR="00006D44" w:rsidRPr="00293522" w:rsidRDefault="00006D44" w:rsidP="00004660">
            <w:pPr>
              <w:ind w:right="478"/>
              <w:jc w:val="center"/>
              <w:rPr>
                <w:rFonts w:ascii="Calibri" w:hAnsi="Calibri" w:cs="Times New Roman"/>
                <w:b/>
                <w:color w:val="000000" w:themeColor="text1"/>
                <w:sz w:val="16"/>
                <w:szCs w:val="16"/>
              </w:rPr>
            </w:pPr>
            <w:r w:rsidRPr="00293522">
              <w:rPr>
                <w:rFonts w:ascii="Calibri" w:hAnsi="Calibri" w:cs="Times New Roman"/>
                <w:b/>
                <w:color w:val="000000" w:themeColor="text1"/>
                <w:sz w:val="16"/>
                <w:szCs w:val="16"/>
              </w:rPr>
              <w:t>TOPLAM</w:t>
            </w:r>
          </w:p>
        </w:tc>
        <w:tc>
          <w:tcPr>
            <w:tcW w:w="425" w:type="dxa"/>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12</w:t>
            </w:r>
          </w:p>
        </w:tc>
        <w:tc>
          <w:tcPr>
            <w:tcW w:w="425" w:type="dxa"/>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14</w:t>
            </w:r>
          </w:p>
        </w:tc>
        <w:tc>
          <w:tcPr>
            <w:tcW w:w="567" w:type="dxa"/>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14</w:t>
            </w:r>
          </w:p>
        </w:tc>
        <w:tc>
          <w:tcPr>
            <w:tcW w:w="992" w:type="dxa"/>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31</w:t>
            </w:r>
          </w:p>
        </w:tc>
        <w:tc>
          <w:tcPr>
            <w:tcW w:w="567" w:type="dxa"/>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1</w:t>
            </w:r>
          </w:p>
        </w:tc>
        <w:tc>
          <w:tcPr>
            <w:tcW w:w="709" w:type="dxa"/>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2</w:t>
            </w:r>
          </w:p>
        </w:tc>
        <w:tc>
          <w:tcPr>
            <w:tcW w:w="567" w:type="dxa"/>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5</w:t>
            </w:r>
          </w:p>
        </w:tc>
        <w:tc>
          <w:tcPr>
            <w:tcW w:w="709" w:type="dxa"/>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6</w:t>
            </w:r>
          </w:p>
        </w:tc>
        <w:tc>
          <w:tcPr>
            <w:tcW w:w="567" w:type="dxa"/>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1</w:t>
            </w:r>
          </w:p>
        </w:tc>
        <w:tc>
          <w:tcPr>
            <w:tcW w:w="567" w:type="dxa"/>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425" w:type="dxa"/>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2</w:t>
            </w:r>
          </w:p>
        </w:tc>
        <w:tc>
          <w:tcPr>
            <w:tcW w:w="425" w:type="dxa"/>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9</w:t>
            </w:r>
          </w:p>
        </w:tc>
        <w:tc>
          <w:tcPr>
            <w:tcW w:w="1134" w:type="dxa"/>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35</w:t>
            </w:r>
          </w:p>
        </w:tc>
        <w:tc>
          <w:tcPr>
            <w:tcW w:w="926" w:type="dxa"/>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62</w:t>
            </w:r>
          </w:p>
        </w:tc>
      </w:tr>
    </w:tbl>
    <w:p w:rsidR="00D87993" w:rsidRPr="00293522" w:rsidRDefault="00D87993" w:rsidP="00D87993">
      <w:pPr>
        <w:ind w:left="284" w:right="478"/>
        <w:jc w:val="center"/>
        <w:rPr>
          <w:rFonts w:ascii="Calibri" w:eastAsia="Times New Roman" w:hAnsi="Calibri" w:cs="Times New Roman"/>
          <w:color w:val="000000" w:themeColor="text1"/>
          <w:sz w:val="16"/>
          <w:szCs w:val="16"/>
          <w:lang w:eastAsia="tr-TR"/>
        </w:rPr>
      </w:pPr>
    </w:p>
    <w:p w:rsidR="00D87993" w:rsidRPr="00293522" w:rsidRDefault="00D87993" w:rsidP="00D87993">
      <w:pPr>
        <w:ind w:right="478"/>
        <w:jc w:val="both"/>
        <w:rPr>
          <w:rFonts w:ascii="Times New Roman" w:eastAsia="Times New Roman" w:hAnsi="Times New Roman" w:cs="Times New Roman"/>
          <w:color w:val="000000" w:themeColor="text1"/>
          <w:lang w:eastAsia="tr-TR"/>
        </w:rPr>
      </w:pPr>
      <w:r w:rsidRPr="00293522">
        <w:rPr>
          <w:rFonts w:ascii="Times New Roman" w:eastAsia="Times New Roman" w:hAnsi="Times New Roman" w:cs="Times New Roman"/>
          <w:color w:val="000000" w:themeColor="text1"/>
          <w:lang w:eastAsia="tr-TR"/>
        </w:rPr>
        <w:t>Kaynaştırma uygulamaları yoluyla eğitimlerine devam eden öğrenciler ile üstün yetenekli öğrencilere ihtiyaç duydukları alanlarda destek eğitim hizmetleri verilmesi için okullarımızda Destek Eğitim Odaları düzenlenmektedir.</w:t>
      </w:r>
    </w:p>
    <w:p w:rsidR="00B76D53" w:rsidRDefault="00006D44" w:rsidP="00B76D53">
      <w:pPr>
        <w:ind w:right="478"/>
        <w:jc w:val="both"/>
        <w:rPr>
          <w:rFonts w:ascii="Times New Roman" w:eastAsia="Times New Roman" w:hAnsi="Times New Roman" w:cs="Times New Roman"/>
          <w:color w:val="000000" w:themeColor="text1"/>
          <w:lang w:eastAsia="tr-TR"/>
        </w:rPr>
      </w:pPr>
      <w:r w:rsidRPr="00293522">
        <w:rPr>
          <w:rFonts w:ascii="Times New Roman" w:eastAsia="Times New Roman" w:hAnsi="Times New Roman" w:cs="Times New Roman"/>
          <w:color w:val="000000" w:themeColor="text1"/>
          <w:lang w:eastAsia="tr-TR"/>
        </w:rPr>
        <w:t>İlimiz genelinde 145 okulumuzda 1178 öğrenciye destek eğitim hizmetleri verilmektedir. Okul türlerine göre detaylar aşağıya çıkartılmıştır</w:t>
      </w:r>
      <w:r w:rsidR="00B76D53" w:rsidRPr="00293522">
        <w:rPr>
          <w:rFonts w:ascii="Times New Roman" w:eastAsia="Times New Roman" w:hAnsi="Times New Roman" w:cs="Times New Roman"/>
          <w:color w:val="000000" w:themeColor="text1"/>
          <w:lang w:eastAsia="tr-TR"/>
        </w:rPr>
        <w:t>.</w:t>
      </w:r>
    </w:p>
    <w:p w:rsidR="005415BE" w:rsidRPr="00293522" w:rsidRDefault="005415BE" w:rsidP="00B76D53">
      <w:pPr>
        <w:ind w:right="478"/>
        <w:jc w:val="both"/>
        <w:rPr>
          <w:rFonts w:ascii="Times New Roman" w:eastAsia="Times New Roman" w:hAnsi="Times New Roman" w:cs="Times New Roman"/>
          <w:color w:val="000000" w:themeColor="text1"/>
          <w:lang w:eastAsia="tr-TR"/>
        </w:rPr>
      </w:pPr>
    </w:p>
    <w:p w:rsidR="00D87993" w:rsidRPr="00293522" w:rsidRDefault="00D87993" w:rsidP="00D87993">
      <w:pPr>
        <w:ind w:right="478"/>
        <w:jc w:val="both"/>
        <w:rPr>
          <w:rFonts w:ascii="Times New Roman" w:eastAsia="Times New Roman" w:hAnsi="Times New Roman" w:cs="Times New Roman"/>
          <w:color w:val="000000" w:themeColor="text1"/>
          <w:lang w:eastAsia="tr-TR"/>
        </w:rPr>
      </w:pPr>
    </w:p>
    <w:p w:rsidR="00D87993" w:rsidRDefault="00D87993" w:rsidP="00D87993">
      <w:pPr>
        <w:ind w:left="284" w:right="478"/>
        <w:jc w:val="both"/>
        <w:rPr>
          <w:rFonts w:ascii="Times New Roman" w:eastAsia="Times New Roman" w:hAnsi="Times New Roman" w:cs="Times New Roman"/>
          <w:color w:val="000000" w:themeColor="text1"/>
          <w:lang w:eastAsia="tr-TR"/>
        </w:rPr>
      </w:pPr>
    </w:p>
    <w:p w:rsidR="00F0677D" w:rsidRPr="00555ECB" w:rsidRDefault="00F0677D" w:rsidP="00D87993">
      <w:pPr>
        <w:ind w:left="284" w:right="478"/>
        <w:jc w:val="both"/>
        <w:rPr>
          <w:rFonts w:ascii="Times New Roman" w:eastAsia="Times New Roman" w:hAnsi="Times New Roman" w:cs="Times New Roman"/>
          <w:color w:val="000000" w:themeColor="text1"/>
          <w:lang w:eastAsia="tr-TR"/>
        </w:rPr>
      </w:pPr>
    </w:p>
    <w:tbl>
      <w:tblPr>
        <w:tblStyle w:val="TabloKlavuzu1"/>
        <w:tblW w:w="5000" w:type="pct"/>
        <w:jc w:val="center"/>
        <w:shd w:val="clear" w:color="auto" w:fill="FFFFFF" w:themeFill="background1"/>
        <w:tblLook w:val="04A0" w:firstRow="1" w:lastRow="0" w:firstColumn="1" w:lastColumn="0" w:noHBand="0" w:noVBand="1"/>
      </w:tblPr>
      <w:tblGrid>
        <w:gridCol w:w="1797"/>
        <w:gridCol w:w="832"/>
        <w:gridCol w:w="832"/>
        <w:gridCol w:w="832"/>
        <w:gridCol w:w="908"/>
        <w:gridCol w:w="832"/>
        <w:gridCol w:w="894"/>
        <w:gridCol w:w="833"/>
        <w:gridCol w:w="1032"/>
        <w:gridCol w:w="833"/>
        <w:gridCol w:w="831"/>
      </w:tblGrid>
      <w:tr w:rsidR="00006D44" w:rsidRPr="00293522" w:rsidTr="00004660">
        <w:trPr>
          <w:trHeight w:val="249"/>
          <w:jc w:val="center"/>
        </w:trPr>
        <w:tc>
          <w:tcPr>
            <w:tcW w:w="841" w:type="pct"/>
            <w:vMerge w:val="restart"/>
            <w:shd w:val="clear" w:color="auto" w:fill="BFBFBF" w:themeFill="background1" w:themeFillShade="BF"/>
            <w:vAlign w:val="center"/>
          </w:tcPr>
          <w:p w:rsidR="00006D44" w:rsidRPr="00293522" w:rsidRDefault="00006D44" w:rsidP="00004660">
            <w:pPr>
              <w:ind w:right="478"/>
              <w:jc w:val="both"/>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lastRenderedPageBreak/>
              <w:t>İLÇE</w:t>
            </w:r>
          </w:p>
        </w:tc>
        <w:tc>
          <w:tcPr>
            <w:tcW w:w="799" w:type="pct"/>
            <w:gridSpan w:val="2"/>
            <w:shd w:val="clear" w:color="auto" w:fill="BFBFBF" w:themeFill="background1" w:themeFillShade="BF"/>
          </w:tcPr>
          <w:p w:rsidR="00006D44" w:rsidRPr="00293522" w:rsidRDefault="00006D44" w:rsidP="00004660">
            <w:pPr>
              <w:ind w:right="478"/>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ANAOKULU</w:t>
            </w:r>
          </w:p>
        </w:tc>
        <w:tc>
          <w:tcPr>
            <w:tcW w:w="836" w:type="pct"/>
            <w:gridSpan w:val="2"/>
            <w:shd w:val="clear" w:color="auto" w:fill="BFBFBF" w:themeFill="background1" w:themeFillShade="BF"/>
            <w:vAlign w:val="center"/>
          </w:tcPr>
          <w:p w:rsidR="00006D44" w:rsidRPr="00293522" w:rsidRDefault="00006D44" w:rsidP="00004660">
            <w:pPr>
              <w:ind w:right="478"/>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İLKOKUL</w:t>
            </w:r>
          </w:p>
        </w:tc>
        <w:tc>
          <w:tcPr>
            <w:tcW w:w="829" w:type="pct"/>
            <w:gridSpan w:val="2"/>
            <w:shd w:val="clear" w:color="auto" w:fill="BFBFBF" w:themeFill="background1" w:themeFillShade="BF"/>
            <w:vAlign w:val="center"/>
          </w:tcPr>
          <w:p w:rsidR="00006D44" w:rsidRPr="00293522" w:rsidRDefault="00006D44" w:rsidP="00004660">
            <w:pPr>
              <w:ind w:right="478"/>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ORTAOKUL</w:t>
            </w:r>
          </w:p>
        </w:tc>
        <w:tc>
          <w:tcPr>
            <w:tcW w:w="895" w:type="pct"/>
            <w:gridSpan w:val="2"/>
            <w:shd w:val="clear" w:color="auto" w:fill="BFBFBF" w:themeFill="background1" w:themeFillShade="BF"/>
            <w:vAlign w:val="center"/>
          </w:tcPr>
          <w:p w:rsidR="00006D44" w:rsidRPr="00293522" w:rsidRDefault="00006D44" w:rsidP="00004660">
            <w:pPr>
              <w:ind w:right="478"/>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LİSE</w:t>
            </w:r>
          </w:p>
        </w:tc>
        <w:tc>
          <w:tcPr>
            <w:tcW w:w="799" w:type="pct"/>
            <w:gridSpan w:val="2"/>
            <w:shd w:val="clear" w:color="auto" w:fill="BFBFBF" w:themeFill="background1" w:themeFillShade="BF"/>
            <w:vAlign w:val="center"/>
          </w:tcPr>
          <w:p w:rsidR="00006D44" w:rsidRPr="00293522" w:rsidRDefault="00006D44" w:rsidP="00004660">
            <w:pPr>
              <w:ind w:right="478"/>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TOPLAM</w:t>
            </w:r>
          </w:p>
        </w:tc>
      </w:tr>
      <w:tr w:rsidR="00006D44" w:rsidRPr="00293522" w:rsidTr="00004660">
        <w:trPr>
          <w:cantSplit/>
          <w:trHeight w:val="1589"/>
          <w:jc w:val="center"/>
        </w:trPr>
        <w:tc>
          <w:tcPr>
            <w:tcW w:w="841" w:type="pct"/>
            <w:vMerge/>
            <w:shd w:val="clear" w:color="auto" w:fill="BFBFBF" w:themeFill="background1" w:themeFillShade="BF"/>
            <w:vAlign w:val="center"/>
          </w:tcPr>
          <w:p w:rsidR="00006D44" w:rsidRPr="00293522" w:rsidRDefault="00006D44" w:rsidP="00004660">
            <w:pPr>
              <w:ind w:right="478"/>
              <w:jc w:val="both"/>
              <w:rPr>
                <w:rFonts w:ascii="Times New Roman" w:hAnsi="Times New Roman" w:cs="Times New Roman"/>
                <w:b/>
                <w:color w:val="000000" w:themeColor="text1"/>
                <w:sz w:val="16"/>
                <w:szCs w:val="16"/>
              </w:rPr>
            </w:pPr>
          </w:p>
        </w:tc>
        <w:tc>
          <w:tcPr>
            <w:tcW w:w="400" w:type="pct"/>
            <w:shd w:val="clear" w:color="auto" w:fill="BFBFBF" w:themeFill="background1" w:themeFillShade="BF"/>
            <w:textDirection w:val="btLr"/>
            <w:vAlign w:val="center"/>
          </w:tcPr>
          <w:p w:rsidR="00006D44" w:rsidRPr="00293522" w:rsidRDefault="00006D44" w:rsidP="00004660">
            <w:pPr>
              <w:ind w:left="113" w:right="478"/>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ODA</w:t>
            </w:r>
          </w:p>
        </w:tc>
        <w:tc>
          <w:tcPr>
            <w:tcW w:w="400" w:type="pct"/>
            <w:shd w:val="clear" w:color="auto" w:fill="BFBFBF" w:themeFill="background1" w:themeFillShade="BF"/>
            <w:textDirection w:val="btLr"/>
            <w:vAlign w:val="center"/>
          </w:tcPr>
          <w:p w:rsidR="00006D44" w:rsidRPr="00293522" w:rsidRDefault="00006D44" w:rsidP="00004660">
            <w:pPr>
              <w:ind w:left="113" w:right="478"/>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ÖĞRENCİ</w:t>
            </w:r>
          </w:p>
        </w:tc>
        <w:tc>
          <w:tcPr>
            <w:tcW w:w="400" w:type="pct"/>
            <w:shd w:val="clear" w:color="auto" w:fill="BFBFBF" w:themeFill="background1" w:themeFillShade="BF"/>
            <w:textDirection w:val="btLr"/>
            <w:vAlign w:val="center"/>
          </w:tcPr>
          <w:p w:rsidR="00006D44" w:rsidRPr="00293522" w:rsidRDefault="00006D44" w:rsidP="00004660">
            <w:pPr>
              <w:ind w:left="113" w:right="478"/>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ODA</w:t>
            </w:r>
          </w:p>
        </w:tc>
        <w:tc>
          <w:tcPr>
            <w:tcW w:w="436" w:type="pct"/>
            <w:shd w:val="clear" w:color="auto" w:fill="BFBFBF" w:themeFill="background1" w:themeFillShade="BF"/>
            <w:textDirection w:val="btLr"/>
            <w:vAlign w:val="center"/>
          </w:tcPr>
          <w:p w:rsidR="00006D44" w:rsidRPr="00293522" w:rsidRDefault="00006D44" w:rsidP="00004660">
            <w:pPr>
              <w:ind w:left="113" w:right="478"/>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ÖĞRENCİ</w:t>
            </w:r>
          </w:p>
        </w:tc>
        <w:tc>
          <w:tcPr>
            <w:tcW w:w="400" w:type="pct"/>
            <w:shd w:val="clear" w:color="auto" w:fill="BFBFBF" w:themeFill="background1" w:themeFillShade="BF"/>
            <w:textDirection w:val="btLr"/>
            <w:vAlign w:val="center"/>
          </w:tcPr>
          <w:p w:rsidR="00006D44" w:rsidRPr="00293522" w:rsidRDefault="00006D44" w:rsidP="00004660">
            <w:pPr>
              <w:ind w:left="113" w:right="478"/>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ODA</w:t>
            </w:r>
          </w:p>
        </w:tc>
        <w:tc>
          <w:tcPr>
            <w:tcW w:w="429" w:type="pct"/>
            <w:shd w:val="clear" w:color="auto" w:fill="BFBFBF" w:themeFill="background1" w:themeFillShade="BF"/>
            <w:textDirection w:val="btLr"/>
            <w:vAlign w:val="center"/>
          </w:tcPr>
          <w:p w:rsidR="00006D44" w:rsidRPr="00293522" w:rsidRDefault="00006D44" w:rsidP="00004660">
            <w:pPr>
              <w:ind w:left="113" w:right="478"/>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ÖĞRENCİ</w:t>
            </w:r>
          </w:p>
        </w:tc>
        <w:tc>
          <w:tcPr>
            <w:tcW w:w="400" w:type="pct"/>
            <w:shd w:val="clear" w:color="auto" w:fill="BFBFBF" w:themeFill="background1" w:themeFillShade="BF"/>
            <w:textDirection w:val="btLr"/>
            <w:vAlign w:val="center"/>
          </w:tcPr>
          <w:p w:rsidR="00006D44" w:rsidRPr="00293522" w:rsidRDefault="00006D44" w:rsidP="00004660">
            <w:pPr>
              <w:ind w:left="113" w:right="478"/>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ODA</w:t>
            </w:r>
          </w:p>
        </w:tc>
        <w:tc>
          <w:tcPr>
            <w:tcW w:w="495" w:type="pct"/>
            <w:shd w:val="clear" w:color="auto" w:fill="BFBFBF" w:themeFill="background1" w:themeFillShade="BF"/>
            <w:textDirection w:val="btLr"/>
            <w:vAlign w:val="center"/>
          </w:tcPr>
          <w:p w:rsidR="00006D44" w:rsidRPr="00293522" w:rsidRDefault="00006D44" w:rsidP="00004660">
            <w:pPr>
              <w:ind w:left="113" w:right="478"/>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ÖĞRENCİ</w:t>
            </w:r>
          </w:p>
        </w:tc>
        <w:tc>
          <w:tcPr>
            <w:tcW w:w="400" w:type="pct"/>
            <w:shd w:val="clear" w:color="auto" w:fill="BFBFBF" w:themeFill="background1" w:themeFillShade="BF"/>
            <w:textDirection w:val="btLr"/>
            <w:vAlign w:val="center"/>
          </w:tcPr>
          <w:p w:rsidR="00006D44" w:rsidRPr="00293522" w:rsidRDefault="00006D44" w:rsidP="00004660">
            <w:pPr>
              <w:ind w:left="113" w:right="478"/>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ODA</w:t>
            </w:r>
          </w:p>
        </w:tc>
        <w:tc>
          <w:tcPr>
            <w:tcW w:w="399" w:type="pct"/>
            <w:shd w:val="clear" w:color="auto" w:fill="BFBFBF" w:themeFill="background1" w:themeFillShade="BF"/>
            <w:textDirection w:val="btLr"/>
            <w:vAlign w:val="center"/>
          </w:tcPr>
          <w:p w:rsidR="00006D44" w:rsidRPr="00293522" w:rsidRDefault="00006D44" w:rsidP="00004660">
            <w:pPr>
              <w:ind w:left="113" w:right="478"/>
              <w:jc w:val="center"/>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ÖĞRENCİ</w:t>
            </w:r>
          </w:p>
        </w:tc>
      </w:tr>
      <w:tr w:rsidR="00006D44" w:rsidRPr="00293522" w:rsidTr="00004660">
        <w:trPr>
          <w:trHeight w:val="249"/>
          <w:jc w:val="center"/>
        </w:trPr>
        <w:tc>
          <w:tcPr>
            <w:tcW w:w="841" w:type="pct"/>
            <w:shd w:val="clear" w:color="auto" w:fill="FFFFFF" w:themeFill="background1"/>
            <w:vAlign w:val="center"/>
          </w:tcPr>
          <w:p w:rsidR="00006D44" w:rsidRPr="00293522" w:rsidRDefault="00006D44" w:rsidP="00004660">
            <w:pPr>
              <w:ind w:right="478"/>
              <w:jc w:val="both"/>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MERKEZ</w:t>
            </w:r>
          </w:p>
        </w:tc>
        <w:tc>
          <w:tcPr>
            <w:tcW w:w="400"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7</w:t>
            </w:r>
          </w:p>
        </w:tc>
        <w:tc>
          <w:tcPr>
            <w:tcW w:w="400"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49</w:t>
            </w:r>
          </w:p>
        </w:tc>
        <w:tc>
          <w:tcPr>
            <w:tcW w:w="400"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33</w:t>
            </w:r>
          </w:p>
        </w:tc>
        <w:tc>
          <w:tcPr>
            <w:tcW w:w="436"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256</w:t>
            </w:r>
          </w:p>
        </w:tc>
        <w:tc>
          <w:tcPr>
            <w:tcW w:w="400"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29</w:t>
            </w:r>
          </w:p>
        </w:tc>
        <w:tc>
          <w:tcPr>
            <w:tcW w:w="429"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190</w:t>
            </w:r>
          </w:p>
        </w:tc>
        <w:tc>
          <w:tcPr>
            <w:tcW w:w="400"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11</w:t>
            </w:r>
          </w:p>
        </w:tc>
        <w:tc>
          <w:tcPr>
            <w:tcW w:w="495"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123</w:t>
            </w:r>
          </w:p>
        </w:tc>
        <w:tc>
          <w:tcPr>
            <w:tcW w:w="400" w:type="pct"/>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80</w:t>
            </w:r>
          </w:p>
        </w:tc>
        <w:tc>
          <w:tcPr>
            <w:tcW w:w="399" w:type="pct"/>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618</w:t>
            </w:r>
          </w:p>
        </w:tc>
      </w:tr>
      <w:tr w:rsidR="00006D44" w:rsidRPr="00293522" w:rsidTr="00004660">
        <w:trPr>
          <w:trHeight w:val="249"/>
          <w:jc w:val="center"/>
        </w:trPr>
        <w:tc>
          <w:tcPr>
            <w:tcW w:w="841" w:type="pct"/>
            <w:shd w:val="clear" w:color="auto" w:fill="FFFFFF" w:themeFill="background1"/>
            <w:vAlign w:val="center"/>
          </w:tcPr>
          <w:p w:rsidR="00006D44" w:rsidRPr="00293522" w:rsidRDefault="00006D44" w:rsidP="00004660">
            <w:pPr>
              <w:ind w:right="478"/>
              <w:jc w:val="both"/>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EFLANİ</w:t>
            </w:r>
          </w:p>
        </w:tc>
        <w:tc>
          <w:tcPr>
            <w:tcW w:w="400"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400"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400"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1</w:t>
            </w:r>
          </w:p>
        </w:tc>
        <w:tc>
          <w:tcPr>
            <w:tcW w:w="436"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7</w:t>
            </w:r>
          </w:p>
        </w:tc>
        <w:tc>
          <w:tcPr>
            <w:tcW w:w="400"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2</w:t>
            </w:r>
          </w:p>
        </w:tc>
        <w:tc>
          <w:tcPr>
            <w:tcW w:w="429"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19</w:t>
            </w:r>
          </w:p>
        </w:tc>
        <w:tc>
          <w:tcPr>
            <w:tcW w:w="400"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1</w:t>
            </w:r>
          </w:p>
        </w:tc>
        <w:tc>
          <w:tcPr>
            <w:tcW w:w="495"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14</w:t>
            </w:r>
          </w:p>
        </w:tc>
        <w:tc>
          <w:tcPr>
            <w:tcW w:w="400" w:type="pct"/>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4</w:t>
            </w:r>
          </w:p>
        </w:tc>
        <w:tc>
          <w:tcPr>
            <w:tcW w:w="399" w:type="pct"/>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40</w:t>
            </w:r>
          </w:p>
        </w:tc>
      </w:tr>
      <w:tr w:rsidR="00006D44" w:rsidRPr="00293522" w:rsidTr="00004660">
        <w:trPr>
          <w:trHeight w:val="249"/>
          <w:jc w:val="center"/>
        </w:trPr>
        <w:tc>
          <w:tcPr>
            <w:tcW w:w="841" w:type="pct"/>
            <w:shd w:val="clear" w:color="auto" w:fill="FFFFFF" w:themeFill="background1"/>
            <w:vAlign w:val="center"/>
          </w:tcPr>
          <w:p w:rsidR="00006D44" w:rsidRPr="00293522" w:rsidRDefault="00006D44" w:rsidP="00004660">
            <w:pPr>
              <w:ind w:right="478"/>
              <w:jc w:val="both"/>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ESKİPAZAR</w:t>
            </w:r>
          </w:p>
        </w:tc>
        <w:tc>
          <w:tcPr>
            <w:tcW w:w="400"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1</w:t>
            </w:r>
          </w:p>
        </w:tc>
        <w:tc>
          <w:tcPr>
            <w:tcW w:w="400"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3</w:t>
            </w:r>
          </w:p>
        </w:tc>
        <w:tc>
          <w:tcPr>
            <w:tcW w:w="400"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1</w:t>
            </w:r>
          </w:p>
        </w:tc>
        <w:tc>
          <w:tcPr>
            <w:tcW w:w="436"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8</w:t>
            </w:r>
          </w:p>
        </w:tc>
        <w:tc>
          <w:tcPr>
            <w:tcW w:w="400"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4</w:t>
            </w:r>
          </w:p>
        </w:tc>
        <w:tc>
          <w:tcPr>
            <w:tcW w:w="429"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18</w:t>
            </w:r>
          </w:p>
        </w:tc>
        <w:tc>
          <w:tcPr>
            <w:tcW w:w="400"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2</w:t>
            </w:r>
          </w:p>
        </w:tc>
        <w:tc>
          <w:tcPr>
            <w:tcW w:w="495"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11</w:t>
            </w:r>
          </w:p>
        </w:tc>
        <w:tc>
          <w:tcPr>
            <w:tcW w:w="400" w:type="pct"/>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8</w:t>
            </w:r>
          </w:p>
        </w:tc>
        <w:tc>
          <w:tcPr>
            <w:tcW w:w="399" w:type="pct"/>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40</w:t>
            </w:r>
          </w:p>
        </w:tc>
      </w:tr>
      <w:tr w:rsidR="00006D44" w:rsidRPr="00293522" w:rsidTr="00004660">
        <w:trPr>
          <w:trHeight w:val="249"/>
          <w:jc w:val="center"/>
        </w:trPr>
        <w:tc>
          <w:tcPr>
            <w:tcW w:w="841" w:type="pct"/>
            <w:shd w:val="clear" w:color="auto" w:fill="FFFFFF" w:themeFill="background1"/>
            <w:vAlign w:val="center"/>
          </w:tcPr>
          <w:p w:rsidR="00006D44" w:rsidRPr="00293522" w:rsidRDefault="00006D44" w:rsidP="00004660">
            <w:pPr>
              <w:ind w:right="478"/>
              <w:jc w:val="both"/>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SAFRANBOLU</w:t>
            </w:r>
          </w:p>
        </w:tc>
        <w:tc>
          <w:tcPr>
            <w:tcW w:w="400"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3</w:t>
            </w:r>
          </w:p>
        </w:tc>
        <w:tc>
          <w:tcPr>
            <w:tcW w:w="400"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25</w:t>
            </w:r>
          </w:p>
        </w:tc>
        <w:tc>
          <w:tcPr>
            <w:tcW w:w="400"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12</w:t>
            </w:r>
          </w:p>
        </w:tc>
        <w:tc>
          <w:tcPr>
            <w:tcW w:w="436"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132</w:t>
            </w:r>
          </w:p>
        </w:tc>
        <w:tc>
          <w:tcPr>
            <w:tcW w:w="400"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13</w:t>
            </w:r>
          </w:p>
        </w:tc>
        <w:tc>
          <w:tcPr>
            <w:tcW w:w="429"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122</w:t>
            </w:r>
          </w:p>
        </w:tc>
        <w:tc>
          <w:tcPr>
            <w:tcW w:w="400"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8</w:t>
            </w:r>
          </w:p>
        </w:tc>
        <w:tc>
          <w:tcPr>
            <w:tcW w:w="495"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83</w:t>
            </w:r>
          </w:p>
        </w:tc>
        <w:tc>
          <w:tcPr>
            <w:tcW w:w="400" w:type="pct"/>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36</w:t>
            </w:r>
          </w:p>
        </w:tc>
        <w:tc>
          <w:tcPr>
            <w:tcW w:w="399" w:type="pct"/>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362</w:t>
            </w:r>
          </w:p>
        </w:tc>
      </w:tr>
      <w:tr w:rsidR="00006D44" w:rsidRPr="00293522" w:rsidTr="00004660">
        <w:trPr>
          <w:trHeight w:val="267"/>
          <w:jc w:val="center"/>
        </w:trPr>
        <w:tc>
          <w:tcPr>
            <w:tcW w:w="841" w:type="pct"/>
            <w:shd w:val="clear" w:color="auto" w:fill="FFFFFF" w:themeFill="background1"/>
            <w:vAlign w:val="center"/>
          </w:tcPr>
          <w:p w:rsidR="00006D44" w:rsidRPr="00293522" w:rsidRDefault="00006D44" w:rsidP="00004660">
            <w:pPr>
              <w:ind w:right="478"/>
              <w:jc w:val="both"/>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YENİCE</w:t>
            </w:r>
          </w:p>
        </w:tc>
        <w:tc>
          <w:tcPr>
            <w:tcW w:w="400"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400"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0</w:t>
            </w:r>
          </w:p>
        </w:tc>
        <w:tc>
          <w:tcPr>
            <w:tcW w:w="400"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6</w:t>
            </w:r>
          </w:p>
        </w:tc>
        <w:tc>
          <w:tcPr>
            <w:tcW w:w="436"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25</w:t>
            </w:r>
          </w:p>
        </w:tc>
        <w:tc>
          <w:tcPr>
            <w:tcW w:w="400"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8</w:t>
            </w:r>
          </w:p>
        </w:tc>
        <w:tc>
          <w:tcPr>
            <w:tcW w:w="429"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58</w:t>
            </w:r>
          </w:p>
        </w:tc>
        <w:tc>
          <w:tcPr>
            <w:tcW w:w="400"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3</w:t>
            </w:r>
          </w:p>
        </w:tc>
        <w:tc>
          <w:tcPr>
            <w:tcW w:w="495" w:type="pct"/>
            <w:shd w:val="clear" w:color="auto" w:fill="FFFFFF" w:themeFill="background1"/>
          </w:tcPr>
          <w:p w:rsidR="00006D44" w:rsidRPr="00293522" w:rsidRDefault="00006D44" w:rsidP="00004660">
            <w:pPr>
              <w:rPr>
                <w:color w:val="000000" w:themeColor="text1"/>
                <w:sz w:val="16"/>
                <w:szCs w:val="16"/>
              </w:rPr>
            </w:pPr>
            <w:r w:rsidRPr="00293522">
              <w:rPr>
                <w:color w:val="000000" w:themeColor="text1"/>
                <w:sz w:val="16"/>
                <w:szCs w:val="16"/>
              </w:rPr>
              <w:t>35</w:t>
            </w:r>
          </w:p>
        </w:tc>
        <w:tc>
          <w:tcPr>
            <w:tcW w:w="400" w:type="pct"/>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17</w:t>
            </w:r>
          </w:p>
        </w:tc>
        <w:tc>
          <w:tcPr>
            <w:tcW w:w="399" w:type="pct"/>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118</w:t>
            </w:r>
          </w:p>
        </w:tc>
      </w:tr>
      <w:tr w:rsidR="00006D44" w:rsidRPr="00293522" w:rsidTr="00004660">
        <w:trPr>
          <w:trHeight w:val="267"/>
          <w:jc w:val="center"/>
        </w:trPr>
        <w:tc>
          <w:tcPr>
            <w:tcW w:w="841" w:type="pct"/>
            <w:shd w:val="clear" w:color="auto" w:fill="BFBFBF" w:themeFill="background1" w:themeFillShade="BF"/>
            <w:vAlign w:val="center"/>
          </w:tcPr>
          <w:p w:rsidR="00006D44" w:rsidRPr="00293522" w:rsidRDefault="00006D44" w:rsidP="00004660">
            <w:pPr>
              <w:ind w:right="478"/>
              <w:jc w:val="right"/>
              <w:rPr>
                <w:rFonts w:ascii="Times New Roman" w:hAnsi="Times New Roman" w:cs="Times New Roman"/>
                <w:b/>
                <w:color w:val="000000" w:themeColor="text1"/>
                <w:sz w:val="16"/>
                <w:szCs w:val="16"/>
              </w:rPr>
            </w:pPr>
            <w:r w:rsidRPr="00293522">
              <w:rPr>
                <w:rFonts w:ascii="Times New Roman" w:hAnsi="Times New Roman" w:cs="Times New Roman"/>
                <w:b/>
                <w:color w:val="000000" w:themeColor="text1"/>
                <w:sz w:val="16"/>
                <w:szCs w:val="16"/>
              </w:rPr>
              <w:t>TOPLAM</w:t>
            </w:r>
          </w:p>
        </w:tc>
        <w:tc>
          <w:tcPr>
            <w:tcW w:w="400" w:type="pct"/>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11</w:t>
            </w:r>
          </w:p>
        </w:tc>
        <w:tc>
          <w:tcPr>
            <w:tcW w:w="400" w:type="pct"/>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77</w:t>
            </w:r>
          </w:p>
        </w:tc>
        <w:tc>
          <w:tcPr>
            <w:tcW w:w="400" w:type="pct"/>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53</w:t>
            </w:r>
          </w:p>
        </w:tc>
        <w:tc>
          <w:tcPr>
            <w:tcW w:w="436" w:type="pct"/>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428</w:t>
            </w:r>
          </w:p>
        </w:tc>
        <w:tc>
          <w:tcPr>
            <w:tcW w:w="400" w:type="pct"/>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56</w:t>
            </w:r>
          </w:p>
        </w:tc>
        <w:tc>
          <w:tcPr>
            <w:tcW w:w="429" w:type="pct"/>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407</w:t>
            </w:r>
          </w:p>
        </w:tc>
        <w:tc>
          <w:tcPr>
            <w:tcW w:w="400" w:type="pct"/>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25</w:t>
            </w:r>
          </w:p>
        </w:tc>
        <w:tc>
          <w:tcPr>
            <w:tcW w:w="495" w:type="pct"/>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266</w:t>
            </w:r>
          </w:p>
        </w:tc>
        <w:tc>
          <w:tcPr>
            <w:tcW w:w="400" w:type="pct"/>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145</w:t>
            </w:r>
          </w:p>
        </w:tc>
        <w:tc>
          <w:tcPr>
            <w:tcW w:w="399" w:type="pct"/>
            <w:shd w:val="clear" w:color="auto" w:fill="BFBFBF" w:themeFill="background1" w:themeFillShade="BF"/>
          </w:tcPr>
          <w:p w:rsidR="00006D44" w:rsidRPr="00293522" w:rsidRDefault="00006D44" w:rsidP="00004660">
            <w:pPr>
              <w:rPr>
                <w:color w:val="000000" w:themeColor="text1"/>
                <w:sz w:val="16"/>
                <w:szCs w:val="16"/>
              </w:rPr>
            </w:pPr>
            <w:r w:rsidRPr="00293522">
              <w:rPr>
                <w:color w:val="000000" w:themeColor="text1"/>
                <w:sz w:val="16"/>
                <w:szCs w:val="16"/>
              </w:rPr>
              <w:t>1178</w:t>
            </w:r>
          </w:p>
        </w:tc>
      </w:tr>
    </w:tbl>
    <w:p w:rsidR="00D87993" w:rsidRPr="00293522" w:rsidRDefault="00D87993" w:rsidP="00D87993">
      <w:pPr>
        <w:ind w:left="284" w:right="478"/>
        <w:jc w:val="both"/>
        <w:rPr>
          <w:rFonts w:ascii="Times New Roman" w:eastAsia="Times New Roman" w:hAnsi="Times New Roman" w:cs="Times New Roman"/>
          <w:b/>
          <w:color w:val="000000" w:themeColor="text1"/>
          <w:lang w:eastAsia="tr-TR"/>
        </w:rPr>
      </w:pPr>
    </w:p>
    <w:p w:rsidR="00D87993" w:rsidRPr="00293522" w:rsidRDefault="00D87993" w:rsidP="00D87993">
      <w:pPr>
        <w:ind w:right="478"/>
        <w:jc w:val="both"/>
        <w:rPr>
          <w:rFonts w:ascii="Times New Roman" w:eastAsia="Times New Roman" w:hAnsi="Times New Roman" w:cs="Times New Roman"/>
          <w:b/>
          <w:color w:val="000000" w:themeColor="text1"/>
          <w:lang w:eastAsia="tr-TR"/>
        </w:rPr>
      </w:pPr>
    </w:p>
    <w:p w:rsidR="00D87993" w:rsidRPr="00293522" w:rsidRDefault="00D87993" w:rsidP="00D87993">
      <w:pPr>
        <w:ind w:left="284" w:right="478"/>
        <w:jc w:val="both"/>
        <w:rPr>
          <w:rFonts w:ascii="Times New Roman" w:eastAsia="Times New Roman" w:hAnsi="Times New Roman" w:cs="Times New Roman"/>
          <w:b/>
          <w:color w:val="000000" w:themeColor="text1"/>
          <w:lang w:eastAsia="tr-TR"/>
        </w:rPr>
      </w:pPr>
      <w:r w:rsidRPr="00293522">
        <w:rPr>
          <w:rFonts w:ascii="Times New Roman" w:eastAsia="Times New Roman" w:hAnsi="Times New Roman" w:cs="Times New Roman"/>
          <w:b/>
          <w:color w:val="000000" w:themeColor="text1"/>
          <w:lang w:eastAsia="tr-TR"/>
        </w:rPr>
        <w:t>Evde Eğitim Hizmeti</w:t>
      </w:r>
    </w:p>
    <w:p w:rsidR="00D87993" w:rsidRPr="00293522" w:rsidRDefault="00D87993" w:rsidP="00D87993">
      <w:pPr>
        <w:ind w:left="284" w:right="478"/>
        <w:jc w:val="both"/>
        <w:rPr>
          <w:rFonts w:ascii="Times New Roman" w:eastAsia="Times New Roman" w:hAnsi="Times New Roman" w:cs="Times New Roman"/>
          <w:color w:val="000000" w:themeColor="text1"/>
          <w:lang w:eastAsia="tr-TR"/>
        </w:rPr>
      </w:pPr>
      <w:r w:rsidRPr="00293522">
        <w:rPr>
          <w:rFonts w:ascii="Times New Roman" w:eastAsia="Times New Roman" w:hAnsi="Times New Roman" w:cs="Times New Roman"/>
          <w:color w:val="000000" w:themeColor="text1"/>
          <w:lang w:eastAsia="tr-TR"/>
        </w:rPr>
        <w:t>Okul öncesi, ilkokul, ortaokul ve lise çağındaki özel eğitime ihtiyacı olan bireylerden eğitim ve öğretim kurumlarından doğrudan yararlanamayacak durumda olanlara evde eğitim hizmeti verilmektedir.</w:t>
      </w:r>
    </w:p>
    <w:p w:rsidR="00D87993" w:rsidRPr="00293522" w:rsidRDefault="00D87993" w:rsidP="00D87993">
      <w:pPr>
        <w:ind w:left="284" w:right="478"/>
        <w:jc w:val="both"/>
        <w:rPr>
          <w:rFonts w:ascii="Times New Roman" w:eastAsia="Times New Roman" w:hAnsi="Times New Roman" w:cs="Times New Roman"/>
          <w:color w:val="000000" w:themeColor="text1"/>
          <w:lang w:eastAsia="tr-TR"/>
        </w:rPr>
      </w:pPr>
    </w:p>
    <w:p w:rsidR="00B76D53" w:rsidRPr="00293522" w:rsidRDefault="00006D44" w:rsidP="00B76D53">
      <w:pPr>
        <w:ind w:left="284" w:right="478"/>
        <w:jc w:val="both"/>
        <w:rPr>
          <w:rFonts w:ascii="Times New Roman" w:eastAsia="Times New Roman" w:hAnsi="Times New Roman" w:cs="Times New Roman"/>
          <w:color w:val="000000" w:themeColor="text1"/>
          <w:lang w:eastAsia="tr-TR"/>
        </w:rPr>
      </w:pPr>
      <w:r w:rsidRPr="00293522">
        <w:rPr>
          <w:rFonts w:ascii="Times New Roman" w:eastAsia="Times New Roman" w:hAnsi="Times New Roman" w:cs="Times New Roman"/>
          <w:color w:val="000000" w:themeColor="text1"/>
          <w:lang w:eastAsia="tr-TR"/>
        </w:rPr>
        <w:t>İlimiz genelinde 29 öğrenciye (25 öğrenci Merkez, 3 öğrenci Safranbolu, 1 öğrenci Eskipazar) evde eğitim hizmeti verilmektedir. Okul türlerine göre detaylar aşağıya çıkartılmıştır</w:t>
      </w:r>
      <w:r w:rsidR="00B76D53" w:rsidRPr="00293522">
        <w:rPr>
          <w:rFonts w:ascii="Times New Roman" w:eastAsia="Times New Roman" w:hAnsi="Times New Roman" w:cs="Times New Roman"/>
          <w:color w:val="000000" w:themeColor="text1"/>
          <w:lang w:eastAsia="tr-TR"/>
        </w:rPr>
        <w:t>.</w:t>
      </w:r>
    </w:p>
    <w:p w:rsidR="00B76D53" w:rsidRPr="00293522" w:rsidRDefault="00B76D53" w:rsidP="006051BE">
      <w:pPr>
        <w:ind w:right="478"/>
        <w:jc w:val="both"/>
        <w:rPr>
          <w:rFonts w:ascii="Times New Roman" w:eastAsia="Times New Roman" w:hAnsi="Times New Roman" w:cs="Times New Roman"/>
          <w:color w:val="000000" w:themeColor="text1"/>
          <w:lang w:eastAsia="tr-TR"/>
        </w:rPr>
      </w:pPr>
    </w:p>
    <w:p w:rsidR="00D87993" w:rsidRPr="00293522" w:rsidRDefault="00D87993" w:rsidP="00D87993">
      <w:pPr>
        <w:ind w:left="284" w:right="478"/>
        <w:jc w:val="both"/>
        <w:rPr>
          <w:rFonts w:ascii="Times New Roman" w:eastAsia="Times New Roman" w:hAnsi="Times New Roman" w:cs="Times New Roman"/>
          <w:color w:val="000000" w:themeColor="text1"/>
          <w:lang w:eastAsia="tr-TR"/>
        </w:rPr>
      </w:pPr>
    </w:p>
    <w:tbl>
      <w:tblPr>
        <w:tblStyle w:val="TabloKlavuzu1"/>
        <w:tblW w:w="0" w:type="auto"/>
        <w:jc w:val="center"/>
        <w:shd w:val="clear" w:color="auto" w:fill="FFFFFF" w:themeFill="background1"/>
        <w:tblLook w:val="04A0" w:firstRow="1" w:lastRow="0" w:firstColumn="1" w:lastColumn="0" w:noHBand="0" w:noVBand="1"/>
      </w:tblPr>
      <w:tblGrid>
        <w:gridCol w:w="2274"/>
        <w:gridCol w:w="1785"/>
        <w:gridCol w:w="1694"/>
        <w:gridCol w:w="1910"/>
        <w:gridCol w:w="1180"/>
        <w:gridCol w:w="1613"/>
      </w:tblGrid>
      <w:tr w:rsidR="00006D44" w:rsidRPr="00293522" w:rsidTr="00004660">
        <w:trPr>
          <w:trHeight w:val="283"/>
          <w:jc w:val="center"/>
        </w:trPr>
        <w:tc>
          <w:tcPr>
            <w:tcW w:w="2382" w:type="dxa"/>
            <w:shd w:val="clear" w:color="auto" w:fill="BFBFBF" w:themeFill="background1" w:themeFillShade="BF"/>
            <w:vAlign w:val="center"/>
          </w:tcPr>
          <w:p w:rsidR="00006D44" w:rsidRPr="00293522" w:rsidRDefault="00006D44" w:rsidP="00004660">
            <w:pPr>
              <w:ind w:right="478"/>
              <w:jc w:val="both"/>
              <w:rPr>
                <w:rFonts w:ascii="Times New Roman" w:hAnsi="Times New Roman" w:cs="Times New Roman"/>
                <w:b/>
                <w:color w:val="000000" w:themeColor="text1"/>
                <w:sz w:val="20"/>
                <w:szCs w:val="20"/>
              </w:rPr>
            </w:pPr>
            <w:r w:rsidRPr="00293522">
              <w:rPr>
                <w:rFonts w:ascii="Times New Roman" w:hAnsi="Times New Roman" w:cs="Times New Roman"/>
                <w:b/>
                <w:color w:val="000000" w:themeColor="text1"/>
                <w:sz w:val="20"/>
                <w:szCs w:val="20"/>
              </w:rPr>
              <w:t>İLÇE</w:t>
            </w:r>
          </w:p>
        </w:tc>
        <w:tc>
          <w:tcPr>
            <w:tcW w:w="1810" w:type="dxa"/>
            <w:shd w:val="clear" w:color="auto" w:fill="BFBFBF" w:themeFill="background1" w:themeFillShade="BF"/>
          </w:tcPr>
          <w:p w:rsidR="00006D44" w:rsidRPr="00293522" w:rsidRDefault="00006D44" w:rsidP="00004660">
            <w:pPr>
              <w:ind w:right="478"/>
              <w:jc w:val="center"/>
              <w:rPr>
                <w:rFonts w:ascii="Times New Roman" w:hAnsi="Times New Roman" w:cs="Times New Roman"/>
                <w:b/>
                <w:color w:val="000000" w:themeColor="text1"/>
                <w:sz w:val="20"/>
                <w:szCs w:val="20"/>
              </w:rPr>
            </w:pPr>
            <w:r w:rsidRPr="00293522">
              <w:rPr>
                <w:rFonts w:ascii="Times New Roman" w:hAnsi="Times New Roman" w:cs="Times New Roman"/>
                <w:b/>
                <w:color w:val="000000" w:themeColor="text1"/>
                <w:sz w:val="20"/>
                <w:szCs w:val="20"/>
              </w:rPr>
              <w:t>ANASINIFI</w:t>
            </w:r>
          </w:p>
        </w:tc>
        <w:tc>
          <w:tcPr>
            <w:tcW w:w="1718" w:type="dxa"/>
            <w:shd w:val="clear" w:color="auto" w:fill="BFBFBF" w:themeFill="background1" w:themeFillShade="BF"/>
            <w:vAlign w:val="center"/>
          </w:tcPr>
          <w:p w:rsidR="00006D44" w:rsidRPr="00293522" w:rsidRDefault="00006D44" w:rsidP="00004660">
            <w:pPr>
              <w:ind w:right="478"/>
              <w:jc w:val="center"/>
              <w:rPr>
                <w:rFonts w:ascii="Times New Roman" w:hAnsi="Times New Roman" w:cs="Times New Roman"/>
                <w:b/>
                <w:color w:val="000000" w:themeColor="text1"/>
                <w:sz w:val="20"/>
                <w:szCs w:val="20"/>
              </w:rPr>
            </w:pPr>
            <w:r w:rsidRPr="00293522">
              <w:rPr>
                <w:rFonts w:ascii="Times New Roman" w:hAnsi="Times New Roman" w:cs="Times New Roman"/>
                <w:b/>
                <w:color w:val="000000" w:themeColor="text1"/>
                <w:sz w:val="20"/>
                <w:szCs w:val="20"/>
              </w:rPr>
              <w:t>İLKOKUL</w:t>
            </w:r>
          </w:p>
        </w:tc>
        <w:tc>
          <w:tcPr>
            <w:tcW w:w="1937" w:type="dxa"/>
            <w:shd w:val="clear" w:color="auto" w:fill="BFBFBF" w:themeFill="background1" w:themeFillShade="BF"/>
            <w:vAlign w:val="center"/>
          </w:tcPr>
          <w:p w:rsidR="00006D44" w:rsidRPr="00293522" w:rsidRDefault="00006D44" w:rsidP="00004660">
            <w:pPr>
              <w:ind w:right="478"/>
              <w:jc w:val="center"/>
              <w:rPr>
                <w:rFonts w:ascii="Times New Roman" w:hAnsi="Times New Roman" w:cs="Times New Roman"/>
                <w:b/>
                <w:color w:val="000000" w:themeColor="text1"/>
                <w:sz w:val="20"/>
                <w:szCs w:val="20"/>
              </w:rPr>
            </w:pPr>
            <w:r w:rsidRPr="00293522">
              <w:rPr>
                <w:rFonts w:ascii="Times New Roman" w:hAnsi="Times New Roman" w:cs="Times New Roman"/>
                <w:b/>
                <w:color w:val="000000" w:themeColor="text1"/>
                <w:sz w:val="20"/>
                <w:szCs w:val="20"/>
              </w:rPr>
              <w:t>ORTAOKUL</w:t>
            </w:r>
          </w:p>
        </w:tc>
        <w:tc>
          <w:tcPr>
            <w:tcW w:w="1197" w:type="dxa"/>
            <w:shd w:val="clear" w:color="auto" w:fill="BFBFBF" w:themeFill="background1" w:themeFillShade="BF"/>
            <w:vAlign w:val="center"/>
          </w:tcPr>
          <w:p w:rsidR="00006D44" w:rsidRPr="00293522" w:rsidRDefault="00006D44" w:rsidP="00004660">
            <w:pPr>
              <w:ind w:right="478"/>
              <w:jc w:val="center"/>
              <w:rPr>
                <w:rFonts w:ascii="Times New Roman" w:hAnsi="Times New Roman" w:cs="Times New Roman"/>
                <w:b/>
                <w:color w:val="000000" w:themeColor="text1"/>
                <w:sz w:val="20"/>
                <w:szCs w:val="20"/>
              </w:rPr>
            </w:pPr>
            <w:r w:rsidRPr="00293522">
              <w:rPr>
                <w:rFonts w:ascii="Times New Roman" w:hAnsi="Times New Roman" w:cs="Times New Roman"/>
                <w:b/>
                <w:color w:val="000000" w:themeColor="text1"/>
                <w:sz w:val="20"/>
                <w:szCs w:val="20"/>
              </w:rPr>
              <w:t>LİSE</w:t>
            </w:r>
          </w:p>
        </w:tc>
        <w:tc>
          <w:tcPr>
            <w:tcW w:w="1636" w:type="dxa"/>
            <w:shd w:val="clear" w:color="auto" w:fill="BFBFBF" w:themeFill="background1" w:themeFillShade="BF"/>
            <w:vAlign w:val="center"/>
          </w:tcPr>
          <w:p w:rsidR="00006D44" w:rsidRPr="00293522" w:rsidRDefault="00006D44" w:rsidP="00004660">
            <w:pPr>
              <w:ind w:right="478"/>
              <w:jc w:val="center"/>
              <w:rPr>
                <w:rFonts w:ascii="Times New Roman" w:hAnsi="Times New Roman" w:cs="Times New Roman"/>
                <w:b/>
                <w:color w:val="000000" w:themeColor="text1"/>
                <w:sz w:val="20"/>
                <w:szCs w:val="20"/>
              </w:rPr>
            </w:pPr>
            <w:r w:rsidRPr="00293522">
              <w:rPr>
                <w:rFonts w:ascii="Times New Roman" w:hAnsi="Times New Roman" w:cs="Times New Roman"/>
                <w:b/>
                <w:color w:val="000000" w:themeColor="text1"/>
                <w:sz w:val="20"/>
                <w:szCs w:val="20"/>
              </w:rPr>
              <w:t>TOPLAM</w:t>
            </w:r>
          </w:p>
        </w:tc>
      </w:tr>
      <w:tr w:rsidR="00006D44" w:rsidRPr="00293522" w:rsidTr="00004660">
        <w:trPr>
          <w:trHeight w:val="283"/>
          <w:jc w:val="center"/>
        </w:trPr>
        <w:tc>
          <w:tcPr>
            <w:tcW w:w="2382" w:type="dxa"/>
            <w:shd w:val="clear" w:color="auto" w:fill="FFFFFF" w:themeFill="background1"/>
            <w:vAlign w:val="center"/>
          </w:tcPr>
          <w:p w:rsidR="00006D44" w:rsidRPr="00293522" w:rsidRDefault="00006D44" w:rsidP="00004660">
            <w:pPr>
              <w:ind w:right="478"/>
              <w:jc w:val="both"/>
              <w:rPr>
                <w:rFonts w:ascii="Times New Roman" w:hAnsi="Times New Roman" w:cs="Times New Roman"/>
                <w:b/>
                <w:color w:val="000000" w:themeColor="text1"/>
                <w:sz w:val="20"/>
                <w:szCs w:val="20"/>
              </w:rPr>
            </w:pPr>
            <w:r w:rsidRPr="00293522">
              <w:rPr>
                <w:rFonts w:ascii="Times New Roman" w:hAnsi="Times New Roman" w:cs="Times New Roman"/>
                <w:b/>
                <w:color w:val="000000" w:themeColor="text1"/>
                <w:sz w:val="20"/>
                <w:szCs w:val="20"/>
              </w:rPr>
              <w:t>MERKEZ</w:t>
            </w:r>
          </w:p>
        </w:tc>
        <w:tc>
          <w:tcPr>
            <w:tcW w:w="1810" w:type="dxa"/>
            <w:shd w:val="clear" w:color="auto" w:fill="FFFFFF" w:themeFill="background1"/>
          </w:tcPr>
          <w:p w:rsidR="00006D44" w:rsidRPr="00293522" w:rsidRDefault="00006D44" w:rsidP="00004660">
            <w:pPr>
              <w:rPr>
                <w:rFonts w:ascii="Times New Roman" w:hAnsi="Times New Roman" w:cs="Times New Roman"/>
                <w:color w:val="000000" w:themeColor="text1"/>
                <w:sz w:val="20"/>
                <w:szCs w:val="20"/>
              </w:rPr>
            </w:pPr>
            <w:r w:rsidRPr="00293522">
              <w:rPr>
                <w:rFonts w:ascii="Times New Roman" w:hAnsi="Times New Roman" w:cs="Times New Roman"/>
                <w:color w:val="000000" w:themeColor="text1"/>
                <w:sz w:val="20"/>
                <w:szCs w:val="20"/>
              </w:rPr>
              <w:t>0</w:t>
            </w:r>
          </w:p>
        </w:tc>
        <w:tc>
          <w:tcPr>
            <w:tcW w:w="1718" w:type="dxa"/>
            <w:shd w:val="clear" w:color="auto" w:fill="FFFFFF" w:themeFill="background1"/>
          </w:tcPr>
          <w:p w:rsidR="00006D44" w:rsidRPr="00293522" w:rsidRDefault="00006D44" w:rsidP="00004660">
            <w:pPr>
              <w:rPr>
                <w:rFonts w:ascii="Times New Roman" w:hAnsi="Times New Roman" w:cs="Times New Roman"/>
                <w:color w:val="000000" w:themeColor="text1"/>
                <w:sz w:val="20"/>
                <w:szCs w:val="20"/>
              </w:rPr>
            </w:pPr>
            <w:r w:rsidRPr="00293522">
              <w:rPr>
                <w:rFonts w:ascii="Times New Roman" w:hAnsi="Times New Roman" w:cs="Times New Roman"/>
                <w:color w:val="000000" w:themeColor="text1"/>
                <w:sz w:val="20"/>
                <w:szCs w:val="20"/>
              </w:rPr>
              <w:t>8</w:t>
            </w:r>
          </w:p>
        </w:tc>
        <w:tc>
          <w:tcPr>
            <w:tcW w:w="1937" w:type="dxa"/>
            <w:shd w:val="clear" w:color="auto" w:fill="FFFFFF" w:themeFill="background1"/>
          </w:tcPr>
          <w:p w:rsidR="00006D44" w:rsidRPr="00293522" w:rsidRDefault="00006D44" w:rsidP="00004660">
            <w:pPr>
              <w:rPr>
                <w:rFonts w:ascii="Times New Roman" w:hAnsi="Times New Roman" w:cs="Times New Roman"/>
                <w:color w:val="000000" w:themeColor="text1"/>
                <w:sz w:val="20"/>
                <w:szCs w:val="20"/>
              </w:rPr>
            </w:pPr>
            <w:r w:rsidRPr="00293522">
              <w:rPr>
                <w:rFonts w:ascii="Times New Roman" w:hAnsi="Times New Roman" w:cs="Times New Roman"/>
                <w:color w:val="000000" w:themeColor="text1"/>
                <w:sz w:val="20"/>
                <w:szCs w:val="20"/>
              </w:rPr>
              <w:t>13</w:t>
            </w:r>
          </w:p>
        </w:tc>
        <w:tc>
          <w:tcPr>
            <w:tcW w:w="1197" w:type="dxa"/>
            <w:shd w:val="clear" w:color="auto" w:fill="FFFFFF" w:themeFill="background1"/>
          </w:tcPr>
          <w:p w:rsidR="00006D44" w:rsidRPr="00293522" w:rsidRDefault="00006D44" w:rsidP="00004660">
            <w:pPr>
              <w:rPr>
                <w:rFonts w:ascii="Times New Roman" w:hAnsi="Times New Roman" w:cs="Times New Roman"/>
                <w:color w:val="000000" w:themeColor="text1"/>
                <w:sz w:val="20"/>
                <w:szCs w:val="20"/>
              </w:rPr>
            </w:pPr>
            <w:r w:rsidRPr="00293522">
              <w:rPr>
                <w:rFonts w:ascii="Times New Roman" w:hAnsi="Times New Roman" w:cs="Times New Roman"/>
                <w:color w:val="000000" w:themeColor="text1"/>
                <w:sz w:val="20"/>
                <w:szCs w:val="20"/>
              </w:rPr>
              <w:t>4</w:t>
            </w:r>
          </w:p>
        </w:tc>
        <w:tc>
          <w:tcPr>
            <w:tcW w:w="1636" w:type="dxa"/>
            <w:shd w:val="clear" w:color="auto" w:fill="BFBFBF" w:themeFill="background1" w:themeFillShade="BF"/>
          </w:tcPr>
          <w:p w:rsidR="00006D44" w:rsidRPr="00293522" w:rsidRDefault="00006D44" w:rsidP="00004660">
            <w:pPr>
              <w:rPr>
                <w:rFonts w:ascii="Times New Roman" w:hAnsi="Times New Roman" w:cs="Times New Roman"/>
                <w:color w:val="000000" w:themeColor="text1"/>
                <w:sz w:val="20"/>
                <w:szCs w:val="20"/>
              </w:rPr>
            </w:pPr>
            <w:r w:rsidRPr="00293522">
              <w:rPr>
                <w:rFonts w:ascii="Times New Roman" w:hAnsi="Times New Roman" w:cs="Times New Roman"/>
                <w:color w:val="000000" w:themeColor="text1"/>
                <w:sz w:val="20"/>
                <w:szCs w:val="20"/>
              </w:rPr>
              <w:t>25</w:t>
            </w:r>
          </w:p>
        </w:tc>
      </w:tr>
      <w:tr w:rsidR="00006D44" w:rsidRPr="00293522" w:rsidTr="00004660">
        <w:trPr>
          <w:trHeight w:val="283"/>
          <w:jc w:val="center"/>
        </w:trPr>
        <w:tc>
          <w:tcPr>
            <w:tcW w:w="2382" w:type="dxa"/>
            <w:shd w:val="clear" w:color="auto" w:fill="FFFFFF" w:themeFill="background1"/>
            <w:vAlign w:val="center"/>
          </w:tcPr>
          <w:p w:rsidR="00006D44" w:rsidRPr="00293522" w:rsidRDefault="00006D44" w:rsidP="00004660">
            <w:pPr>
              <w:ind w:right="478"/>
              <w:jc w:val="both"/>
              <w:rPr>
                <w:rFonts w:ascii="Times New Roman" w:hAnsi="Times New Roman" w:cs="Times New Roman"/>
                <w:b/>
                <w:color w:val="000000" w:themeColor="text1"/>
                <w:sz w:val="20"/>
                <w:szCs w:val="20"/>
              </w:rPr>
            </w:pPr>
            <w:r w:rsidRPr="00293522">
              <w:rPr>
                <w:rFonts w:ascii="Times New Roman" w:hAnsi="Times New Roman" w:cs="Times New Roman"/>
                <w:b/>
                <w:color w:val="000000" w:themeColor="text1"/>
                <w:sz w:val="20"/>
                <w:szCs w:val="20"/>
              </w:rPr>
              <w:t>SAFRANBOLU</w:t>
            </w:r>
          </w:p>
        </w:tc>
        <w:tc>
          <w:tcPr>
            <w:tcW w:w="1810" w:type="dxa"/>
            <w:shd w:val="clear" w:color="auto" w:fill="FFFFFF" w:themeFill="background1"/>
          </w:tcPr>
          <w:p w:rsidR="00006D44" w:rsidRPr="00293522" w:rsidRDefault="00006D44" w:rsidP="00004660">
            <w:pPr>
              <w:rPr>
                <w:rFonts w:ascii="Times New Roman" w:hAnsi="Times New Roman" w:cs="Times New Roman"/>
                <w:color w:val="000000" w:themeColor="text1"/>
                <w:sz w:val="20"/>
                <w:szCs w:val="20"/>
              </w:rPr>
            </w:pPr>
            <w:r w:rsidRPr="00293522">
              <w:rPr>
                <w:rFonts w:ascii="Times New Roman" w:hAnsi="Times New Roman" w:cs="Times New Roman"/>
                <w:color w:val="000000" w:themeColor="text1"/>
                <w:sz w:val="20"/>
                <w:szCs w:val="20"/>
              </w:rPr>
              <w:t>0</w:t>
            </w:r>
          </w:p>
        </w:tc>
        <w:tc>
          <w:tcPr>
            <w:tcW w:w="1718" w:type="dxa"/>
            <w:shd w:val="clear" w:color="auto" w:fill="FFFFFF" w:themeFill="background1"/>
          </w:tcPr>
          <w:p w:rsidR="00006D44" w:rsidRPr="00293522" w:rsidRDefault="00006D44" w:rsidP="00004660">
            <w:pPr>
              <w:rPr>
                <w:rFonts w:ascii="Times New Roman" w:hAnsi="Times New Roman" w:cs="Times New Roman"/>
                <w:color w:val="000000" w:themeColor="text1"/>
                <w:sz w:val="20"/>
                <w:szCs w:val="20"/>
              </w:rPr>
            </w:pPr>
            <w:r w:rsidRPr="00293522">
              <w:rPr>
                <w:rFonts w:ascii="Times New Roman" w:hAnsi="Times New Roman" w:cs="Times New Roman"/>
                <w:color w:val="000000" w:themeColor="text1"/>
                <w:sz w:val="20"/>
                <w:szCs w:val="20"/>
              </w:rPr>
              <w:t>1</w:t>
            </w:r>
          </w:p>
        </w:tc>
        <w:tc>
          <w:tcPr>
            <w:tcW w:w="1937" w:type="dxa"/>
            <w:shd w:val="clear" w:color="auto" w:fill="FFFFFF" w:themeFill="background1"/>
          </w:tcPr>
          <w:p w:rsidR="00006D44" w:rsidRPr="00293522" w:rsidRDefault="00006D44" w:rsidP="00004660">
            <w:pPr>
              <w:rPr>
                <w:rFonts w:ascii="Times New Roman" w:hAnsi="Times New Roman" w:cs="Times New Roman"/>
                <w:color w:val="000000" w:themeColor="text1"/>
                <w:sz w:val="20"/>
                <w:szCs w:val="20"/>
              </w:rPr>
            </w:pPr>
            <w:r w:rsidRPr="00293522">
              <w:rPr>
                <w:rFonts w:ascii="Times New Roman" w:hAnsi="Times New Roman" w:cs="Times New Roman"/>
                <w:color w:val="000000" w:themeColor="text1"/>
                <w:sz w:val="20"/>
                <w:szCs w:val="20"/>
              </w:rPr>
              <w:t>1</w:t>
            </w:r>
          </w:p>
        </w:tc>
        <w:tc>
          <w:tcPr>
            <w:tcW w:w="1197" w:type="dxa"/>
            <w:shd w:val="clear" w:color="auto" w:fill="FFFFFF" w:themeFill="background1"/>
          </w:tcPr>
          <w:p w:rsidR="00006D44" w:rsidRPr="00293522" w:rsidRDefault="00006D44" w:rsidP="00004660">
            <w:pPr>
              <w:rPr>
                <w:rFonts w:ascii="Times New Roman" w:hAnsi="Times New Roman" w:cs="Times New Roman"/>
                <w:color w:val="000000" w:themeColor="text1"/>
                <w:sz w:val="20"/>
                <w:szCs w:val="20"/>
              </w:rPr>
            </w:pPr>
            <w:r w:rsidRPr="00293522">
              <w:rPr>
                <w:rFonts w:ascii="Times New Roman" w:hAnsi="Times New Roman" w:cs="Times New Roman"/>
                <w:color w:val="000000" w:themeColor="text1"/>
                <w:sz w:val="20"/>
                <w:szCs w:val="20"/>
              </w:rPr>
              <w:t>1</w:t>
            </w:r>
          </w:p>
        </w:tc>
        <w:tc>
          <w:tcPr>
            <w:tcW w:w="1636" w:type="dxa"/>
            <w:shd w:val="clear" w:color="auto" w:fill="BFBFBF" w:themeFill="background1" w:themeFillShade="BF"/>
          </w:tcPr>
          <w:p w:rsidR="00006D44" w:rsidRPr="00293522" w:rsidRDefault="00006D44" w:rsidP="00004660">
            <w:pPr>
              <w:rPr>
                <w:rFonts w:ascii="Times New Roman" w:hAnsi="Times New Roman" w:cs="Times New Roman"/>
                <w:color w:val="000000" w:themeColor="text1"/>
                <w:sz w:val="20"/>
                <w:szCs w:val="20"/>
              </w:rPr>
            </w:pPr>
            <w:r w:rsidRPr="00293522">
              <w:rPr>
                <w:rFonts w:ascii="Times New Roman" w:hAnsi="Times New Roman" w:cs="Times New Roman"/>
                <w:color w:val="000000" w:themeColor="text1"/>
                <w:sz w:val="20"/>
                <w:szCs w:val="20"/>
              </w:rPr>
              <w:t>3</w:t>
            </w:r>
          </w:p>
        </w:tc>
      </w:tr>
      <w:tr w:rsidR="00006D44" w:rsidRPr="00293522" w:rsidTr="00004660">
        <w:trPr>
          <w:trHeight w:val="283"/>
          <w:jc w:val="center"/>
        </w:trPr>
        <w:tc>
          <w:tcPr>
            <w:tcW w:w="2382" w:type="dxa"/>
            <w:shd w:val="clear" w:color="auto" w:fill="FFFFFF" w:themeFill="background1"/>
            <w:vAlign w:val="center"/>
          </w:tcPr>
          <w:p w:rsidR="00006D44" w:rsidRPr="00293522" w:rsidRDefault="00006D44" w:rsidP="00004660">
            <w:pPr>
              <w:ind w:right="478"/>
              <w:jc w:val="both"/>
              <w:rPr>
                <w:rFonts w:ascii="Times New Roman" w:hAnsi="Times New Roman" w:cs="Times New Roman"/>
                <w:b/>
                <w:color w:val="000000" w:themeColor="text1"/>
                <w:sz w:val="20"/>
                <w:szCs w:val="20"/>
              </w:rPr>
            </w:pPr>
            <w:r w:rsidRPr="00293522">
              <w:rPr>
                <w:rFonts w:ascii="Times New Roman" w:hAnsi="Times New Roman" w:cs="Times New Roman"/>
                <w:b/>
                <w:color w:val="000000" w:themeColor="text1"/>
                <w:sz w:val="20"/>
                <w:szCs w:val="20"/>
              </w:rPr>
              <w:t>ESKİPAZAR</w:t>
            </w:r>
          </w:p>
        </w:tc>
        <w:tc>
          <w:tcPr>
            <w:tcW w:w="1810" w:type="dxa"/>
            <w:shd w:val="clear" w:color="auto" w:fill="FFFFFF" w:themeFill="background1"/>
          </w:tcPr>
          <w:p w:rsidR="00006D44" w:rsidRPr="00293522" w:rsidRDefault="00006D44" w:rsidP="00004660">
            <w:pPr>
              <w:rPr>
                <w:rFonts w:ascii="Times New Roman" w:hAnsi="Times New Roman" w:cs="Times New Roman"/>
                <w:color w:val="000000" w:themeColor="text1"/>
                <w:sz w:val="20"/>
                <w:szCs w:val="20"/>
              </w:rPr>
            </w:pPr>
            <w:r w:rsidRPr="00293522">
              <w:rPr>
                <w:rFonts w:ascii="Times New Roman" w:hAnsi="Times New Roman" w:cs="Times New Roman"/>
                <w:color w:val="000000" w:themeColor="text1"/>
                <w:sz w:val="20"/>
                <w:szCs w:val="20"/>
              </w:rPr>
              <w:t>0</w:t>
            </w:r>
          </w:p>
        </w:tc>
        <w:tc>
          <w:tcPr>
            <w:tcW w:w="1718" w:type="dxa"/>
            <w:shd w:val="clear" w:color="auto" w:fill="FFFFFF" w:themeFill="background1"/>
          </w:tcPr>
          <w:p w:rsidR="00006D44" w:rsidRPr="00293522" w:rsidRDefault="00006D44" w:rsidP="00004660">
            <w:pPr>
              <w:rPr>
                <w:rFonts w:ascii="Times New Roman" w:hAnsi="Times New Roman" w:cs="Times New Roman"/>
                <w:color w:val="000000" w:themeColor="text1"/>
                <w:sz w:val="20"/>
                <w:szCs w:val="20"/>
              </w:rPr>
            </w:pPr>
            <w:r w:rsidRPr="00293522">
              <w:rPr>
                <w:rFonts w:ascii="Times New Roman" w:hAnsi="Times New Roman" w:cs="Times New Roman"/>
                <w:color w:val="000000" w:themeColor="text1"/>
                <w:sz w:val="20"/>
                <w:szCs w:val="20"/>
              </w:rPr>
              <w:t>0</w:t>
            </w:r>
          </w:p>
        </w:tc>
        <w:tc>
          <w:tcPr>
            <w:tcW w:w="1937" w:type="dxa"/>
            <w:shd w:val="clear" w:color="auto" w:fill="FFFFFF" w:themeFill="background1"/>
          </w:tcPr>
          <w:p w:rsidR="00006D44" w:rsidRPr="00293522" w:rsidRDefault="00006D44" w:rsidP="00004660">
            <w:pPr>
              <w:rPr>
                <w:rFonts w:ascii="Times New Roman" w:hAnsi="Times New Roman" w:cs="Times New Roman"/>
                <w:color w:val="000000" w:themeColor="text1"/>
                <w:sz w:val="20"/>
                <w:szCs w:val="20"/>
              </w:rPr>
            </w:pPr>
            <w:r w:rsidRPr="00293522">
              <w:rPr>
                <w:rFonts w:ascii="Times New Roman" w:hAnsi="Times New Roman" w:cs="Times New Roman"/>
                <w:color w:val="000000" w:themeColor="text1"/>
                <w:sz w:val="20"/>
                <w:szCs w:val="20"/>
              </w:rPr>
              <w:t>1</w:t>
            </w:r>
          </w:p>
        </w:tc>
        <w:tc>
          <w:tcPr>
            <w:tcW w:w="1197" w:type="dxa"/>
            <w:shd w:val="clear" w:color="auto" w:fill="FFFFFF" w:themeFill="background1"/>
          </w:tcPr>
          <w:p w:rsidR="00006D44" w:rsidRPr="00293522" w:rsidRDefault="00006D44" w:rsidP="00004660">
            <w:pPr>
              <w:rPr>
                <w:rFonts w:ascii="Times New Roman" w:hAnsi="Times New Roman" w:cs="Times New Roman"/>
                <w:color w:val="000000" w:themeColor="text1"/>
                <w:sz w:val="20"/>
                <w:szCs w:val="20"/>
              </w:rPr>
            </w:pPr>
            <w:r w:rsidRPr="00293522">
              <w:rPr>
                <w:rFonts w:ascii="Times New Roman" w:hAnsi="Times New Roman" w:cs="Times New Roman"/>
                <w:color w:val="000000" w:themeColor="text1"/>
                <w:sz w:val="20"/>
                <w:szCs w:val="20"/>
              </w:rPr>
              <w:t>0</w:t>
            </w:r>
          </w:p>
        </w:tc>
        <w:tc>
          <w:tcPr>
            <w:tcW w:w="1636" w:type="dxa"/>
            <w:shd w:val="clear" w:color="auto" w:fill="BFBFBF" w:themeFill="background1" w:themeFillShade="BF"/>
          </w:tcPr>
          <w:p w:rsidR="00006D44" w:rsidRPr="00293522" w:rsidRDefault="00006D44" w:rsidP="00004660">
            <w:pPr>
              <w:rPr>
                <w:rFonts w:ascii="Times New Roman" w:hAnsi="Times New Roman" w:cs="Times New Roman"/>
                <w:color w:val="000000" w:themeColor="text1"/>
                <w:sz w:val="20"/>
                <w:szCs w:val="20"/>
              </w:rPr>
            </w:pPr>
            <w:r w:rsidRPr="00293522">
              <w:rPr>
                <w:rFonts w:ascii="Times New Roman" w:hAnsi="Times New Roman" w:cs="Times New Roman"/>
                <w:color w:val="000000" w:themeColor="text1"/>
                <w:sz w:val="20"/>
                <w:szCs w:val="20"/>
              </w:rPr>
              <w:t>1</w:t>
            </w:r>
          </w:p>
        </w:tc>
      </w:tr>
      <w:tr w:rsidR="00006D44" w:rsidRPr="00293522" w:rsidTr="00004660">
        <w:trPr>
          <w:trHeight w:val="283"/>
          <w:jc w:val="center"/>
        </w:trPr>
        <w:tc>
          <w:tcPr>
            <w:tcW w:w="2382" w:type="dxa"/>
            <w:shd w:val="clear" w:color="auto" w:fill="FFFFFF" w:themeFill="background1"/>
            <w:vAlign w:val="center"/>
          </w:tcPr>
          <w:p w:rsidR="00006D44" w:rsidRPr="00293522" w:rsidRDefault="00006D44" w:rsidP="00004660">
            <w:pPr>
              <w:ind w:right="478"/>
              <w:jc w:val="both"/>
              <w:rPr>
                <w:rFonts w:ascii="Times New Roman" w:hAnsi="Times New Roman" w:cs="Times New Roman"/>
                <w:b/>
                <w:color w:val="000000" w:themeColor="text1"/>
                <w:sz w:val="20"/>
                <w:szCs w:val="20"/>
              </w:rPr>
            </w:pPr>
            <w:r w:rsidRPr="00293522">
              <w:rPr>
                <w:rFonts w:ascii="Times New Roman" w:hAnsi="Times New Roman" w:cs="Times New Roman"/>
                <w:b/>
                <w:color w:val="000000" w:themeColor="text1"/>
                <w:sz w:val="20"/>
                <w:szCs w:val="20"/>
              </w:rPr>
              <w:t>EFLANİ</w:t>
            </w:r>
          </w:p>
        </w:tc>
        <w:tc>
          <w:tcPr>
            <w:tcW w:w="1810" w:type="dxa"/>
            <w:shd w:val="clear" w:color="auto" w:fill="FFFFFF" w:themeFill="background1"/>
          </w:tcPr>
          <w:p w:rsidR="00006D44" w:rsidRPr="00293522" w:rsidRDefault="00006D44" w:rsidP="00004660">
            <w:pPr>
              <w:ind w:right="478"/>
              <w:rPr>
                <w:rFonts w:ascii="Times New Roman" w:hAnsi="Times New Roman" w:cs="Times New Roman"/>
                <w:bCs/>
                <w:color w:val="000000" w:themeColor="text1"/>
                <w:sz w:val="20"/>
                <w:szCs w:val="20"/>
              </w:rPr>
            </w:pPr>
            <w:r w:rsidRPr="00293522">
              <w:rPr>
                <w:rFonts w:ascii="Times New Roman" w:hAnsi="Times New Roman" w:cs="Times New Roman"/>
                <w:bCs/>
                <w:color w:val="000000" w:themeColor="text1"/>
                <w:sz w:val="20"/>
                <w:szCs w:val="20"/>
              </w:rPr>
              <w:t>0</w:t>
            </w:r>
          </w:p>
        </w:tc>
        <w:tc>
          <w:tcPr>
            <w:tcW w:w="1718" w:type="dxa"/>
            <w:shd w:val="clear" w:color="auto" w:fill="FFFFFF" w:themeFill="background1"/>
            <w:vAlign w:val="center"/>
          </w:tcPr>
          <w:p w:rsidR="00006D44" w:rsidRPr="00293522" w:rsidRDefault="00006D44" w:rsidP="00004660">
            <w:pPr>
              <w:ind w:right="478"/>
              <w:rPr>
                <w:rFonts w:ascii="Times New Roman" w:hAnsi="Times New Roman" w:cs="Times New Roman"/>
                <w:bCs/>
                <w:color w:val="000000" w:themeColor="text1"/>
                <w:sz w:val="20"/>
                <w:szCs w:val="20"/>
              </w:rPr>
            </w:pPr>
            <w:r w:rsidRPr="00293522">
              <w:rPr>
                <w:rFonts w:ascii="Times New Roman" w:hAnsi="Times New Roman" w:cs="Times New Roman"/>
                <w:bCs/>
                <w:color w:val="000000" w:themeColor="text1"/>
                <w:sz w:val="20"/>
                <w:szCs w:val="20"/>
              </w:rPr>
              <w:t>0</w:t>
            </w:r>
          </w:p>
        </w:tc>
        <w:tc>
          <w:tcPr>
            <w:tcW w:w="1937" w:type="dxa"/>
            <w:shd w:val="clear" w:color="auto" w:fill="FFFFFF" w:themeFill="background1"/>
            <w:vAlign w:val="center"/>
          </w:tcPr>
          <w:p w:rsidR="00006D44" w:rsidRPr="00293522" w:rsidRDefault="00006D44" w:rsidP="00004660">
            <w:pPr>
              <w:ind w:right="478"/>
              <w:rPr>
                <w:rFonts w:ascii="Times New Roman" w:hAnsi="Times New Roman" w:cs="Times New Roman"/>
                <w:bCs/>
                <w:color w:val="000000" w:themeColor="text1"/>
                <w:sz w:val="20"/>
                <w:szCs w:val="20"/>
              </w:rPr>
            </w:pPr>
            <w:r w:rsidRPr="00293522">
              <w:rPr>
                <w:rFonts w:ascii="Times New Roman" w:hAnsi="Times New Roman" w:cs="Times New Roman"/>
                <w:bCs/>
                <w:color w:val="000000" w:themeColor="text1"/>
                <w:sz w:val="20"/>
                <w:szCs w:val="20"/>
              </w:rPr>
              <w:t>0</w:t>
            </w:r>
          </w:p>
        </w:tc>
        <w:tc>
          <w:tcPr>
            <w:tcW w:w="1197" w:type="dxa"/>
            <w:shd w:val="clear" w:color="auto" w:fill="FFFFFF" w:themeFill="background1"/>
            <w:vAlign w:val="center"/>
          </w:tcPr>
          <w:p w:rsidR="00006D44" w:rsidRPr="00293522" w:rsidRDefault="00006D44" w:rsidP="00004660">
            <w:pPr>
              <w:ind w:right="478"/>
              <w:rPr>
                <w:rFonts w:ascii="Times New Roman" w:hAnsi="Times New Roman" w:cs="Times New Roman"/>
                <w:bCs/>
                <w:color w:val="000000" w:themeColor="text1"/>
                <w:sz w:val="20"/>
                <w:szCs w:val="20"/>
              </w:rPr>
            </w:pPr>
            <w:r w:rsidRPr="00293522">
              <w:rPr>
                <w:rFonts w:ascii="Times New Roman" w:hAnsi="Times New Roman" w:cs="Times New Roman"/>
                <w:bCs/>
                <w:color w:val="000000" w:themeColor="text1"/>
                <w:sz w:val="20"/>
                <w:szCs w:val="20"/>
              </w:rPr>
              <w:t>0</w:t>
            </w:r>
          </w:p>
        </w:tc>
        <w:tc>
          <w:tcPr>
            <w:tcW w:w="1636" w:type="dxa"/>
            <w:shd w:val="clear" w:color="auto" w:fill="BFBFBF" w:themeFill="background1" w:themeFillShade="BF"/>
            <w:vAlign w:val="center"/>
          </w:tcPr>
          <w:p w:rsidR="00006D44" w:rsidRPr="00293522" w:rsidRDefault="00006D44" w:rsidP="00004660">
            <w:pPr>
              <w:ind w:right="478"/>
              <w:rPr>
                <w:rFonts w:ascii="Times New Roman" w:hAnsi="Times New Roman" w:cs="Times New Roman"/>
                <w:bCs/>
                <w:color w:val="000000" w:themeColor="text1"/>
                <w:sz w:val="20"/>
                <w:szCs w:val="20"/>
              </w:rPr>
            </w:pPr>
            <w:r w:rsidRPr="00293522">
              <w:rPr>
                <w:rFonts w:ascii="Times New Roman" w:hAnsi="Times New Roman" w:cs="Times New Roman"/>
                <w:bCs/>
                <w:color w:val="000000" w:themeColor="text1"/>
                <w:sz w:val="20"/>
                <w:szCs w:val="20"/>
              </w:rPr>
              <w:t>0</w:t>
            </w:r>
          </w:p>
        </w:tc>
      </w:tr>
      <w:tr w:rsidR="00006D44" w:rsidRPr="00293522" w:rsidTr="00004660">
        <w:trPr>
          <w:trHeight w:val="283"/>
          <w:jc w:val="center"/>
        </w:trPr>
        <w:tc>
          <w:tcPr>
            <w:tcW w:w="2382" w:type="dxa"/>
            <w:shd w:val="clear" w:color="auto" w:fill="FFFFFF" w:themeFill="background1"/>
            <w:vAlign w:val="center"/>
          </w:tcPr>
          <w:p w:rsidR="00006D44" w:rsidRPr="00293522" w:rsidRDefault="00006D44" w:rsidP="00004660">
            <w:pPr>
              <w:ind w:right="478"/>
              <w:jc w:val="both"/>
              <w:rPr>
                <w:rFonts w:ascii="Times New Roman" w:hAnsi="Times New Roman" w:cs="Times New Roman"/>
                <w:b/>
                <w:color w:val="000000" w:themeColor="text1"/>
                <w:sz w:val="20"/>
                <w:szCs w:val="20"/>
              </w:rPr>
            </w:pPr>
            <w:r w:rsidRPr="00293522">
              <w:rPr>
                <w:rFonts w:ascii="Times New Roman" w:hAnsi="Times New Roman" w:cs="Times New Roman"/>
                <w:b/>
                <w:color w:val="000000" w:themeColor="text1"/>
                <w:sz w:val="20"/>
                <w:szCs w:val="20"/>
              </w:rPr>
              <w:t>OVACIK</w:t>
            </w:r>
          </w:p>
        </w:tc>
        <w:tc>
          <w:tcPr>
            <w:tcW w:w="1810" w:type="dxa"/>
            <w:shd w:val="clear" w:color="auto" w:fill="FFFFFF" w:themeFill="background1"/>
          </w:tcPr>
          <w:p w:rsidR="00006D44" w:rsidRPr="00293522" w:rsidRDefault="00006D44" w:rsidP="00004660">
            <w:pPr>
              <w:ind w:right="478"/>
              <w:rPr>
                <w:rFonts w:ascii="Times New Roman" w:hAnsi="Times New Roman" w:cs="Times New Roman"/>
                <w:bCs/>
                <w:color w:val="000000" w:themeColor="text1"/>
                <w:sz w:val="20"/>
                <w:szCs w:val="20"/>
              </w:rPr>
            </w:pPr>
            <w:r w:rsidRPr="00293522">
              <w:rPr>
                <w:rFonts w:ascii="Times New Roman" w:hAnsi="Times New Roman" w:cs="Times New Roman"/>
                <w:bCs/>
                <w:color w:val="000000" w:themeColor="text1"/>
                <w:sz w:val="20"/>
                <w:szCs w:val="20"/>
              </w:rPr>
              <w:t>0</w:t>
            </w:r>
          </w:p>
        </w:tc>
        <w:tc>
          <w:tcPr>
            <w:tcW w:w="1718" w:type="dxa"/>
            <w:shd w:val="clear" w:color="auto" w:fill="FFFFFF" w:themeFill="background1"/>
            <w:vAlign w:val="center"/>
          </w:tcPr>
          <w:p w:rsidR="00006D44" w:rsidRPr="00293522" w:rsidRDefault="00006D44" w:rsidP="00004660">
            <w:pPr>
              <w:ind w:right="478"/>
              <w:rPr>
                <w:rFonts w:ascii="Times New Roman" w:hAnsi="Times New Roman" w:cs="Times New Roman"/>
                <w:bCs/>
                <w:color w:val="000000" w:themeColor="text1"/>
                <w:sz w:val="20"/>
                <w:szCs w:val="20"/>
              </w:rPr>
            </w:pPr>
            <w:r w:rsidRPr="00293522">
              <w:rPr>
                <w:rFonts w:ascii="Times New Roman" w:hAnsi="Times New Roman" w:cs="Times New Roman"/>
                <w:bCs/>
                <w:color w:val="000000" w:themeColor="text1"/>
                <w:sz w:val="20"/>
                <w:szCs w:val="20"/>
              </w:rPr>
              <w:t>0</w:t>
            </w:r>
          </w:p>
        </w:tc>
        <w:tc>
          <w:tcPr>
            <w:tcW w:w="1937" w:type="dxa"/>
            <w:shd w:val="clear" w:color="auto" w:fill="FFFFFF" w:themeFill="background1"/>
            <w:vAlign w:val="center"/>
          </w:tcPr>
          <w:p w:rsidR="00006D44" w:rsidRPr="00293522" w:rsidRDefault="00006D44" w:rsidP="00004660">
            <w:pPr>
              <w:ind w:right="478"/>
              <w:rPr>
                <w:rFonts w:ascii="Times New Roman" w:hAnsi="Times New Roman" w:cs="Times New Roman"/>
                <w:bCs/>
                <w:color w:val="000000" w:themeColor="text1"/>
                <w:sz w:val="20"/>
                <w:szCs w:val="20"/>
              </w:rPr>
            </w:pPr>
            <w:r w:rsidRPr="00293522">
              <w:rPr>
                <w:rFonts w:ascii="Times New Roman" w:hAnsi="Times New Roman" w:cs="Times New Roman"/>
                <w:bCs/>
                <w:color w:val="000000" w:themeColor="text1"/>
                <w:sz w:val="20"/>
                <w:szCs w:val="20"/>
              </w:rPr>
              <w:t>0</w:t>
            </w:r>
          </w:p>
        </w:tc>
        <w:tc>
          <w:tcPr>
            <w:tcW w:w="1197" w:type="dxa"/>
            <w:shd w:val="clear" w:color="auto" w:fill="FFFFFF" w:themeFill="background1"/>
            <w:vAlign w:val="center"/>
          </w:tcPr>
          <w:p w:rsidR="00006D44" w:rsidRPr="00293522" w:rsidRDefault="00006D44" w:rsidP="00004660">
            <w:pPr>
              <w:ind w:right="478"/>
              <w:rPr>
                <w:rFonts w:ascii="Times New Roman" w:hAnsi="Times New Roman" w:cs="Times New Roman"/>
                <w:bCs/>
                <w:color w:val="000000" w:themeColor="text1"/>
                <w:sz w:val="20"/>
                <w:szCs w:val="20"/>
              </w:rPr>
            </w:pPr>
            <w:r w:rsidRPr="00293522">
              <w:rPr>
                <w:rFonts w:ascii="Times New Roman" w:hAnsi="Times New Roman" w:cs="Times New Roman"/>
                <w:bCs/>
                <w:color w:val="000000" w:themeColor="text1"/>
                <w:sz w:val="20"/>
                <w:szCs w:val="20"/>
              </w:rPr>
              <w:t>0</w:t>
            </w:r>
          </w:p>
        </w:tc>
        <w:tc>
          <w:tcPr>
            <w:tcW w:w="1636" w:type="dxa"/>
            <w:shd w:val="clear" w:color="auto" w:fill="BFBFBF" w:themeFill="background1" w:themeFillShade="BF"/>
            <w:vAlign w:val="center"/>
          </w:tcPr>
          <w:p w:rsidR="00006D44" w:rsidRPr="00293522" w:rsidRDefault="00006D44" w:rsidP="00004660">
            <w:pPr>
              <w:ind w:right="478"/>
              <w:rPr>
                <w:rFonts w:ascii="Times New Roman" w:hAnsi="Times New Roman" w:cs="Times New Roman"/>
                <w:bCs/>
                <w:color w:val="000000" w:themeColor="text1"/>
                <w:sz w:val="20"/>
                <w:szCs w:val="20"/>
              </w:rPr>
            </w:pPr>
            <w:r w:rsidRPr="00293522">
              <w:rPr>
                <w:rFonts w:ascii="Times New Roman" w:hAnsi="Times New Roman" w:cs="Times New Roman"/>
                <w:bCs/>
                <w:color w:val="000000" w:themeColor="text1"/>
                <w:sz w:val="20"/>
                <w:szCs w:val="20"/>
              </w:rPr>
              <w:t>0</w:t>
            </w:r>
          </w:p>
        </w:tc>
      </w:tr>
      <w:tr w:rsidR="00006D44" w:rsidRPr="00293522" w:rsidTr="00004660">
        <w:trPr>
          <w:trHeight w:val="283"/>
          <w:jc w:val="center"/>
        </w:trPr>
        <w:tc>
          <w:tcPr>
            <w:tcW w:w="2382" w:type="dxa"/>
            <w:shd w:val="clear" w:color="auto" w:fill="FFFFFF" w:themeFill="background1"/>
            <w:vAlign w:val="center"/>
          </w:tcPr>
          <w:p w:rsidR="00006D44" w:rsidRPr="00293522" w:rsidRDefault="00006D44" w:rsidP="00004660">
            <w:pPr>
              <w:ind w:right="478"/>
              <w:jc w:val="both"/>
              <w:rPr>
                <w:rFonts w:ascii="Times New Roman" w:hAnsi="Times New Roman" w:cs="Times New Roman"/>
                <w:b/>
                <w:color w:val="000000" w:themeColor="text1"/>
                <w:sz w:val="20"/>
                <w:szCs w:val="20"/>
              </w:rPr>
            </w:pPr>
            <w:r w:rsidRPr="00293522">
              <w:rPr>
                <w:rFonts w:ascii="Times New Roman" w:hAnsi="Times New Roman" w:cs="Times New Roman"/>
                <w:b/>
                <w:color w:val="000000" w:themeColor="text1"/>
                <w:sz w:val="20"/>
                <w:szCs w:val="20"/>
              </w:rPr>
              <w:t>YENİCE</w:t>
            </w:r>
          </w:p>
        </w:tc>
        <w:tc>
          <w:tcPr>
            <w:tcW w:w="1810" w:type="dxa"/>
            <w:shd w:val="clear" w:color="auto" w:fill="FFFFFF" w:themeFill="background1"/>
          </w:tcPr>
          <w:p w:rsidR="00006D44" w:rsidRPr="00293522" w:rsidRDefault="00006D44" w:rsidP="00004660">
            <w:pPr>
              <w:ind w:right="478"/>
              <w:rPr>
                <w:rFonts w:ascii="Times New Roman" w:hAnsi="Times New Roman" w:cs="Times New Roman"/>
                <w:bCs/>
                <w:color w:val="000000" w:themeColor="text1"/>
                <w:sz w:val="20"/>
                <w:szCs w:val="20"/>
              </w:rPr>
            </w:pPr>
            <w:r w:rsidRPr="00293522">
              <w:rPr>
                <w:rFonts w:ascii="Times New Roman" w:hAnsi="Times New Roman" w:cs="Times New Roman"/>
                <w:bCs/>
                <w:color w:val="000000" w:themeColor="text1"/>
                <w:sz w:val="20"/>
                <w:szCs w:val="20"/>
              </w:rPr>
              <w:t>0</w:t>
            </w:r>
          </w:p>
        </w:tc>
        <w:tc>
          <w:tcPr>
            <w:tcW w:w="1718" w:type="dxa"/>
            <w:shd w:val="clear" w:color="auto" w:fill="FFFFFF" w:themeFill="background1"/>
            <w:vAlign w:val="center"/>
          </w:tcPr>
          <w:p w:rsidR="00006D44" w:rsidRPr="00293522" w:rsidRDefault="00006D44" w:rsidP="00004660">
            <w:pPr>
              <w:ind w:right="478"/>
              <w:rPr>
                <w:rFonts w:ascii="Times New Roman" w:hAnsi="Times New Roman" w:cs="Times New Roman"/>
                <w:bCs/>
                <w:color w:val="000000" w:themeColor="text1"/>
                <w:sz w:val="20"/>
                <w:szCs w:val="20"/>
              </w:rPr>
            </w:pPr>
            <w:r w:rsidRPr="00293522">
              <w:rPr>
                <w:rFonts w:ascii="Times New Roman" w:hAnsi="Times New Roman" w:cs="Times New Roman"/>
                <w:bCs/>
                <w:color w:val="000000" w:themeColor="text1"/>
                <w:sz w:val="20"/>
                <w:szCs w:val="20"/>
              </w:rPr>
              <w:t>0</w:t>
            </w:r>
          </w:p>
        </w:tc>
        <w:tc>
          <w:tcPr>
            <w:tcW w:w="1937" w:type="dxa"/>
            <w:shd w:val="clear" w:color="auto" w:fill="FFFFFF" w:themeFill="background1"/>
            <w:vAlign w:val="center"/>
          </w:tcPr>
          <w:p w:rsidR="00006D44" w:rsidRPr="00293522" w:rsidRDefault="00006D44" w:rsidP="00004660">
            <w:pPr>
              <w:ind w:right="478"/>
              <w:rPr>
                <w:rFonts w:ascii="Times New Roman" w:hAnsi="Times New Roman" w:cs="Times New Roman"/>
                <w:bCs/>
                <w:color w:val="000000" w:themeColor="text1"/>
                <w:sz w:val="20"/>
                <w:szCs w:val="20"/>
              </w:rPr>
            </w:pPr>
            <w:r w:rsidRPr="00293522">
              <w:rPr>
                <w:rFonts w:ascii="Times New Roman" w:hAnsi="Times New Roman" w:cs="Times New Roman"/>
                <w:bCs/>
                <w:color w:val="000000" w:themeColor="text1"/>
                <w:sz w:val="20"/>
                <w:szCs w:val="20"/>
              </w:rPr>
              <w:t>0</w:t>
            </w:r>
          </w:p>
        </w:tc>
        <w:tc>
          <w:tcPr>
            <w:tcW w:w="1197" w:type="dxa"/>
            <w:shd w:val="clear" w:color="auto" w:fill="FFFFFF" w:themeFill="background1"/>
            <w:vAlign w:val="center"/>
          </w:tcPr>
          <w:p w:rsidR="00006D44" w:rsidRPr="00293522" w:rsidRDefault="00006D44" w:rsidP="00004660">
            <w:pPr>
              <w:ind w:right="478"/>
              <w:rPr>
                <w:rFonts w:ascii="Times New Roman" w:hAnsi="Times New Roman" w:cs="Times New Roman"/>
                <w:bCs/>
                <w:color w:val="000000" w:themeColor="text1"/>
                <w:sz w:val="20"/>
                <w:szCs w:val="20"/>
              </w:rPr>
            </w:pPr>
            <w:r w:rsidRPr="00293522">
              <w:rPr>
                <w:rFonts w:ascii="Times New Roman" w:hAnsi="Times New Roman" w:cs="Times New Roman"/>
                <w:bCs/>
                <w:color w:val="000000" w:themeColor="text1"/>
                <w:sz w:val="20"/>
                <w:szCs w:val="20"/>
              </w:rPr>
              <w:t>0</w:t>
            </w:r>
          </w:p>
        </w:tc>
        <w:tc>
          <w:tcPr>
            <w:tcW w:w="1636" w:type="dxa"/>
            <w:shd w:val="clear" w:color="auto" w:fill="BFBFBF" w:themeFill="background1" w:themeFillShade="BF"/>
            <w:vAlign w:val="center"/>
          </w:tcPr>
          <w:p w:rsidR="00006D44" w:rsidRPr="00293522" w:rsidRDefault="00006D44" w:rsidP="00004660">
            <w:pPr>
              <w:ind w:right="478"/>
              <w:rPr>
                <w:rFonts w:ascii="Times New Roman" w:hAnsi="Times New Roman" w:cs="Times New Roman"/>
                <w:bCs/>
                <w:color w:val="000000" w:themeColor="text1"/>
                <w:sz w:val="20"/>
                <w:szCs w:val="20"/>
              </w:rPr>
            </w:pPr>
            <w:r w:rsidRPr="00293522">
              <w:rPr>
                <w:rFonts w:ascii="Times New Roman" w:hAnsi="Times New Roman" w:cs="Times New Roman"/>
                <w:bCs/>
                <w:color w:val="000000" w:themeColor="text1"/>
                <w:sz w:val="20"/>
                <w:szCs w:val="20"/>
              </w:rPr>
              <w:t>0</w:t>
            </w:r>
          </w:p>
        </w:tc>
      </w:tr>
      <w:tr w:rsidR="00006D44" w:rsidRPr="00293522" w:rsidTr="00004660">
        <w:trPr>
          <w:trHeight w:val="302"/>
          <w:jc w:val="center"/>
        </w:trPr>
        <w:tc>
          <w:tcPr>
            <w:tcW w:w="2382" w:type="dxa"/>
            <w:shd w:val="clear" w:color="auto" w:fill="BFBFBF" w:themeFill="background1" w:themeFillShade="BF"/>
            <w:vAlign w:val="center"/>
          </w:tcPr>
          <w:p w:rsidR="00006D44" w:rsidRPr="00293522" w:rsidRDefault="00006D44" w:rsidP="00004660">
            <w:pPr>
              <w:ind w:right="478"/>
              <w:jc w:val="center"/>
              <w:rPr>
                <w:rFonts w:ascii="Times New Roman" w:hAnsi="Times New Roman" w:cs="Times New Roman"/>
                <w:b/>
                <w:color w:val="000000" w:themeColor="text1"/>
                <w:sz w:val="20"/>
                <w:szCs w:val="20"/>
              </w:rPr>
            </w:pPr>
            <w:r w:rsidRPr="00293522">
              <w:rPr>
                <w:rFonts w:ascii="Times New Roman" w:hAnsi="Times New Roman" w:cs="Times New Roman"/>
                <w:b/>
                <w:color w:val="000000" w:themeColor="text1"/>
                <w:sz w:val="20"/>
                <w:szCs w:val="20"/>
              </w:rPr>
              <w:t>TOPLAM</w:t>
            </w:r>
          </w:p>
        </w:tc>
        <w:tc>
          <w:tcPr>
            <w:tcW w:w="1810" w:type="dxa"/>
            <w:shd w:val="clear" w:color="auto" w:fill="BFBFBF" w:themeFill="background1" w:themeFillShade="BF"/>
          </w:tcPr>
          <w:p w:rsidR="00006D44" w:rsidRPr="00293522" w:rsidRDefault="00006D44" w:rsidP="00004660">
            <w:pPr>
              <w:ind w:right="478"/>
              <w:rPr>
                <w:rFonts w:ascii="Times New Roman" w:hAnsi="Times New Roman" w:cs="Times New Roman"/>
                <w:b/>
                <w:bCs/>
                <w:color w:val="000000" w:themeColor="text1"/>
                <w:sz w:val="20"/>
                <w:szCs w:val="20"/>
              </w:rPr>
            </w:pPr>
            <w:r w:rsidRPr="00293522">
              <w:rPr>
                <w:rFonts w:ascii="Times New Roman" w:hAnsi="Times New Roman" w:cs="Times New Roman"/>
                <w:b/>
                <w:bCs/>
                <w:color w:val="000000" w:themeColor="text1"/>
                <w:sz w:val="20"/>
                <w:szCs w:val="20"/>
              </w:rPr>
              <w:t>0</w:t>
            </w:r>
          </w:p>
        </w:tc>
        <w:tc>
          <w:tcPr>
            <w:tcW w:w="1718" w:type="dxa"/>
            <w:shd w:val="clear" w:color="auto" w:fill="BFBFBF" w:themeFill="background1" w:themeFillShade="BF"/>
            <w:vAlign w:val="center"/>
          </w:tcPr>
          <w:p w:rsidR="00006D44" w:rsidRPr="00293522" w:rsidRDefault="00006D44" w:rsidP="00004660">
            <w:pPr>
              <w:ind w:right="478"/>
              <w:rPr>
                <w:rFonts w:ascii="Times New Roman" w:hAnsi="Times New Roman" w:cs="Times New Roman"/>
                <w:b/>
                <w:bCs/>
                <w:color w:val="000000" w:themeColor="text1"/>
                <w:sz w:val="20"/>
                <w:szCs w:val="20"/>
              </w:rPr>
            </w:pPr>
            <w:r w:rsidRPr="00293522">
              <w:rPr>
                <w:rFonts w:ascii="Times New Roman" w:hAnsi="Times New Roman" w:cs="Times New Roman"/>
                <w:b/>
                <w:bCs/>
                <w:color w:val="000000" w:themeColor="text1"/>
                <w:sz w:val="20"/>
                <w:szCs w:val="20"/>
              </w:rPr>
              <w:t>9</w:t>
            </w:r>
          </w:p>
        </w:tc>
        <w:tc>
          <w:tcPr>
            <w:tcW w:w="1937" w:type="dxa"/>
            <w:shd w:val="clear" w:color="auto" w:fill="BFBFBF" w:themeFill="background1" w:themeFillShade="BF"/>
            <w:vAlign w:val="center"/>
          </w:tcPr>
          <w:p w:rsidR="00006D44" w:rsidRPr="00293522" w:rsidRDefault="00006D44" w:rsidP="00004660">
            <w:pPr>
              <w:ind w:right="478"/>
              <w:rPr>
                <w:rFonts w:ascii="Times New Roman" w:hAnsi="Times New Roman" w:cs="Times New Roman"/>
                <w:b/>
                <w:bCs/>
                <w:color w:val="000000" w:themeColor="text1"/>
                <w:sz w:val="20"/>
                <w:szCs w:val="20"/>
              </w:rPr>
            </w:pPr>
            <w:r w:rsidRPr="00293522">
              <w:rPr>
                <w:rFonts w:ascii="Times New Roman" w:hAnsi="Times New Roman" w:cs="Times New Roman"/>
                <w:b/>
                <w:bCs/>
                <w:color w:val="000000" w:themeColor="text1"/>
                <w:sz w:val="20"/>
                <w:szCs w:val="20"/>
              </w:rPr>
              <w:t>15</w:t>
            </w:r>
          </w:p>
        </w:tc>
        <w:tc>
          <w:tcPr>
            <w:tcW w:w="1197" w:type="dxa"/>
            <w:shd w:val="clear" w:color="auto" w:fill="BFBFBF" w:themeFill="background1" w:themeFillShade="BF"/>
            <w:vAlign w:val="center"/>
          </w:tcPr>
          <w:p w:rsidR="00006D44" w:rsidRPr="00293522" w:rsidRDefault="00006D44" w:rsidP="00004660">
            <w:pPr>
              <w:ind w:right="478"/>
              <w:rPr>
                <w:rFonts w:ascii="Times New Roman" w:hAnsi="Times New Roman" w:cs="Times New Roman"/>
                <w:b/>
                <w:bCs/>
                <w:color w:val="000000" w:themeColor="text1"/>
                <w:sz w:val="20"/>
                <w:szCs w:val="20"/>
              </w:rPr>
            </w:pPr>
            <w:r w:rsidRPr="00293522">
              <w:rPr>
                <w:rFonts w:ascii="Times New Roman" w:hAnsi="Times New Roman" w:cs="Times New Roman"/>
                <w:b/>
                <w:bCs/>
                <w:color w:val="000000" w:themeColor="text1"/>
                <w:sz w:val="20"/>
                <w:szCs w:val="20"/>
              </w:rPr>
              <w:t>5</w:t>
            </w:r>
          </w:p>
        </w:tc>
        <w:tc>
          <w:tcPr>
            <w:tcW w:w="1636" w:type="dxa"/>
            <w:shd w:val="clear" w:color="auto" w:fill="BFBFBF" w:themeFill="background1" w:themeFillShade="BF"/>
            <w:vAlign w:val="center"/>
          </w:tcPr>
          <w:p w:rsidR="00006D44" w:rsidRPr="00293522" w:rsidRDefault="00006D44" w:rsidP="00004660">
            <w:pPr>
              <w:ind w:right="478"/>
              <w:rPr>
                <w:rFonts w:ascii="Times New Roman" w:hAnsi="Times New Roman" w:cs="Times New Roman"/>
                <w:b/>
                <w:bCs/>
                <w:color w:val="000000" w:themeColor="text1"/>
                <w:sz w:val="20"/>
                <w:szCs w:val="20"/>
              </w:rPr>
            </w:pPr>
            <w:r w:rsidRPr="00293522">
              <w:rPr>
                <w:rFonts w:ascii="Times New Roman" w:hAnsi="Times New Roman" w:cs="Times New Roman"/>
                <w:b/>
                <w:bCs/>
                <w:color w:val="000000" w:themeColor="text1"/>
                <w:sz w:val="20"/>
                <w:szCs w:val="20"/>
              </w:rPr>
              <w:t>29</w:t>
            </w:r>
          </w:p>
        </w:tc>
      </w:tr>
    </w:tbl>
    <w:p w:rsidR="00D87993" w:rsidRPr="00293522" w:rsidRDefault="00D87993" w:rsidP="00D87993">
      <w:pPr>
        <w:rPr>
          <w:color w:val="000000" w:themeColor="text1"/>
        </w:rPr>
      </w:pPr>
    </w:p>
    <w:p w:rsidR="00D87993" w:rsidRPr="00293522" w:rsidRDefault="00D87993" w:rsidP="00D87993">
      <w:pPr>
        <w:pStyle w:val="Balk3"/>
        <w:spacing w:before="0"/>
        <w:ind w:left="284" w:right="478"/>
        <w:rPr>
          <w:rFonts w:ascii="Times New Roman" w:hAnsi="Times New Roman" w:cs="Times New Roman"/>
          <w:color w:val="000000" w:themeColor="text1"/>
        </w:rPr>
      </w:pPr>
    </w:p>
    <w:p w:rsidR="00D87993" w:rsidRPr="00293522" w:rsidRDefault="00D87993" w:rsidP="00D87993">
      <w:pPr>
        <w:pStyle w:val="Balk3"/>
        <w:spacing w:before="0"/>
        <w:ind w:left="284" w:right="478"/>
        <w:rPr>
          <w:rFonts w:ascii="Times New Roman" w:hAnsi="Times New Roman" w:cs="Times New Roman"/>
          <w:color w:val="000000" w:themeColor="text1"/>
          <w:sz w:val="28"/>
          <w:szCs w:val="28"/>
        </w:rPr>
      </w:pPr>
      <w:r w:rsidRPr="00293522">
        <w:rPr>
          <w:rFonts w:ascii="Times New Roman" w:hAnsi="Times New Roman" w:cs="Times New Roman"/>
          <w:color w:val="000000" w:themeColor="text1"/>
          <w:sz w:val="28"/>
          <w:szCs w:val="28"/>
        </w:rPr>
        <w:t>f) Hayat Boyu Öğrenme Hizmetleri</w:t>
      </w:r>
    </w:p>
    <w:p w:rsidR="00006D44" w:rsidRPr="00293522" w:rsidRDefault="00006D44" w:rsidP="00006D44">
      <w:pPr>
        <w:ind w:right="478" w:firstLine="360"/>
        <w:jc w:val="both"/>
        <w:rPr>
          <w:rFonts w:ascii="Times New Roman" w:eastAsia="Times New Roman" w:hAnsi="Times New Roman" w:cs="Times New Roman"/>
          <w:color w:val="000000" w:themeColor="text1"/>
          <w:lang w:eastAsia="tr-TR"/>
        </w:rPr>
      </w:pPr>
      <w:r w:rsidRPr="00293522">
        <w:rPr>
          <w:rFonts w:ascii="Times New Roman" w:eastAsia="Times New Roman" w:hAnsi="Times New Roman" w:cs="Times New Roman"/>
          <w:color w:val="000000" w:themeColor="text1"/>
          <w:lang w:eastAsia="tr-TR"/>
        </w:rPr>
        <w:t>İlimiz Merkez ve İlçelerinde 6 Halk Eğitim Merkezinde 15 yönetici, 37 öğretmen, 75 usta öğretici ve 17 diğer personel (memur, hizmetli vb.) görev yapmaktadır.</w:t>
      </w:r>
    </w:p>
    <w:p w:rsidR="00006D44" w:rsidRPr="00293522" w:rsidRDefault="00006D44" w:rsidP="00006D44">
      <w:pPr>
        <w:ind w:right="478" w:firstLine="360"/>
        <w:jc w:val="both"/>
        <w:rPr>
          <w:rFonts w:ascii="Times New Roman" w:hAnsi="Times New Roman" w:cs="Times New Roman"/>
          <w:b/>
          <w:color w:val="000000" w:themeColor="text1"/>
        </w:rPr>
      </w:pPr>
      <w:r w:rsidRPr="00293522">
        <w:rPr>
          <w:rFonts w:ascii="Times New Roman" w:hAnsi="Times New Roman" w:cs="Times New Roman"/>
          <w:color w:val="000000" w:themeColor="text1"/>
        </w:rPr>
        <w:t>2020 Yılında ilimizde faaliyet gösteren 6 Halk Eğitim Merkezimizde açılan 436 mesleki kursa 3428 erkek, 4129 kadın, toplam 7557 kursiyer katılmış, bunlardan 1186 kadın, 2250 erkek olmak üzere toplam 3436 kursiyere sertifika düzenlenmiştir.</w:t>
      </w:r>
    </w:p>
    <w:p w:rsidR="00006D44" w:rsidRPr="00293522" w:rsidRDefault="00006D44" w:rsidP="00006D44">
      <w:pPr>
        <w:ind w:right="478" w:firstLine="360"/>
        <w:jc w:val="both"/>
        <w:rPr>
          <w:rFonts w:ascii="Times New Roman" w:hAnsi="Times New Roman" w:cs="Times New Roman"/>
          <w:color w:val="000000" w:themeColor="text1"/>
        </w:rPr>
      </w:pPr>
      <w:r w:rsidRPr="00293522">
        <w:rPr>
          <w:rFonts w:ascii="Times New Roman" w:hAnsi="Times New Roman" w:cs="Times New Roman"/>
          <w:color w:val="000000" w:themeColor="text1"/>
        </w:rPr>
        <w:t>319 adet sosyal ve kültürel içerikli kurslara 3143 kadın, 2100 erkek toplam 5243 kursiyer katılmış, 483 Erkek, 677 kadın toplam 1160 kursiyere sertifika düzenlenmiştir.</w:t>
      </w:r>
    </w:p>
    <w:p w:rsidR="00B76D53" w:rsidRPr="00B76D53" w:rsidRDefault="00006D44" w:rsidP="00006D44">
      <w:pPr>
        <w:ind w:right="478"/>
        <w:jc w:val="both"/>
        <w:rPr>
          <w:rFonts w:ascii="Times New Roman" w:hAnsi="Times New Roman" w:cs="Times New Roman"/>
          <w:color w:val="000000" w:themeColor="text1"/>
        </w:rPr>
      </w:pPr>
      <w:r w:rsidRPr="00293522">
        <w:rPr>
          <w:rFonts w:ascii="Times New Roman" w:hAnsi="Times New Roman" w:cs="Times New Roman"/>
          <w:color w:val="000000" w:themeColor="text1"/>
        </w:rPr>
        <w:t xml:space="preserve">      40 Adet Okuma Yazma kursu açılmış; 41 erkek, 47 kadın kursiyer olmak üzere toplam 88 kursiyer katılmış olup, 13 kadın ve 16 erkek kursiyer olmak üzere toplam 29 kursiyere sertifika düzenlenmiştir</w:t>
      </w:r>
      <w:r w:rsidR="00B76D53" w:rsidRPr="00B76D53">
        <w:rPr>
          <w:rFonts w:ascii="Times New Roman" w:hAnsi="Times New Roman" w:cs="Times New Roman"/>
          <w:color w:val="000000" w:themeColor="text1"/>
        </w:rPr>
        <w:t>.</w:t>
      </w:r>
    </w:p>
    <w:p w:rsidR="00D87993" w:rsidRPr="00555ECB" w:rsidRDefault="00D87993" w:rsidP="00D87993">
      <w:pPr>
        <w:ind w:right="478" w:firstLine="360"/>
        <w:jc w:val="both"/>
        <w:rPr>
          <w:rFonts w:ascii="Times New Roman" w:hAnsi="Times New Roman" w:cs="Times New Roman"/>
          <w:color w:val="000000" w:themeColor="text1"/>
        </w:rPr>
      </w:pPr>
    </w:p>
    <w:p w:rsidR="00D87993" w:rsidRPr="00555ECB" w:rsidRDefault="00D87993" w:rsidP="00D87993">
      <w:pPr>
        <w:pStyle w:val="Balk3"/>
        <w:spacing w:before="0"/>
        <w:ind w:left="284" w:right="478"/>
        <w:rPr>
          <w:rFonts w:ascii="Times New Roman" w:hAnsi="Times New Roman" w:cs="Times New Roman"/>
          <w:color w:val="000000" w:themeColor="text1"/>
        </w:rPr>
      </w:pPr>
      <w:r w:rsidRPr="00555ECB">
        <w:rPr>
          <w:rFonts w:ascii="Times New Roman" w:hAnsi="Times New Roman" w:cs="Times New Roman"/>
          <w:color w:val="000000" w:themeColor="text1"/>
        </w:rPr>
        <w:t>İl Hayat Boyu Öğrenme, Halk Eğitim Planlama ve İşbirliği Komisyonu</w:t>
      </w:r>
    </w:p>
    <w:p w:rsidR="00D87993" w:rsidRPr="00555ECB" w:rsidRDefault="00D87993" w:rsidP="00D87993">
      <w:pPr>
        <w:pStyle w:val="GvdeMetniGirintisi"/>
        <w:spacing w:after="0"/>
        <w:ind w:left="0" w:right="478" w:firstLine="360"/>
        <w:jc w:val="both"/>
        <w:rPr>
          <w:color w:val="000000" w:themeColor="text1"/>
          <w:sz w:val="22"/>
          <w:szCs w:val="22"/>
        </w:rPr>
      </w:pPr>
      <w:r w:rsidRPr="00555ECB">
        <w:rPr>
          <w:color w:val="000000" w:themeColor="text1"/>
          <w:sz w:val="22"/>
          <w:szCs w:val="22"/>
        </w:rPr>
        <w:t>İlimizdeki resmî, özel ve sivil toplum kuruluşları ile hayat boyu öğrenme alanında iş birliği ve koordinasyonu sağlamak, etkinlikleri birlikte planlamak ve uygulamaya koymak, hizmet tekrarı ve kaynak israfını önlemek, verimliliği artırmak amacıyla yılda iki sefer toplanır.</w:t>
      </w:r>
    </w:p>
    <w:p w:rsidR="00D87993" w:rsidRPr="00555ECB" w:rsidRDefault="00D87993" w:rsidP="00D87993">
      <w:pPr>
        <w:pStyle w:val="GvdeMetniGirintisi"/>
        <w:spacing w:after="0"/>
        <w:ind w:left="0" w:right="478" w:firstLine="360"/>
        <w:jc w:val="both"/>
        <w:rPr>
          <w:color w:val="000000" w:themeColor="text1"/>
          <w:sz w:val="22"/>
          <w:szCs w:val="22"/>
        </w:rPr>
      </w:pPr>
      <w:r w:rsidRPr="00555ECB">
        <w:rPr>
          <w:color w:val="000000" w:themeColor="text1"/>
          <w:sz w:val="22"/>
          <w:szCs w:val="22"/>
        </w:rPr>
        <w:t>İlimizin yıllık hayat boyu öğrenme ve halk eğitimi planlama çalışma programı hazırlanarak tüm okul/kurumlara duyurusu yapılmaktadır.</w:t>
      </w:r>
    </w:p>
    <w:p w:rsidR="00D87993" w:rsidRPr="00555ECB" w:rsidRDefault="00D87993" w:rsidP="00D87993">
      <w:pPr>
        <w:autoSpaceDE w:val="0"/>
        <w:autoSpaceDN w:val="0"/>
        <w:adjustRightInd w:val="0"/>
        <w:ind w:right="478" w:firstLine="360"/>
        <w:jc w:val="both"/>
        <w:rPr>
          <w:rFonts w:ascii="Times New Roman" w:eastAsia="Times New Roman" w:hAnsi="Times New Roman" w:cs="Times New Roman"/>
          <w:b/>
          <w:color w:val="000000" w:themeColor="text1"/>
          <w:lang w:eastAsia="tr-TR"/>
        </w:rPr>
      </w:pPr>
    </w:p>
    <w:p w:rsidR="00D87993" w:rsidRPr="00555ECB" w:rsidRDefault="00D87993" w:rsidP="00D87993">
      <w:pPr>
        <w:autoSpaceDE w:val="0"/>
        <w:autoSpaceDN w:val="0"/>
        <w:adjustRightInd w:val="0"/>
        <w:ind w:right="478" w:firstLine="360"/>
        <w:jc w:val="both"/>
        <w:rPr>
          <w:rFonts w:ascii="Times New Roman" w:eastAsia="Times New Roman" w:hAnsi="Times New Roman" w:cs="Times New Roman"/>
          <w:b/>
          <w:color w:val="000000" w:themeColor="text1"/>
          <w:lang w:eastAsia="tr-TR"/>
        </w:rPr>
      </w:pPr>
      <w:r w:rsidRPr="00555ECB">
        <w:rPr>
          <w:rFonts w:ascii="Times New Roman" w:eastAsia="Times New Roman" w:hAnsi="Times New Roman" w:cs="Times New Roman"/>
          <w:b/>
          <w:color w:val="000000" w:themeColor="text1"/>
          <w:lang w:eastAsia="tr-TR"/>
        </w:rPr>
        <w:t>Açık Öğretim İş ve işlemleri</w:t>
      </w:r>
    </w:p>
    <w:p w:rsidR="00D87993" w:rsidRPr="00555ECB" w:rsidRDefault="00D87993" w:rsidP="00D87993">
      <w:pPr>
        <w:autoSpaceDE w:val="0"/>
        <w:autoSpaceDN w:val="0"/>
        <w:adjustRightInd w:val="0"/>
        <w:ind w:right="478" w:firstLine="360"/>
        <w:jc w:val="both"/>
        <w:rPr>
          <w:rFonts w:ascii="Times New Roman" w:eastAsia="Times New Roman" w:hAnsi="Times New Roman" w:cs="Times New Roman"/>
          <w:color w:val="000000" w:themeColor="text1"/>
          <w:lang w:eastAsia="tr-TR"/>
        </w:rPr>
      </w:pPr>
      <w:r w:rsidRPr="00555ECB">
        <w:rPr>
          <w:rFonts w:ascii="Times New Roman" w:eastAsia="Times New Roman" w:hAnsi="Times New Roman" w:cs="Times New Roman"/>
          <w:color w:val="000000" w:themeColor="text1"/>
          <w:lang w:eastAsia="tr-TR"/>
        </w:rPr>
        <w:t xml:space="preserve">İlimiz Merkez ve ilçelerinde eğitim öğretimlerine devam </w:t>
      </w:r>
      <w:r w:rsidRPr="00293522">
        <w:rPr>
          <w:rFonts w:ascii="Times New Roman" w:eastAsia="Times New Roman" w:hAnsi="Times New Roman" w:cs="Times New Roman"/>
          <w:color w:val="000000" w:themeColor="text1"/>
          <w:lang w:eastAsia="tr-TR"/>
        </w:rPr>
        <w:t xml:space="preserve">eden </w:t>
      </w:r>
      <w:r w:rsidR="00006D44" w:rsidRPr="00293522">
        <w:rPr>
          <w:rFonts w:ascii="Times New Roman" w:eastAsia="Times New Roman" w:hAnsi="Times New Roman" w:cs="Times New Roman"/>
          <w:color w:val="000000" w:themeColor="text1"/>
          <w:lang w:eastAsia="tr-TR"/>
        </w:rPr>
        <w:t>2811</w:t>
      </w:r>
      <w:r w:rsidRPr="00293522">
        <w:rPr>
          <w:rFonts w:ascii="Times New Roman" w:eastAsia="Times New Roman" w:hAnsi="Times New Roman" w:cs="Times New Roman"/>
          <w:color w:val="000000" w:themeColor="text1"/>
          <w:lang w:eastAsia="tr-TR"/>
        </w:rPr>
        <w:t xml:space="preserve"> </w:t>
      </w:r>
      <w:r w:rsidRPr="00555ECB">
        <w:rPr>
          <w:rFonts w:ascii="Times New Roman" w:eastAsia="Times New Roman" w:hAnsi="Times New Roman" w:cs="Times New Roman"/>
          <w:color w:val="000000" w:themeColor="text1"/>
          <w:lang w:eastAsia="tr-TR"/>
        </w:rPr>
        <w:t>öğrencinin iş ve işlemleri Halk Eğitim Merkezleri tarafından yürütülmektedir. Öğrencilerin okul türlerine göre detayları aşağıya çıkartılmıştır.</w:t>
      </w:r>
    </w:p>
    <w:p w:rsidR="00D87993" w:rsidRPr="00555ECB" w:rsidRDefault="00D87993" w:rsidP="00D87993">
      <w:pPr>
        <w:autoSpaceDE w:val="0"/>
        <w:autoSpaceDN w:val="0"/>
        <w:adjustRightInd w:val="0"/>
        <w:ind w:right="478" w:firstLine="360"/>
        <w:jc w:val="both"/>
        <w:rPr>
          <w:rFonts w:ascii="Times New Roman" w:eastAsia="Times New Roman" w:hAnsi="Times New Roman" w:cs="Times New Roman"/>
          <w:color w:val="000000" w:themeColor="text1"/>
          <w:lang w:eastAsia="tr-TR"/>
        </w:rPr>
      </w:pPr>
    </w:p>
    <w:p w:rsidR="00D87993" w:rsidRDefault="00D87993" w:rsidP="00D87993">
      <w:pPr>
        <w:autoSpaceDE w:val="0"/>
        <w:autoSpaceDN w:val="0"/>
        <w:adjustRightInd w:val="0"/>
        <w:ind w:right="478" w:firstLine="360"/>
        <w:jc w:val="both"/>
        <w:rPr>
          <w:rFonts w:ascii="Times New Roman" w:eastAsia="Times New Roman" w:hAnsi="Times New Roman" w:cs="Times New Roman"/>
          <w:color w:val="000000" w:themeColor="text1"/>
          <w:lang w:eastAsia="tr-TR"/>
        </w:rPr>
      </w:pPr>
    </w:p>
    <w:p w:rsidR="00B123B3" w:rsidRDefault="00B123B3" w:rsidP="00D87993">
      <w:pPr>
        <w:autoSpaceDE w:val="0"/>
        <w:autoSpaceDN w:val="0"/>
        <w:adjustRightInd w:val="0"/>
        <w:ind w:right="478" w:firstLine="360"/>
        <w:jc w:val="both"/>
        <w:rPr>
          <w:rFonts w:ascii="Times New Roman" w:eastAsia="Times New Roman" w:hAnsi="Times New Roman" w:cs="Times New Roman"/>
          <w:color w:val="000000" w:themeColor="text1"/>
          <w:lang w:eastAsia="tr-TR"/>
        </w:rPr>
      </w:pPr>
    </w:p>
    <w:p w:rsidR="00B123B3" w:rsidRPr="00555ECB" w:rsidRDefault="00B123B3" w:rsidP="00D87993">
      <w:pPr>
        <w:autoSpaceDE w:val="0"/>
        <w:autoSpaceDN w:val="0"/>
        <w:adjustRightInd w:val="0"/>
        <w:ind w:right="478" w:firstLine="360"/>
        <w:jc w:val="both"/>
        <w:rPr>
          <w:rFonts w:ascii="Times New Roman" w:eastAsia="Times New Roman" w:hAnsi="Times New Roman" w:cs="Times New Roman"/>
          <w:color w:val="000000" w:themeColor="text1"/>
          <w:lang w:eastAsia="tr-TR"/>
        </w:rPr>
      </w:pPr>
    </w:p>
    <w:tbl>
      <w:tblPr>
        <w:tblW w:w="9566" w:type="dxa"/>
        <w:jc w:val="center"/>
        <w:tblCellMar>
          <w:left w:w="70" w:type="dxa"/>
          <w:right w:w="70" w:type="dxa"/>
        </w:tblCellMar>
        <w:tblLook w:val="04A0" w:firstRow="1" w:lastRow="0" w:firstColumn="1" w:lastColumn="0" w:noHBand="0" w:noVBand="1"/>
      </w:tblPr>
      <w:tblGrid>
        <w:gridCol w:w="3929"/>
        <w:gridCol w:w="1915"/>
        <w:gridCol w:w="1861"/>
        <w:gridCol w:w="1861"/>
      </w:tblGrid>
      <w:tr w:rsidR="00006D44" w:rsidRPr="00293522" w:rsidTr="00004660">
        <w:trPr>
          <w:trHeight w:val="278"/>
          <w:jc w:val="center"/>
        </w:trPr>
        <w:tc>
          <w:tcPr>
            <w:tcW w:w="3929" w:type="dxa"/>
            <w:tcBorders>
              <w:top w:val="single" w:sz="8" w:space="0" w:color="auto"/>
              <w:left w:val="single" w:sz="8" w:space="0" w:color="auto"/>
              <w:bottom w:val="single" w:sz="4" w:space="0" w:color="auto"/>
              <w:right w:val="single" w:sz="4" w:space="0" w:color="000000"/>
            </w:tcBorders>
            <w:shd w:val="clear" w:color="auto" w:fill="BFBFBF" w:themeFill="background1" w:themeFillShade="BF"/>
            <w:vAlign w:val="center"/>
            <w:hideMark/>
          </w:tcPr>
          <w:p w:rsidR="00006D44" w:rsidRPr="00293522" w:rsidRDefault="00006D44" w:rsidP="00004660">
            <w:pPr>
              <w:ind w:right="478"/>
              <w:rPr>
                <w:rFonts w:ascii="Times New Roman" w:eastAsia="Times New Roman" w:hAnsi="Times New Roman" w:cs="Times New Roman"/>
                <w:b/>
                <w:bCs/>
                <w:color w:val="000000" w:themeColor="text1"/>
                <w:lang w:eastAsia="tr-TR"/>
              </w:rPr>
            </w:pPr>
            <w:r w:rsidRPr="00293522">
              <w:rPr>
                <w:rFonts w:ascii="Times New Roman" w:eastAsia="Times New Roman" w:hAnsi="Times New Roman" w:cs="Times New Roman"/>
                <w:b/>
                <w:bCs/>
                <w:color w:val="000000" w:themeColor="text1"/>
                <w:lang w:eastAsia="tr-TR"/>
              </w:rPr>
              <w:lastRenderedPageBreak/>
              <w:t>Okul Türü</w:t>
            </w:r>
          </w:p>
        </w:tc>
        <w:tc>
          <w:tcPr>
            <w:tcW w:w="1915" w:type="dxa"/>
            <w:tcBorders>
              <w:top w:val="single" w:sz="8" w:space="0" w:color="auto"/>
              <w:left w:val="nil"/>
              <w:bottom w:val="nil"/>
              <w:right w:val="single" w:sz="4" w:space="0" w:color="auto"/>
            </w:tcBorders>
            <w:shd w:val="clear" w:color="auto" w:fill="BFBFBF" w:themeFill="background1" w:themeFillShade="BF"/>
            <w:noWrap/>
            <w:vAlign w:val="center"/>
            <w:hideMark/>
          </w:tcPr>
          <w:p w:rsidR="00006D44" w:rsidRPr="00293522" w:rsidRDefault="00006D44" w:rsidP="00004660">
            <w:pPr>
              <w:ind w:right="478"/>
              <w:jc w:val="center"/>
              <w:rPr>
                <w:rFonts w:ascii="Times New Roman" w:eastAsia="Times New Roman" w:hAnsi="Times New Roman" w:cs="Times New Roman"/>
                <w:b/>
                <w:bCs/>
                <w:color w:val="000000" w:themeColor="text1"/>
                <w:lang w:eastAsia="tr-TR"/>
              </w:rPr>
            </w:pPr>
            <w:r w:rsidRPr="00293522">
              <w:rPr>
                <w:rFonts w:ascii="Times New Roman" w:eastAsia="Times New Roman" w:hAnsi="Times New Roman" w:cs="Times New Roman"/>
                <w:b/>
                <w:bCs/>
                <w:color w:val="000000" w:themeColor="text1"/>
                <w:lang w:eastAsia="tr-TR"/>
              </w:rPr>
              <w:t>Toplam</w:t>
            </w:r>
          </w:p>
        </w:tc>
        <w:tc>
          <w:tcPr>
            <w:tcW w:w="1861" w:type="dxa"/>
            <w:tcBorders>
              <w:top w:val="single" w:sz="8" w:space="0" w:color="auto"/>
              <w:left w:val="nil"/>
              <w:bottom w:val="nil"/>
              <w:right w:val="single" w:sz="4" w:space="0" w:color="auto"/>
            </w:tcBorders>
            <w:shd w:val="clear" w:color="auto" w:fill="BFBFBF" w:themeFill="background1" w:themeFillShade="BF"/>
            <w:noWrap/>
            <w:vAlign w:val="center"/>
            <w:hideMark/>
          </w:tcPr>
          <w:p w:rsidR="00006D44" w:rsidRPr="00293522" w:rsidRDefault="00006D44" w:rsidP="00004660">
            <w:pPr>
              <w:ind w:right="478"/>
              <w:jc w:val="center"/>
              <w:rPr>
                <w:rFonts w:ascii="Times New Roman" w:eastAsia="Times New Roman" w:hAnsi="Times New Roman" w:cs="Times New Roman"/>
                <w:b/>
                <w:bCs/>
                <w:color w:val="000000" w:themeColor="text1"/>
                <w:lang w:eastAsia="tr-TR"/>
              </w:rPr>
            </w:pPr>
            <w:r w:rsidRPr="00293522">
              <w:rPr>
                <w:rFonts w:ascii="Times New Roman" w:eastAsia="Times New Roman" w:hAnsi="Times New Roman" w:cs="Times New Roman"/>
                <w:b/>
                <w:bCs/>
                <w:color w:val="000000" w:themeColor="text1"/>
                <w:lang w:eastAsia="tr-TR"/>
              </w:rPr>
              <w:t>Erkek</w:t>
            </w:r>
          </w:p>
        </w:tc>
        <w:tc>
          <w:tcPr>
            <w:tcW w:w="1861" w:type="dxa"/>
            <w:tcBorders>
              <w:top w:val="single" w:sz="8" w:space="0" w:color="auto"/>
              <w:left w:val="nil"/>
              <w:bottom w:val="nil"/>
              <w:right w:val="single" w:sz="8" w:space="0" w:color="auto"/>
            </w:tcBorders>
            <w:shd w:val="clear" w:color="auto" w:fill="BFBFBF" w:themeFill="background1" w:themeFillShade="BF"/>
            <w:noWrap/>
            <w:vAlign w:val="center"/>
            <w:hideMark/>
          </w:tcPr>
          <w:p w:rsidR="00006D44" w:rsidRPr="00293522" w:rsidRDefault="00006D44" w:rsidP="00004660">
            <w:pPr>
              <w:ind w:right="478"/>
              <w:jc w:val="center"/>
              <w:rPr>
                <w:rFonts w:ascii="Times New Roman" w:eastAsia="Times New Roman" w:hAnsi="Times New Roman" w:cs="Times New Roman"/>
                <w:b/>
                <w:bCs/>
                <w:color w:val="000000" w:themeColor="text1"/>
                <w:lang w:eastAsia="tr-TR"/>
              </w:rPr>
            </w:pPr>
            <w:r w:rsidRPr="00293522">
              <w:rPr>
                <w:rFonts w:ascii="Times New Roman" w:eastAsia="Times New Roman" w:hAnsi="Times New Roman" w:cs="Times New Roman"/>
                <w:b/>
                <w:bCs/>
                <w:color w:val="000000" w:themeColor="text1"/>
                <w:lang w:eastAsia="tr-TR"/>
              </w:rPr>
              <w:t>Kız</w:t>
            </w:r>
          </w:p>
        </w:tc>
      </w:tr>
      <w:tr w:rsidR="00006D44" w:rsidRPr="00293522" w:rsidTr="00004660">
        <w:trPr>
          <w:trHeight w:val="114"/>
          <w:jc w:val="center"/>
        </w:trPr>
        <w:tc>
          <w:tcPr>
            <w:tcW w:w="3929" w:type="dxa"/>
            <w:tcBorders>
              <w:top w:val="nil"/>
              <w:left w:val="single" w:sz="8" w:space="0" w:color="auto"/>
              <w:bottom w:val="single" w:sz="4" w:space="0" w:color="auto"/>
              <w:right w:val="single" w:sz="4" w:space="0" w:color="000000"/>
            </w:tcBorders>
            <w:shd w:val="clear" w:color="auto" w:fill="auto"/>
            <w:vAlign w:val="center"/>
            <w:hideMark/>
          </w:tcPr>
          <w:p w:rsidR="00006D44" w:rsidRPr="00293522" w:rsidRDefault="00006D44" w:rsidP="00004660">
            <w:pPr>
              <w:ind w:right="478"/>
              <w:rPr>
                <w:rFonts w:ascii="Times New Roman" w:eastAsia="Times New Roman" w:hAnsi="Times New Roman" w:cs="Times New Roman"/>
                <w:color w:val="000000" w:themeColor="text1"/>
                <w:lang w:eastAsia="tr-TR"/>
              </w:rPr>
            </w:pPr>
            <w:r w:rsidRPr="00293522">
              <w:rPr>
                <w:rFonts w:ascii="Times New Roman" w:eastAsia="Times New Roman" w:hAnsi="Times New Roman" w:cs="Times New Roman"/>
                <w:color w:val="000000" w:themeColor="text1"/>
                <w:lang w:eastAsia="tr-TR"/>
              </w:rPr>
              <w:t>Açık Ortaokul</w:t>
            </w:r>
          </w:p>
        </w:tc>
        <w:tc>
          <w:tcPr>
            <w:tcW w:w="1915" w:type="dxa"/>
            <w:tcBorders>
              <w:top w:val="single" w:sz="4" w:space="0" w:color="auto"/>
              <w:left w:val="nil"/>
              <w:bottom w:val="single" w:sz="4" w:space="0" w:color="auto"/>
              <w:right w:val="single" w:sz="4" w:space="0" w:color="auto"/>
            </w:tcBorders>
            <w:shd w:val="clear" w:color="000000" w:fill="FFFFFF"/>
            <w:vAlign w:val="bottom"/>
          </w:tcPr>
          <w:p w:rsidR="00006D44" w:rsidRPr="00293522" w:rsidRDefault="00006D44" w:rsidP="00004660">
            <w:pPr>
              <w:ind w:right="478"/>
              <w:jc w:val="center"/>
              <w:rPr>
                <w:rFonts w:ascii="Times New Roman" w:hAnsi="Times New Roman" w:cs="Times New Roman"/>
                <w:bCs/>
                <w:color w:val="000000" w:themeColor="text1"/>
              </w:rPr>
            </w:pPr>
            <w:r w:rsidRPr="00293522">
              <w:rPr>
                <w:rFonts w:ascii="Times New Roman" w:hAnsi="Times New Roman" w:cs="Times New Roman"/>
                <w:bCs/>
                <w:color w:val="000000" w:themeColor="text1"/>
              </w:rPr>
              <w:t>1893</w:t>
            </w:r>
          </w:p>
        </w:tc>
        <w:tc>
          <w:tcPr>
            <w:tcW w:w="1861" w:type="dxa"/>
            <w:tcBorders>
              <w:top w:val="single" w:sz="4" w:space="0" w:color="auto"/>
              <w:left w:val="nil"/>
              <w:bottom w:val="single" w:sz="4" w:space="0" w:color="auto"/>
              <w:right w:val="single" w:sz="4" w:space="0" w:color="auto"/>
            </w:tcBorders>
            <w:shd w:val="clear" w:color="000000" w:fill="FFFFFF"/>
            <w:vAlign w:val="bottom"/>
          </w:tcPr>
          <w:p w:rsidR="00006D44" w:rsidRPr="00293522" w:rsidRDefault="00006D44" w:rsidP="00004660">
            <w:pPr>
              <w:ind w:right="478"/>
              <w:jc w:val="center"/>
              <w:rPr>
                <w:rFonts w:ascii="Times New Roman" w:hAnsi="Times New Roman" w:cs="Times New Roman"/>
                <w:bCs/>
                <w:color w:val="000000" w:themeColor="text1"/>
              </w:rPr>
            </w:pPr>
            <w:r w:rsidRPr="00293522">
              <w:rPr>
                <w:rFonts w:ascii="Times New Roman" w:hAnsi="Times New Roman" w:cs="Times New Roman"/>
                <w:bCs/>
                <w:color w:val="000000" w:themeColor="text1"/>
              </w:rPr>
              <w:t>870</w:t>
            </w:r>
          </w:p>
        </w:tc>
        <w:tc>
          <w:tcPr>
            <w:tcW w:w="1861" w:type="dxa"/>
            <w:tcBorders>
              <w:top w:val="single" w:sz="4" w:space="0" w:color="auto"/>
              <w:left w:val="nil"/>
              <w:bottom w:val="single" w:sz="4" w:space="0" w:color="auto"/>
              <w:right w:val="single" w:sz="4" w:space="0" w:color="auto"/>
            </w:tcBorders>
            <w:shd w:val="clear" w:color="000000" w:fill="FFFFFF"/>
            <w:vAlign w:val="bottom"/>
          </w:tcPr>
          <w:p w:rsidR="00006D44" w:rsidRPr="00293522" w:rsidRDefault="00006D44" w:rsidP="00004660">
            <w:pPr>
              <w:ind w:right="478"/>
              <w:jc w:val="center"/>
              <w:rPr>
                <w:rFonts w:ascii="Times New Roman" w:hAnsi="Times New Roman" w:cs="Times New Roman"/>
                <w:bCs/>
                <w:color w:val="000000" w:themeColor="text1"/>
              </w:rPr>
            </w:pPr>
            <w:r w:rsidRPr="00293522">
              <w:rPr>
                <w:rFonts w:ascii="Times New Roman" w:hAnsi="Times New Roman" w:cs="Times New Roman"/>
                <w:bCs/>
                <w:color w:val="000000" w:themeColor="text1"/>
              </w:rPr>
              <w:t>1023</w:t>
            </w:r>
          </w:p>
        </w:tc>
      </w:tr>
      <w:tr w:rsidR="00006D44" w:rsidRPr="00293522" w:rsidTr="00004660">
        <w:trPr>
          <w:trHeight w:val="165"/>
          <w:jc w:val="center"/>
        </w:trPr>
        <w:tc>
          <w:tcPr>
            <w:tcW w:w="3929"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006D44" w:rsidRPr="00293522" w:rsidRDefault="00006D44" w:rsidP="00004660">
            <w:pPr>
              <w:ind w:right="478"/>
              <w:rPr>
                <w:rFonts w:ascii="Times New Roman" w:eastAsia="Times New Roman" w:hAnsi="Times New Roman" w:cs="Times New Roman"/>
                <w:color w:val="000000" w:themeColor="text1"/>
                <w:lang w:eastAsia="tr-TR"/>
              </w:rPr>
            </w:pPr>
            <w:r w:rsidRPr="00293522">
              <w:rPr>
                <w:rFonts w:ascii="Times New Roman" w:eastAsia="Times New Roman" w:hAnsi="Times New Roman" w:cs="Times New Roman"/>
                <w:color w:val="000000" w:themeColor="text1"/>
                <w:lang w:eastAsia="tr-TR"/>
              </w:rPr>
              <w:t>Açık Genel Lise</w:t>
            </w:r>
          </w:p>
        </w:tc>
        <w:tc>
          <w:tcPr>
            <w:tcW w:w="1915" w:type="dxa"/>
            <w:tcBorders>
              <w:top w:val="nil"/>
              <w:left w:val="nil"/>
              <w:bottom w:val="single" w:sz="4" w:space="0" w:color="auto"/>
              <w:right w:val="single" w:sz="4" w:space="0" w:color="auto"/>
            </w:tcBorders>
            <w:shd w:val="clear" w:color="000000" w:fill="FFFFFF"/>
            <w:vAlign w:val="bottom"/>
          </w:tcPr>
          <w:p w:rsidR="00006D44" w:rsidRPr="00293522" w:rsidRDefault="00006D44" w:rsidP="00004660">
            <w:pPr>
              <w:ind w:right="478"/>
              <w:jc w:val="center"/>
              <w:rPr>
                <w:rFonts w:ascii="Times New Roman" w:hAnsi="Times New Roman" w:cs="Times New Roman"/>
                <w:color w:val="000000" w:themeColor="text1"/>
              </w:rPr>
            </w:pPr>
            <w:r w:rsidRPr="00293522">
              <w:rPr>
                <w:rFonts w:ascii="Times New Roman" w:hAnsi="Times New Roman" w:cs="Times New Roman"/>
                <w:color w:val="000000" w:themeColor="text1"/>
              </w:rPr>
              <w:t>918</w:t>
            </w:r>
          </w:p>
        </w:tc>
        <w:tc>
          <w:tcPr>
            <w:tcW w:w="1861" w:type="dxa"/>
            <w:tcBorders>
              <w:top w:val="nil"/>
              <w:left w:val="nil"/>
              <w:bottom w:val="single" w:sz="4" w:space="0" w:color="auto"/>
              <w:right w:val="single" w:sz="4" w:space="0" w:color="auto"/>
            </w:tcBorders>
            <w:shd w:val="clear" w:color="000000" w:fill="FFFFFF"/>
            <w:vAlign w:val="bottom"/>
          </w:tcPr>
          <w:p w:rsidR="00006D44" w:rsidRPr="00293522" w:rsidRDefault="00006D44" w:rsidP="00004660">
            <w:pPr>
              <w:ind w:right="478"/>
              <w:jc w:val="center"/>
              <w:rPr>
                <w:rFonts w:ascii="Times New Roman" w:hAnsi="Times New Roman" w:cs="Times New Roman"/>
                <w:color w:val="000000" w:themeColor="text1"/>
              </w:rPr>
            </w:pPr>
            <w:r w:rsidRPr="00293522">
              <w:rPr>
                <w:rFonts w:ascii="Times New Roman" w:hAnsi="Times New Roman" w:cs="Times New Roman"/>
                <w:color w:val="000000" w:themeColor="text1"/>
              </w:rPr>
              <w:t>429</w:t>
            </w:r>
          </w:p>
        </w:tc>
        <w:tc>
          <w:tcPr>
            <w:tcW w:w="1861" w:type="dxa"/>
            <w:tcBorders>
              <w:top w:val="nil"/>
              <w:left w:val="nil"/>
              <w:bottom w:val="single" w:sz="4" w:space="0" w:color="auto"/>
              <w:right w:val="single" w:sz="8" w:space="0" w:color="auto"/>
            </w:tcBorders>
            <w:shd w:val="clear" w:color="000000" w:fill="FFFFFF"/>
            <w:vAlign w:val="bottom"/>
          </w:tcPr>
          <w:p w:rsidR="00006D44" w:rsidRPr="00293522" w:rsidRDefault="00006D44" w:rsidP="00004660">
            <w:pPr>
              <w:ind w:right="478"/>
              <w:jc w:val="center"/>
              <w:rPr>
                <w:rFonts w:ascii="Times New Roman" w:hAnsi="Times New Roman" w:cs="Times New Roman"/>
                <w:color w:val="000000" w:themeColor="text1"/>
              </w:rPr>
            </w:pPr>
            <w:r w:rsidRPr="00293522">
              <w:rPr>
                <w:rFonts w:ascii="Times New Roman" w:hAnsi="Times New Roman" w:cs="Times New Roman"/>
                <w:color w:val="000000" w:themeColor="text1"/>
              </w:rPr>
              <w:t>489</w:t>
            </w:r>
          </w:p>
        </w:tc>
      </w:tr>
      <w:tr w:rsidR="00006D44" w:rsidRPr="00293522" w:rsidTr="00004660">
        <w:trPr>
          <w:trHeight w:val="156"/>
          <w:jc w:val="center"/>
        </w:trPr>
        <w:tc>
          <w:tcPr>
            <w:tcW w:w="3929" w:type="dxa"/>
            <w:tcBorders>
              <w:top w:val="single" w:sz="4" w:space="0" w:color="auto"/>
              <w:left w:val="single" w:sz="8" w:space="0" w:color="auto"/>
              <w:bottom w:val="single" w:sz="8" w:space="0" w:color="auto"/>
              <w:right w:val="single" w:sz="4" w:space="0" w:color="000000"/>
            </w:tcBorders>
            <w:shd w:val="clear" w:color="auto" w:fill="BFBFBF" w:themeFill="background1" w:themeFillShade="BF"/>
            <w:vAlign w:val="center"/>
            <w:hideMark/>
          </w:tcPr>
          <w:p w:rsidR="00006D44" w:rsidRPr="00293522" w:rsidRDefault="00006D44" w:rsidP="00004660">
            <w:pPr>
              <w:ind w:right="478"/>
              <w:jc w:val="right"/>
              <w:rPr>
                <w:rFonts w:ascii="Times New Roman" w:eastAsia="Times New Roman" w:hAnsi="Times New Roman" w:cs="Times New Roman"/>
                <w:b/>
                <w:color w:val="000000" w:themeColor="text1"/>
                <w:lang w:eastAsia="tr-TR"/>
              </w:rPr>
            </w:pPr>
            <w:r w:rsidRPr="00293522">
              <w:rPr>
                <w:rFonts w:ascii="Times New Roman" w:eastAsia="Times New Roman" w:hAnsi="Times New Roman" w:cs="Times New Roman"/>
                <w:b/>
                <w:color w:val="000000" w:themeColor="text1"/>
                <w:lang w:eastAsia="tr-TR"/>
              </w:rPr>
              <w:t>Toplam Açık Öğretim Öğrenci Sayısı</w:t>
            </w:r>
          </w:p>
        </w:tc>
        <w:tc>
          <w:tcPr>
            <w:tcW w:w="1915" w:type="dxa"/>
            <w:tcBorders>
              <w:top w:val="nil"/>
              <w:left w:val="nil"/>
              <w:bottom w:val="single" w:sz="8" w:space="0" w:color="auto"/>
              <w:right w:val="single" w:sz="4" w:space="0" w:color="auto"/>
            </w:tcBorders>
            <w:shd w:val="clear" w:color="auto" w:fill="BFBFBF" w:themeFill="background1" w:themeFillShade="BF"/>
            <w:noWrap/>
            <w:vAlign w:val="bottom"/>
          </w:tcPr>
          <w:p w:rsidR="00006D44" w:rsidRPr="00293522" w:rsidRDefault="00006D44" w:rsidP="00004660">
            <w:pPr>
              <w:ind w:right="478"/>
              <w:jc w:val="center"/>
              <w:rPr>
                <w:rFonts w:ascii="Times New Roman" w:hAnsi="Times New Roman" w:cs="Times New Roman"/>
                <w:b/>
                <w:color w:val="000000" w:themeColor="text1"/>
              </w:rPr>
            </w:pPr>
            <w:r w:rsidRPr="00293522">
              <w:rPr>
                <w:rFonts w:ascii="Times New Roman" w:hAnsi="Times New Roman" w:cs="Times New Roman"/>
                <w:b/>
                <w:color w:val="000000" w:themeColor="text1"/>
              </w:rPr>
              <w:t>2811</w:t>
            </w:r>
          </w:p>
        </w:tc>
        <w:tc>
          <w:tcPr>
            <w:tcW w:w="1861" w:type="dxa"/>
            <w:tcBorders>
              <w:top w:val="nil"/>
              <w:left w:val="nil"/>
              <w:bottom w:val="single" w:sz="8" w:space="0" w:color="auto"/>
              <w:right w:val="single" w:sz="4" w:space="0" w:color="auto"/>
            </w:tcBorders>
            <w:shd w:val="clear" w:color="auto" w:fill="BFBFBF" w:themeFill="background1" w:themeFillShade="BF"/>
            <w:noWrap/>
            <w:vAlign w:val="bottom"/>
          </w:tcPr>
          <w:p w:rsidR="00006D44" w:rsidRPr="00293522" w:rsidRDefault="00006D44" w:rsidP="00004660">
            <w:pPr>
              <w:ind w:right="478"/>
              <w:jc w:val="center"/>
              <w:rPr>
                <w:rFonts w:ascii="Times New Roman" w:hAnsi="Times New Roman" w:cs="Times New Roman"/>
                <w:b/>
                <w:color w:val="000000" w:themeColor="text1"/>
              </w:rPr>
            </w:pPr>
            <w:r w:rsidRPr="00293522">
              <w:rPr>
                <w:rFonts w:ascii="Times New Roman" w:hAnsi="Times New Roman" w:cs="Times New Roman"/>
                <w:b/>
                <w:color w:val="000000" w:themeColor="text1"/>
              </w:rPr>
              <w:t>1299</w:t>
            </w:r>
          </w:p>
        </w:tc>
        <w:tc>
          <w:tcPr>
            <w:tcW w:w="1861" w:type="dxa"/>
            <w:tcBorders>
              <w:top w:val="nil"/>
              <w:left w:val="nil"/>
              <w:bottom w:val="single" w:sz="8" w:space="0" w:color="auto"/>
              <w:right w:val="single" w:sz="8" w:space="0" w:color="auto"/>
            </w:tcBorders>
            <w:shd w:val="clear" w:color="auto" w:fill="BFBFBF" w:themeFill="background1" w:themeFillShade="BF"/>
            <w:noWrap/>
            <w:vAlign w:val="bottom"/>
          </w:tcPr>
          <w:p w:rsidR="00006D44" w:rsidRPr="00293522" w:rsidRDefault="00006D44" w:rsidP="00004660">
            <w:pPr>
              <w:ind w:right="478"/>
              <w:jc w:val="center"/>
              <w:rPr>
                <w:rFonts w:ascii="Times New Roman" w:hAnsi="Times New Roman" w:cs="Times New Roman"/>
                <w:b/>
                <w:color w:val="000000" w:themeColor="text1"/>
              </w:rPr>
            </w:pPr>
            <w:r w:rsidRPr="00293522">
              <w:rPr>
                <w:rFonts w:ascii="Times New Roman" w:hAnsi="Times New Roman" w:cs="Times New Roman"/>
                <w:b/>
                <w:color w:val="000000" w:themeColor="text1"/>
              </w:rPr>
              <w:t>1512</w:t>
            </w:r>
          </w:p>
        </w:tc>
      </w:tr>
    </w:tbl>
    <w:p w:rsidR="00D87993" w:rsidRPr="00293522" w:rsidRDefault="00D87993" w:rsidP="00D87993">
      <w:pPr>
        <w:ind w:right="478" w:firstLine="360"/>
        <w:jc w:val="both"/>
        <w:rPr>
          <w:rFonts w:ascii="Times New Roman" w:eastAsia="ヒラギノ明朝 Pro W3" w:hAnsi="Times New Roman" w:cs="Times New Roman"/>
          <w:color w:val="000000" w:themeColor="text1"/>
          <w:lang w:eastAsia="tr-TR"/>
        </w:rPr>
      </w:pPr>
    </w:p>
    <w:p w:rsidR="00B350AA" w:rsidRPr="00555ECB" w:rsidRDefault="00B350AA" w:rsidP="004D6226">
      <w:pPr>
        <w:ind w:right="478" w:firstLine="360"/>
        <w:jc w:val="both"/>
        <w:rPr>
          <w:rFonts w:ascii="Times New Roman" w:eastAsia="ヒラギノ明朝 Pro W3" w:hAnsi="Times New Roman" w:cs="Times New Roman"/>
          <w:color w:val="000000" w:themeColor="text1"/>
          <w:lang w:eastAsia="tr-TR"/>
        </w:rPr>
      </w:pPr>
    </w:p>
    <w:p w:rsidR="00B350AA" w:rsidRPr="00555ECB" w:rsidRDefault="00C32E47" w:rsidP="004D6226">
      <w:pPr>
        <w:pStyle w:val="AralkYok"/>
        <w:ind w:right="478"/>
        <w:rPr>
          <w:color w:val="000000" w:themeColor="text1"/>
        </w:rPr>
      </w:pPr>
      <w:r w:rsidRPr="00555ECB">
        <w:rPr>
          <w:color w:val="000000" w:themeColor="text1"/>
        </w:rPr>
        <w:t xml:space="preserve"> </w:t>
      </w:r>
    </w:p>
    <w:p w:rsidR="00FC0936" w:rsidRPr="00555ECB" w:rsidRDefault="00FC0936" w:rsidP="00FC0936">
      <w:pPr>
        <w:pStyle w:val="Balk3"/>
        <w:spacing w:before="0"/>
        <w:ind w:left="284" w:right="478"/>
        <w:rPr>
          <w:rFonts w:ascii="Times New Roman" w:hAnsi="Times New Roman" w:cs="Times New Roman"/>
          <w:color w:val="000000" w:themeColor="text1"/>
          <w:sz w:val="28"/>
          <w:szCs w:val="28"/>
        </w:rPr>
      </w:pPr>
      <w:bookmarkStart w:id="59" w:name="_Toc453311253"/>
      <w:bookmarkEnd w:id="58"/>
      <w:r w:rsidRPr="00555ECB">
        <w:rPr>
          <w:rFonts w:ascii="Times New Roman" w:hAnsi="Times New Roman" w:cs="Times New Roman"/>
          <w:color w:val="000000" w:themeColor="text1"/>
          <w:sz w:val="28"/>
          <w:szCs w:val="28"/>
        </w:rPr>
        <w:t>g) Özel Öğretim Kurumları Hizmetleri</w:t>
      </w:r>
    </w:p>
    <w:p w:rsidR="00D411D9" w:rsidRPr="00293522" w:rsidRDefault="001431BE" w:rsidP="00D411D9">
      <w:pPr>
        <w:ind w:right="478"/>
        <w:jc w:val="both"/>
        <w:rPr>
          <w:rFonts w:ascii="Times New Roman" w:eastAsia="Times New Roman" w:hAnsi="Times New Roman" w:cs="Times New Roman"/>
          <w:color w:val="000000" w:themeColor="text1"/>
          <w:lang w:eastAsia="tr-TR"/>
        </w:rPr>
      </w:pPr>
      <w:r w:rsidRPr="00293522">
        <w:rPr>
          <w:rFonts w:ascii="Times New Roman" w:eastAsia="Times New Roman" w:hAnsi="Times New Roman" w:cs="Times New Roman"/>
          <w:color w:val="000000" w:themeColor="text1"/>
          <w:lang w:eastAsia="tr-TR"/>
        </w:rPr>
        <w:t>İlimizde 2020-2021 Eğitim Öğretim yılında 17 adet özel okul, 9 adet Motorlu Taşıt Sürücü Kursu, 17 adet Muhtelif Kurs ve 6 adet Özel Eğitim ve Rehabilitasyon Merkezi ve 9 adet yurt olmak üzere toplam 58 adet özel öğretim kurumu bulunmaktadır</w:t>
      </w:r>
      <w:r w:rsidR="00D411D9" w:rsidRPr="00293522">
        <w:rPr>
          <w:rFonts w:ascii="Times New Roman" w:eastAsia="Times New Roman" w:hAnsi="Times New Roman" w:cs="Times New Roman"/>
          <w:color w:val="000000" w:themeColor="text1"/>
          <w:lang w:eastAsia="tr-TR"/>
        </w:rPr>
        <w:t>.</w:t>
      </w:r>
    </w:p>
    <w:p w:rsidR="00FC0936" w:rsidRPr="00293522" w:rsidRDefault="00FC0936" w:rsidP="00FC0936">
      <w:pPr>
        <w:pStyle w:val="Balk3"/>
        <w:spacing w:before="0"/>
        <w:ind w:left="284" w:right="478"/>
        <w:rPr>
          <w:rFonts w:ascii="Times New Roman" w:eastAsia="Times New Roman" w:hAnsi="Times New Roman" w:cs="Times New Roman"/>
          <w:color w:val="000000" w:themeColor="text1"/>
          <w:lang w:eastAsia="tr-TR"/>
        </w:rPr>
      </w:pPr>
    </w:p>
    <w:tbl>
      <w:tblPr>
        <w:tblW w:w="9729" w:type="dxa"/>
        <w:jc w:val="center"/>
        <w:tblLayout w:type="fixed"/>
        <w:tblCellMar>
          <w:left w:w="70" w:type="dxa"/>
          <w:right w:w="70" w:type="dxa"/>
        </w:tblCellMar>
        <w:tblLook w:val="04A0" w:firstRow="1" w:lastRow="0" w:firstColumn="1" w:lastColumn="0" w:noHBand="0" w:noVBand="1"/>
      </w:tblPr>
      <w:tblGrid>
        <w:gridCol w:w="1053"/>
        <w:gridCol w:w="947"/>
        <w:gridCol w:w="1066"/>
        <w:gridCol w:w="1199"/>
        <w:gridCol w:w="2000"/>
        <w:gridCol w:w="1732"/>
        <w:gridCol w:w="1732"/>
      </w:tblGrid>
      <w:tr w:rsidR="00FC0936" w:rsidRPr="00555ECB" w:rsidTr="00D411D9">
        <w:trPr>
          <w:cantSplit/>
          <w:trHeight w:val="954"/>
          <w:jc w:val="center"/>
        </w:trPr>
        <w:tc>
          <w:tcPr>
            <w:tcW w:w="105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C0936" w:rsidRPr="00555ECB" w:rsidRDefault="00FC0936" w:rsidP="00B22EDF">
            <w:pPr>
              <w:pStyle w:val="AralkYok"/>
              <w:jc w:val="center"/>
              <w:rPr>
                <w:rFonts w:ascii="Times New Roman" w:eastAsia="Times New Roman" w:hAnsi="Times New Roman" w:cs="Times New Roman"/>
                <w:color w:val="000000" w:themeColor="text1"/>
                <w:lang w:eastAsia="tr-TR"/>
              </w:rPr>
            </w:pPr>
            <w:r w:rsidRPr="00555ECB">
              <w:rPr>
                <w:rFonts w:ascii="Times New Roman" w:eastAsia="Times New Roman" w:hAnsi="Times New Roman" w:cs="Times New Roman"/>
                <w:color w:val="000000" w:themeColor="text1"/>
                <w:lang w:eastAsia="tr-TR"/>
              </w:rPr>
              <w:t>MERKEZ VE İLÇELER</w:t>
            </w:r>
          </w:p>
        </w:tc>
        <w:tc>
          <w:tcPr>
            <w:tcW w:w="94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C0936" w:rsidRPr="00555ECB" w:rsidRDefault="00FC0936" w:rsidP="00B22EDF">
            <w:pPr>
              <w:pStyle w:val="AralkYok"/>
              <w:jc w:val="center"/>
              <w:rPr>
                <w:rFonts w:ascii="Times New Roman" w:eastAsia="Times New Roman" w:hAnsi="Times New Roman" w:cs="Times New Roman"/>
                <w:color w:val="000000" w:themeColor="text1"/>
                <w:lang w:eastAsia="tr-TR"/>
              </w:rPr>
            </w:pPr>
            <w:r w:rsidRPr="00555ECB">
              <w:rPr>
                <w:rFonts w:ascii="Times New Roman" w:eastAsia="Times New Roman" w:hAnsi="Times New Roman" w:cs="Times New Roman"/>
                <w:color w:val="000000" w:themeColor="text1"/>
                <w:lang w:eastAsia="tr-TR"/>
              </w:rPr>
              <w:t>OKUL</w:t>
            </w:r>
          </w:p>
        </w:tc>
        <w:tc>
          <w:tcPr>
            <w:tcW w:w="10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C0936" w:rsidRPr="00555ECB" w:rsidRDefault="00FC0936" w:rsidP="00B22EDF">
            <w:pPr>
              <w:pStyle w:val="AralkYok"/>
              <w:jc w:val="center"/>
              <w:rPr>
                <w:rFonts w:ascii="Times New Roman" w:eastAsia="Times New Roman" w:hAnsi="Times New Roman" w:cs="Times New Roman"/>
                <w:color w:val="000000" w:themeColor="text1"/>
                <w:lang w:eastAsia="tr-TR"/>
              </w:rPr>
            </w:pPr>
            <w:r w:rsidRPr="00555ECB">
              <w:rPr>
                <w:rFonts w:ascii="Times New Roman" w:eastAsia="Times New Roman" w:hAnsi="Times New Roman" w:cs="Times New Roman"/>
                <w:color w:val="000000" w:themeColor="text1"/>
                <w:lang w:eastAsia="tr-TR"/>
              </w:rPr>
              <w:t>MTSK</w:t>
            </w:r>
          </w:p>
        </w:tc>
        <w:tc>
          <w:tcPr>
            <w:tcW w:w="11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C0936" w:rsidRPr="00555ECB" w:rsidRDefault="00FC0936" w:rsidP="00B22EDF">
            <w:pPr>
              <w:pStyle w:val="AralkYok"/>
              <w:jc w:val="center"/>
              <w:rPr>
                <w:rFonts w:ascii="Times New Roman" w:eastAsia="Times New Roman" w:hAnsi="Times New Roman" w:cs="Times New Roman"/>
                <w:color w:val="000000" w:themeColor="text1"/>
                <w:lang w:eastAsia="tr-TR"/>
              </w:rPr>
            </w:pPr>
            <w:r w:rsidRPr="00555ECB">
              <w:rPr>
                <w:rFonts w:ascii="Times New Roman" w:eastAsia="Times New Roman" w:hAnsi="Times New Roman" w:cs="Times New Roman"/>
                <w:color w:val="000000" w:themeColor="text1"/>
                <w:lang w:eastAsia="tr-TR"/>
              </w:rPr>
              <w:t>MUHTELİF KURSLAR</w:t>
            </w:r>
          </w:p>
        </w:tc>
        <w:tc>
          <w:tcPr>
            <w:tcW w:w="2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C0936" w:rsidRPr="00555ECB" w:rsidRDefault="00FC0936" w:rsidP="00B22EDF">
            <w:pPr>
              <w:pStyle w:val="AralkYok"/>
              <w:jc w:val="center"/>
              <w:rPr>
                <w:rFonts w:ascii="Times New Roman" w:eastAsia="Times New Roman" w:hAnsi="Times New Roman" w:cs="Times New Roman"/>
                <w:color w:val="000000" w:themeColor="text1"/>
                <w:lang w:eastAsia="tr-TR"/>
              </w:rPr>
            </w:pPr>
            <w:r w:rsidRPr="00555ECB">
              <w:rPr>
                <w:rFonts w:ascii="Times New Roman" w:eastAsia="Times New Roman" w:hAnsi="Times New Roman" w:cs="Times New Roman"/>
                <w:color w:val="000000" w:themeColor="text1"/>
                <w:lang w:eastAsia="tr-TR"/>
              </w:rPr>
              <w:t>ÖZEL</w:t>
            </w:r>
          </w:p>
          <w:p w:rsidR="00FC0936" w:rsidRPr="00555ECB" w:rsidRDefault="00FC0936" w:rsidP="00B22EDF">
            <w:pPr>
              <w:pStyle w:val="AralkYok"/>
              <w:jc w:val="center"/>
              <w:rPr>
                <w:rFonts w:ascii="Times New Roman" w:eastAsia="Times New Roman" w:hAnsi="Times New Roman" w:cs="Times New Roman"/>
                <w:color w:val="000000" w:themeColor="text1"/>
                <w:lang w:eastAsia="tr-TR"/>
              </w:rPr>
            </w:pPr>
            <w:r w:rsidRPr="00555ECB">
              <w:rPr>
                <w:rFonts w:ascii="Times New Roman" w:eastAsia="Times New Roman" w:hAnsi="Times New Roman" w:cs="Times New Roman"/>
                <w:color w:val="000000" w:themeColor="text1"/>
                <w:lang w:eastAsia="tr-TR"/>
              </w:rPr>
              <w:t>REHABİLİTASYON MERKEZİ</w:t>
            </w:r>
          </w:p>
        </w:tc>
        <w:tc>
          <w:tcPr>
            <w:tcW w:w="1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0936" w:rsidRPr="00555ECB" w:rsidRDefault="00FC0936" w:rsidP="00B22EDF">
            <w:pPr>
              <w:pStyle w:val="AralkYok"/>
              <w:jc w:val="center"/>
              <w:rPr>
                <w:rFonts w:ascii="Times New Roman" w:eastAsia="Times New Roman" w:hAnsi="Times New Roman" w:cs="Times New Roman"/>
                <w:color w:val="000000" w:themeColor="text1"/>
                <w:lang w:eastAsia="tr-TR"/>
              </w:rPr>
            </w:pPr>
          </w:p>
          <w:p w:rsidR="00FC0936" w:rsidRPr="00555ECB" w:rsidRDefault="00FC0936" w:rsidP="00B22EDF">
            <w:pPr>
              <w:pStyle w:val="AralkYok"/>
              <w:jc w:val="center"/>
              <w:rPr>
                <w:rFonts w:ascii="Times New Roman" w:eastAsia="Times New Roman" w:hAnsi="Times New Roman" w:cs="Times New Roman"/>
                <w:color w:val="000000" w:themeColor="text1"/>
                <w:lang w:eastAsia="tr-TR"/>
              </w:rPr>
            </w:pPr>
          </w:p>
          <w:p w:rsidR="00FC0936" w:rsidRPr="00555ECB" w:rsidRDefault="00FC0936" w:rsidP="00B22EDF">
            <w:pPr>
              <w:pStyle w:val="AralkYok"/>
              <w:jc w:val="center"/>
              <w:rPr>
                <w:rFonts w:ascii="Times New Roman" w:eastAsia="Times New Roman" w:hAnsi="Times New Roman" w:cs="Times New Roman"/>
                <w:color w:val="000000" w:themeColor="text1"/>
                <w:lang w:eastAsia="tr-TR"/>
              </w:rPr>
            </w:pPr>
            <w:r w:rsidRPr="00555ECB">
              <w:rPr>
                <w:rFonts w:ascii="Times New Roman" w:eastAsia="Times New Roman" w:hAnsi="Times New Roman" w:cs="Times New Roman"/>
                <w:color w:val="000000" w:themeColor="text1"/>
                <w:lang w:eastAsia="tr-TR"/>
              </w:rPr>
              <w:t>YURT VE PANSİYON</w:t>
            </w:r>
          </w:p>
        </w:tc>
        <w:tc>
          <w:tcPr>
            <w:tcW w:w="1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C0936" w:rsidRPr="00555ECB" w:rsidRDefault="00FC0936" w:rsidP="00B22EDF">
            <w:pPr>
              <w:pStyle w:val="AralkYok"/>
              <w:jc w:val="center"/>
              <w:rPr>
                <w:rFonts w:ascii="Times New Roman" w:eastAsia="Times New Roman" w:hAnsi="Times New Roman" w:cs="Times New Roman"/>
                <w:color w:val="000000" w:themeColor="text1"/>
                <w:lang w:eastAsia="tr-TR"/>
              </w:rPr>
            </w:pPr>
            <w:r w:rsidRPr="00555ECB">
              <w:rPr>
                <w:rFonts w:ascii="Times New Roman" w:eastAsia="Times New Roman" w:hAnsi="Times New Roman" w:cs="Times New Roman"/>
                <w:color w:val="000000" w:themeColor="text1"/>
                <w:lang w:eastAsia="tr-TR"/>
              </w:rPr>
              <w:t>TOPLAM</w:t>
            </w:r>
          </w:p>
        </w:tc>
      </w:tr>
      <w:tr w:rsidR="00D411D9" w:rsidRPr="00555ECB" w:rsidTr="00D411D9">
        <w:trPr>
          <w:cantSplit/>
          <w:trHeight w:val="548"/>
          <w:jc w:val="center"/>
        </w:trPr>
        <w:tc>
          <w:tcPr>
            <w:tcW w:w="1053" w:type="dxa"/>
            <w:vMerge/>
            <w:tcBorders>
              <w:top w:val="single" w:sz="4" w:space="0" w:color="auto"/>
              <w:left w:val="single" w:sz="4" w:space="0" w:color="auto"/>
              <w:bottom w:val="single" w:sz="4" w:space="0" w:color="auto"/>
              <w:right w:val="single" w:sz="4" w:space="0" w:color="auto"/>
            </w:tcBorders>
            <w:vAlign w:val="center"/>
            <w:hideMark/>
          </w:tcPr>
          <w:p w:rsidR="00D411D9" w:rsidRPr="00555ECB" w:rsidRDefault="00D411D9" w:rsidP="00D411D9">
            <w:pPr>
              <w:pStyle w:val="AralkYok"/>
              <w:rPr>
                <w:rFonts w:ascii="Times New Roman" w:eastAsia="Times New Roman" w:hAnsi="Times New Roman" w:cs="Times New Roman"/>
                <w:color w:val="000000" w:themeColor="text1"/>
                <w:lang w:eastAsia="tr-TR"/>
              </w:rPr>
            </w:pPr>
          </w:p>
        </w:tc>
        <w:tc>
          <w:tcPr>
            <w:tcW w:w="947" w:type="dxa"/>
            <w:tcBorders>
              <w:top w:val="single" w:sz="4" w:space="0" w:color="auto"/>
              <w:left w:val="nil"/>
              <w:bottom w:val="single" w:sz="4" w:space="0" w:color="auto"/>
              <w:right w:val="single" w:sz="4" w:space="0" w:color="auto"/>
            </w:tcBorders>
            <w:noWrap/>
            <w:vAlign w:val="center"/>
            <w:hideMark/>
          </w:tcPr>
          <w:p w:rsidR="00D411D9" w:rsidRPr="00774074" w:rsidRDefault="00076846" w:rsidP="00D411D9">
            <w:pPr>
              <w:jc w:val="center"/>
              <w:rPr>
                <w:rFonts w:ascii="Times New Roman" w:eastAsia="Times New Roman" w:hAnsi="Times New Roman" w:cs="Times New Roman"/>
                <w:bCs/>
              </w:rPr>
            </w:pPr>
            <w:r>
              <w:rPr>
                <w:rFonts w:ascii="Times New Roman" w:eastAsia="Times New Roman" w:hAnsi="Times New Roman" w:cs="Times New Roman"/>
              </w:rPr>
              <w:t>17</w:t>
            </w:r>
          </w:p>
        </w:tc>
        <w:tc>
          <w:tcPr>
            <w:tcW w:w="1066" w:type="dxa"/>
            <w:tcBorders>
              <w:top w:val="single" w:sz="4" w:space="0" w:color="auto"/>
              <w:left w:val="single" w:sz="4" w:space="0" w:color="auto"/>
              <w:bottom w:val="single" w:sz="4" w:space="0" w:color="auto"/>
              <w:right w:val="single" w:sz="4" w:space="0" w:color="auto"/>
            </w:tcBorders>
            <w:vAlign w:val="center"/>
            <w:hideMark/>
          </w:tcPr>
          <w:p w:rsidR="00D411D9" w:rsidRPr="00774074" w:rsidRDefault="00D411D9" w:rsidP="00D411D9">
            <w:pPr>
              <w:jc w:val="center"/>
              <w:rPr>
                <w:rFonts w:ascii="Times New Roman" w:eastAsia="Times New Roman" w:hAnsi="Times New Roman" w:cs="Times New Roman"/>
                <w:bCs/>
                <w:lang w:eastAsia="tr-TR"/>
              </w:rPr>
            </w:pPr>
            <w:r w:rsidRPr="00774074">
              <w:rPr>
                <w:rFonts w:ascii="Times New Roman" w:eastAsia="Times New Roman" w:hAnsi="Times New Roman" w:cs="Times New Roman"/>
                <w:lang w:eastAsia="tr-TR"/>
              </w:rPr>
              <w:t>9</w:t>
            </w:r>
          </w:p>
        </w:tc>
        <w:tc>
          <w:tcPr>
            <w:tcW w:w="1199" w:type="dxa"/>
            <w:tcBorders>
              <w:top w:val="single" w:sz="4" w:space="0" w:color="auto"/>
              <w:left w:val="single" w:sz="4" w:space="0" w:color="auto"/>
              <w:bottom w:val="single" w:sz="4" w:space="0" w:color="auto"/>
              <w:right w:val="single" w:sz="4" w:space="0" w:color="auto"/>
            </w:tcBorders>
            <w:vAlign w:val="center"/>
            <w:hideMark/>
          </w:tcPr>
          <w:p w:rsidR="00D411D9" w:rsidRPr="00774074" w:rsidRDefault="00076846" w:rsidP="00D411D9">
            <w:pPr>
              <w:jc w:val="center"/>
              <w:rPr>
                <w:rFonts w:ascii="Times New Roman" w:eastAsia="Times New Roman" w:hAnsi="Times New Roman" w:cs="Times New Roman"/>
                <w:bCs/>
                <w:lang w:eastAsia="tr-TR"/>
              </w:rPr>
            </w:pPr>
            <w:r>
              <w:rPr>
                <w:rFonts w:ascii="Times New Roman" w:eastAsia="Times New Roman" w:hAnsi="Times New Roman" w:cs="Times New Roman"/>
                <w:lang w:eastAsia="tr-TR"/>
              </w:rPr>
              <w:t>17</w:t>
            </w:r>
          </w:p>
        </w:tc>
        <w:tc>
          <w:tcPr>
            <w:tcW w:w="2000" w:type="dxa"/>
            <w:tcBorders>
              <w:top w:val="single" w:sz="4" w:space="0" w:color="auto"/>
              <w:left w:val="single" w:sz="4" w:space="0" w:color="auto"/>
              <w:bottom w:val="single" w:sz="4" w:space="0" w:color="auto"/>
              <w:right w:val="single" w:sz="4" w:space="0" w:color="auto"/>
            </w:tcBorders>
            <w:vAlign w:val="center"/>
            <w:hideMark/>
          </w:tcPr>
          <w:p w:rsidR="00D411D9" w:rsidRPr="00774074" w:rsidRDefault="00D411D9" w:rsidP="00D411D9">
            <w:pPr>
              <w:jc w:val="center"/>
              <w:rPr>
                <w:rFonts w:ascii="Times New Roman" w:eastAsia="Times New Roman" w:hAnsi="Times New Roman" w:cs="Times New Roman"/>
                <w:bCs/>
                <w:lang w:eastAsia="tr-TR"/>
              </w:rPr>
            </w:pPr>
            <w:r w:rsidRPr="00774074">
              <w:rPr>
                <w:rFonts w:ascii="Times New Roman" w:eastAsia="Times New Roman" w:hAnsi="Times New Roman" w:cs="Times New Roman"/>
                <w:lang w:eastAsia="tr-TR"/>
              </w:rPr>
              <w:t>6</w:t>
            </w:r>
          </w:p>
        </w:tc>
        <w:tc>
          <w:tcPr>
            <w:tcW w:w="1732" w:type="dxa"/>
            <w:tcBorders>
              <w:top w:val="single" w:sz="4" w:space="0" w:color="auto"/>
              <w:left w:val="single" w:sz="4" w:space="0" w:color="auto"/>
              <w:bottom w:val="single" w:sz="4" w:space="0" w:color="auto"/>
              <w:right w:val="single" w:sz="4" w:space="0" w:color="auto"/>
            </w:tcBorders>
          </w:tcPr>
          <w:p w:rsidR="00D411D9" w:rsidRPr="00774074" w:rsidRDefault="00D411D9" w:rsidP="00D411D9">
            <w:pPr>
              <w:jc w:val="center"/>
              <w:rPr>
                <w:rFonts w:ascii="Times New Roman" w:eastAsia="Times New Roman" w:hAnsi="Times New Roman" w:cs="Times New Roman"/>
                <w:bCs/>
                <w:lang w:eastAsia="tr-TR"/>
              </w:rPr>
            </w:pPr>
          </w:p>
          <w:p w:rsidR="00D411D9" w:rsidRPr="00774074" w:rsidRDefault="00D411D9" w:rsidP="00D411D9">
            <w:pPr>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9</w:t>
            </w:r>
          </w:p>
        </w:tc>
        <w:tc>
          <w:tcPr>
            <w:tcW w:w="1732" w:type="dxa"/>
            <w:tcBorders>
              <w:top w:val="single" w:sz="4" w:space="0" w:color="auto"/>
              <w:left w:val="single" w:sz="4" w:space="0" w:color="auto"/>
              <w:bottom w:val="single" w:sz="4" w:space="0" w:color="auto"/>
              <w:right w:val="single" w:sz="4" w:space="0" w:color="auto"/>
            </w:tcBorders>
            <w:noWrap/>
            <w:vAlign w:val="center"/>
            <w:hideMark/>
          </w:tcPr>
          <w:p w:rsidR="00D411D9" w:rsidRPr="00774074" w:rsidRDefault="00076846" w:rsidP="00D411D9">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58</w:t>
            </w:r>
          </w:p>
        </w:tc>
      </w:tr>
    </w:tbl>
    <w:p w:rsidR="00FC0936" w:rsidRPr="00555ECB" w:rsidRDefault="00FC0936" w:rsidP="00FC0936">
      <w:pPr>
        <w:ind w:right="478"/>
        <w:jc w:val="both"/>
        <w:rPr>
          <w:rFonts w:ascii="Times New Roman" w:eastAsia="Times New Roman" w:hAnsi="Times New Roman" w:cs="Times New Roman"/>
          <w:b/>
          <w:color w:val="000000" w:themeColor="text1"/>
          <w:lang w:eastAsia="tr-TR"/>
        </w:rPr>
      </w:pPr>
    </w:p>
    <w:p w:rsidR="00FC0936" w:rsidRPr="00555ECB" w:rsidRDefault="00FC0936" w:rsidP="00FC0936">
      <w:pPr>
        <w:ind w:left="284" w:right="478"/>
        <w:jc w:val="both"/>
        <w:rPr>
          <w:rFonts w:ascii="Times New Roman" w:eastAsia="Times New Roman" w:hAnsi="Times New Roman" w:cs="Times New Roman"/>
          <w:b/>
          <w:color w:val="000000" w:themeColor="text1"/>
          <w:lang w:eastAsia="tr-TR"/>
        </w:rPr>
      </w:pPr>
    </w:p>
    <w:p w:rsidR="00FC0936" w:rsidRPr="00555ECB" w:rsidRDefault="00FC0936" w:rsidP="00FC0936">
      <w:pPr>
        <w:ind w:left="284" w:right="478"/>
        <w:jc w:val="both"/>
        <w:rPr>
          <w:rFonts w:ascii="Times New Roman" w:eastAsia="Times New Roman" w:hAnsi="Times New Roman" w:cs="Times New Roman"/>
          <w:b/>
          <w:color w:val="000000" w:themeColor="text1"/>
          <w:lang w:eastAsia="tr-TR"/>
        </w:rPr>
      </w:pPr>
      <w:r w:rsidRPr="00555ECB">
        <w:rPr>
          <w:rFonts w:ascii="Times New Roman" w:eastAsia="Times New Roman" w:hAnsi="Times New Roman" w:cs="Times New Roman"/>
          <w:b/>
          <w:color w:val="000000" w:themeColor="text1"/>
          <w:lang w:eastAsia="tr-TR"/>
        </w:rPr>
        <w:t>Özel İlkokullar</w:t>
      </w:r>
    </w:p>
    <w:p w:rsidR="00D411D9" w:rsidRPr="00293522" w:rsidRDefault="001431BE" w:rsidP="00D411D9">
      <w:pPr>
        <w:ind w:left="284" w:right="478"/>
        <w:jc w:val="both"/>
        <w:rPr>
          <w:rFonts w:ascii="Times New Roman" w:eastAsia="Times New Roman" w:hAnsi="Times New Roman" w:cs="Times New Roman"/>
          <w:color w:val="000000" w:themeColor="text1"/>
          <w:lang w:eastAsia="tr-TR"/>
        </w:rPr>
      </w:pPr>
      <w:r w:rsidRPr="00293522">
        <w:rPr>
          <w:rFonts w:ascii="Times New Roman" w:eastAsia="Times New Roman" w:hAnsi="Times New Roman" w:cs="Times New Roman"/>
          <w:color w:val="000000" w:themeColor="text1"/>
          <w:lang w:eastAsia="tr-TR"/>
        </w:rPr>
        <w:t>İlimizde 5 adet Özel</w:t>
      </w:r>
      <w:r w:rsidR="00076846" w:rsidRPr="00293522">
        <w:rPr>
          <w:rFonts w:ascii="Times New Roman" w:eastAsia="Times New Roman" w:hAnsi="Times New Roman" w:cs="Times New Roman"/>
          <w:color w:val="000000" w:themeColor="text1"/>
          <w:lang w:eastAsia="tr-TR"/>
        </w:rPr>
        <w:t xml:space="preserve"> </w:t>
      </w:r>
      <w:r w:rsidR="00293522">
        <w:rPr>
          <w:rFonts w:ascii="Times New Roman" w:eastAsia="Times New Roman" w:hAnsi="Times New Roman" w:cs="Times New Roman"/>
          <w:color w:val="000000" w:themeColor="text1"/>
          <w:lang w:eastAsia="tr-TR"/>
        </w:rPr>
        <w:t>İlkokulda 43 şubede, toplam 593</w:t>
      </w:r>
      <w:r w:rsidRPr="00293522">
        <w:rPr>
          <w:rFonts w:ascii="Times New Roman" w:eastAsia="Times New Roman" w:hAnsi="Times New Roman" w:cs="Times New Roman"/>
          <w:color w:val="000000" w:themeColor="text1"/>
          <w:lang w:eastAsia="tr-TR"/>
        </w:rPr>
        <w:t xml:space="preserve"> öğrenci öğrenim görmektedi</w:t>
      </w:r>
      <w:r w:rsidR="00076846" w:rsidRPr="00293522">
        <w:rPr>
          <w:rFonts w:ascii="Times New Roman" w:eastAsia="Times New Roman" w:hAnsi="Times New Roman" w:cs="Times New Roman"/>
          <w:color w:val="000000" w:themeColor="text1"/>
          <w:lang w:eastAsia="tr-TR"/>
        </w:rPr>
        <w:t xml:space="preserve">r. Özel ilkokullarda toplam </w:t>
      </w:r>
      <w:r w:rsidRPr="00293522">
        <w:rPr>
          <w:rFonts w:ascii="Times New Roman" w:eastAsia="Times New Roman" w:hAnsi="Times New Roman" w:cs="Times New Roman"/>
          <w:color w:val="000000" w:themeColor="text1"/>
          <w:lang w:eastAsia="tr-TR"/>
        </w:rPr>
        <w:t>118 öğretmen ve 8 idareci görev yapmaktadır</w:t>
      </w:r>
      <w:r w:rsidR="00D411D9" w:rsidRPr="00293522">
        <w:rPr>
          <w:rFonts w:ascii="Times New Roman" w:eastAsia="Times New Roman" w:hAnsi="Times New Roman" w:cs="Times New Roman"/>
          <w:color w:val="000000" w:themeColor="text1"/>
          <w:lang w:eastAsia="tr-TR"/>
        </w:rPr>
        <w:t>.</w:t>
      </w:r>
    </w:p>
    <w:p w:rsidR="00D411D9" w:rsidRPr="00774074" w:rsidRDefault="00D411D9" w:rsidP="00D411D9">
      <w:pPr>
        <w:ind w:left="284" w:right="478"/>
        <w:jc w:val="both"/>
        <w:rPr>
          <w:rFonts w:ascii="Times New Roman" w:eastAsia="Times New Roman" w:hAnsi="Times New Roman" w:cs="Times New Roman"/>
          <w:lang w:eastAsia="tr-TR"/>
        </w:rPr>
      </w:pPr>
      <w:r w:rsidRPr="00293522">
        <w:rPr>
          <w:rFonts w:ascii="Times New Roman" w:eastAsia="Times New Roman" w:hAnsi="Times New Roman" w:cs="Times New Roman"/>
          <w:color w:val="000000" w:themeColor="text1"/>
          <w:lang w:eastAsia="tr-TR"/>
        </w:rPr>
        <w:t xml:space="preserve">Özel ilkokullarımızda okul başına 154, derslik </w:t>
      </w:r>
      <w:r w:rsidRPr="00774074">
        <w:rPr>
          <w:rFonts w:ascii="Times New Roman" w:eastAsia="Times New Roman" w:hAnsi="Times New Roman" w:cs="Times New Roman"/>
          <w:lang w:eastAsia="tr-TR"/>
        </w:rPr>
        <w:t xml:space="preserve">başına </w:t>
      </w:r>
      <w:r>
        <w:rPr>
          <w:rFonts w:ascii="Times New Roman" w:eastAsia="Times New Roman" w:hAnsi="Times New Roman" w:cs="Times New Roman"/>
          <w:lang w:eastAsia="tr-TR"/>
        </w:rPr>
        <w:t>13,</w:t>
      </w:r>
      <w:r w:rsidRPr="00774074">
        <w:rPr>
          <w:rFonts w:ascii="Times New Roman" w:eastAsia="Times New Roman" w:hAnsi="Times New Roman" w:cs="Times New Roman"/>
          <w:lang w:eastAsia="tr-TR"/>
        </w:rPr>
        <w:t xml:space="preserve"> şube başına </w:t>
      </w:r>
      <w:r>
        <w:rPr>
          <w:rFonts w:ascii="Times New Roman" w:eastAsia="Times New Roman" w:hAnsi="Times New Roman" w:cs="Times New Roman"/>
          <w:lang w:eastAsia="tr-TR"/>
        </w:rPr>
        <w:t>17,</w:t>
      </w:r>
      <w:r w:rsidRPr="00774074">
        <w:rPr>
          <w:rFonts w:ascii="Times New Roman" w:eastAsia="Times New Roman" w:hAnsi="Times New Roman" w:cs="Times New Roman"/>
          <w:lang w:eastAsia="tr-TR"/>
        </w:rPr>
        <w:t xml:space="preserve"> öğretmen başına </w:t>
      </w:r>
      <w:r>
        <w:rPr>
          <w:rFonts w:ascii="Times New Roman" w:eastAsia="Times New Roman" w:hAnsi="Times New Roman" w:cs="Times New Roman"/>
          <w:lang w:eastAsia="tr-TR"/>
        </w:rPr>
        <w:t>7</w:t>
      </w:r>
      <w:r w:rsidRPr="00774074">
        <w:rPr>
          <w:rFonts w:ascii="Times New Roman" w:eastAsia="Times New Roman" w:hAnsi="Times New Roman" w:cs="Times New Roman"/>
          <w:lang w:eastAsia="tr-TR"/>
        </w:rPr>
        <w:t xml:space="preserve"> öğrenci düşmektedir.</w:t>
      </w:r>
    </w:p>
    <w:p w:rsidR="00FC0936" w:rsidRPr="00555ECB" w:rsidRDefault="00FC0936" w:rsidP="00FC0936">
      <w:pPr>
        <w:ind w:left="284" w:right="478"/>
        <w:jc w:val="both"/>
        <w:rPr>
          <w:rFonts w:ascii="Times New Roman" w:eastAsia="Times New Roman" w:hAnsi="Times New Roman" w:cs="Times New Roman"/>
          <w:color w:val="000000" w:themeColor="text1"/>
          <w:lang w:eastAsia="tr-TR"/>
        </w:rPr>
      </w:pPr>
    </w:p>
    <w:p w:rsidR="00FC0936" w:rsidRPr="00555ECB" w:rsidRDefault="00FC0936" w:rsidP="00FC0936">
      <w:pPr>
        <w:ind w:left="284" w:right="478"/>
        <w:jc w:val="both"/>
        <w:rPr>
          <w:rFonts w:ascii="Times New Roman" w:eastAsia="Times New Roman" w:hAnsi="Times New Roman" w:cs="Times New Roman"/>
          <w:color w:val="000000" w:themeColor="text1"/>
          <w:lang w:eastAsia="tr-TR"/>
        </w:rPr>
      </w:pPr>
    </w:p>
    <w:tbl>
      <w:tblPr>
        <w:tblW w:w="93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20" w:firstRow="1" w:lastRow="0" w:firstColumn="0" w:lastColumn="0" w:noHBand="0" w:noVBand="1"/>
      </w:tblPr>
      <w:tblGrid>
        <w:gridCol w:w="1311"/>
        <w:gridCol w:w="1906"/>
        <w:gridCol w:w="2785"/>
        <w:gridCol w:w="3360"/>
      </w:tblGrid>
      <w:tr w:rsidR="00FC0936" w:rsidRPr="00555ECB" w:rsidTr="00B22EDF">
        <w:trPr>
          <w:trHeight w:val="251"/>
          <w:jc w:val="center"/>
        </w:trPr>
        <w:tc>
          <w:tcPr>
            <w:tcW w:w="1311" w:type="dxa"/>
            <w:shd w:val="clear" w:color="auto" w:fill="BFBFBF"/>
            <w:tcMar>
              <w:top w:w="27" w:type="dxa"/>
              <w:left w:w="27" w:type="dxa"/>
              <w:bottom w:w="0" w:type="dxa"/>
              <w:right w:w="27" w:type="dxa"/>
            </w:tcMar>
            <w:vAlign w:val="center"/>
          </w:tcPr>
          <w:p w:rsidR="00FC0936" w:rsidRPr="00555ECB" w:rsidRDefault="00FC0936" w:rsidP="00B22EDF">
            <w:pPr>
              <w:pStyle w:val="NormalWeb"/>
              <w:spacing w:before="0" w:beforeAutospacing="0" w:after="0" w:afterAutospacing="0"/>
              <w:ind w:right="478"/>
              <w:textAlignment w:val="center"/>
              <w:rPr>
                <w:b/>
                <w:color w:val="000000" w:themeColor="text1"/>
                <w:sz w:val="20"/>
                <w:szCs w:val="20"/>
              </w:rPr>
            </w:pPr>
            <w:r w:rsidRPr="00555ECB">
              <w:rPr>
                <w:b/>
                <w:color w:val="000000" w:themeColor="text1"/>
                <w:sz w:val="20"/>
                <w:szCs w:val="20"/>
              </w:rPr>
              <w:t>İl</w:t>
            </w:r>
          </w:p>
        </w:tc>
        <w:tc>
          <w:tcPr>
            <w:tcW w:w="1906" w:type="dxa"/>
            <w:shd w:val="clear" w:color="auto" w:fill="BFBFBF"/>
            <w:tcMar>
              <w:top w:w="27" w:type="dxa"/>
              <w:left w:w="27" w:type="dxa"/>
              <w:bottom w:w="0" w:type="dxa"/>
              <w:right w:w="27" w:type="dxa"/>
            </w:tcMar>
            <w:vAlign w:val="center"/>
          </w:tcPr>
          <w:p w:rsidR="00FC0936" w:rsidRPr="00555ECB" w:rsidRDefault="00FC0936" w:rsidP="00B22EDF">
            <w:pPr>
              <w:pStyle w:val="NormalWeb"/>
              <w:spacing w:before="0" w:beforeAutospacing="0" w:after="0" w:afterAutospacing="0"/>
              <w:ind w:right="478"/>
              <w:jc w:val="center"/>
              <w:textAlignment w:val="center"/>
              <w:rPr>
                <w:b/>
                <w:color w:val="000000" w:themeColor="text1"/>
                <w:sz w:val="20"/>
                <w:szCs w:val="20"/>
              </w:rPr>
            </w:pPr>
            <w:r w:rsidRPr="00555ECB">
              <w:rPr>
                <w:b/>
                <w:color w:val="000000" w:themeColor="text1"/>
                <w:sz w:val="20"/>
                <w:szCs w:val="20"/>
              </w:rPr>
              <w:t>Özel İlkokul Öğrenci Sayısı</w:t>
            </w:r>
          </w:p>
        </w:tc>
        <w:tc>
          <w:tcPr>
            <w:tcW w:w="2785" w:type="dxa"/>
            <w:shd w:val="clear" w:color="auto" w:fill="BFBFBF"/>
            <w:vAlign w:val="center"/>
          </w:tcPr>
          <w:p w:rsidR="00FC0936" w:rsidRPr="00555ECB" w:rsidRDefault="00FC0936" w:rsidP="00B22EDF">
            <w:pPr>
              <w:pStyle w:val="NormalWeb"/>
              <w:spacing w:before="0" w:beforeAutospacing="0" w:after="0" w:afterAutospacing="0"/>
              <w:ind w:right="478"/>
              <w:jc w:val="center"/>
              <w:textAlignment w:val="center"/>
              <w:rPr>
                <w:b/>
                <w:bCs/>
                <w:color w:val="000000" w:themeColor="text1"/>
                <w:kern w:val="24"/>
                <w:sz w:val="20"/>
                <w:szCs w:val="20"/>
              </w:rPr>
            </w:pPr>
            <w:r w:rsidRPr="00555ECB">
              <w:rPr>
                <w:b/>
                <w:bCs/>
                <w:color w:val="000000" w:themeColor="text1"/>
                <w:kern w:val="24"/>
                <w:sz w:val="20"/>
                <w:szCs w:val="20"/>
              </w:rPr>
              <w:t>Toplam İlkokul</w:t>
            </w:r>
          </w:p>
          <w:p w:rsidR="00FC0936" w:rsidRPr="00555ECB" w:rsidRDefault="00FC0936" w:rsidP="00B22EDF">
            <w:pPr>
              <w:pStyle w:val="NormalWeb"/>
              <w:spacing w:before="0" w:beforeAutospacing="0" w:after="0" w:afterAutospacing="0"/>
              <w:ind w:right="478"/>
              <w:jc w:val="center"/>
              <w:textAlignment w:val="center"/>
              <w:rPr>
                <w:b/>
                <w:bCs/>
                <w:color w:val="000000" w:themeColor="text1"/>
                <w:kern w:val="24"/>
                <w:sz w:val="20"/>
                <w:szCs w:val="20"/>
              </w:rPr>
            </w:pPr>
            <w:r w:rsidRPr="00555ECB">
              <w:rPr>
                <w:b/>
                <w:bCs/>
                <w:color w:val="000000" w:themeColor="text1"/>
                <w:kern w:val="24"/>
                <w:sz w:val="20"/>
                <w:szCs w:val="20"/>
              </w:rPr>
              <w:t>Öğrenci Sayısı</w:t>
            </w:r>
          </w:p>
        </w:tc>
        <w:tc>
          <w:tcPr>
            <w:tcW w:w="3360" w:type="dxa"/>
            <w:shd w:val="clear" w:color="auto" w:fill="BFBFBF"/>
            <w:vAlign w:val="center"/>
          </w:tcPr>
          <w:p w:rsidR="00FC0936" w:rsidRPr="00555ECB" w:rsidRDefault="00FC0936" w:rsidP="00B22EDF">
            <w:pPr>
              <w:pStyle w:val="NormalWeb"/>
              <w:spacing w:before="0" w:beforeAutospacing="0" w:after="0" w:afterAutospacing="0"/>
              <w:ind w:right="478"/>
              <w:jc w:val="center"/>
              <w:textAlignment w:val="center"/>
              <w:rPr>
                <w:b/>
                <w:bCs/>
                <w:color w:val="000000" w:themeColor="text1"/>
                <w:kern w:val="24"/>
                <w:sz w:val="20"/>
                <w:szCs w:val="20"/>
              </w:rPr>
            </w:pPr>
            <w:r w:rsidRPr="00555ECB">
              <w:rPr>
                <w:b/>
                <w:bCs/>
                <w:color w:val="000000" w:themeColor="text1"/>
                <w:kern w:val="24"/>
                <w:sz w:val="20"/>
                <w:szCs w:val="20"/>
              </w:rPr>
              <w:t>Özel İlkokul Öğrenci Sayısının</w:t>
            </w:r>
          </w:p>
          <w:p w:rsidR="00FC0936" w:rsidRPr="00555ECB" w:rsidRDefault="00FC0936" w:rsidP="00B22EDF">
            <w:pPr>
              <w:pStyle w:val="NormalWeb"/>
              <w:spacing w:before="0" w:beforeAutospacing="0" w:after="0" w:afterAutospacing="0"/>
              <w:ind w:right="478"/>
              <w:jc w:val="center"/>
              <w:textAlignment w:val="center"/>
              <w:rPr>
                <w:b/>
                <w:bCs/>
                <w:color w:val="000000" w:themeColor="text1"/>
                <w:kern w:val="24"/>
                <w:sz w:val="20"/>
                <w:szCs w:val="20"/>
              </w:rPr>
            </w:pPr>
            <w:r w:rsidRPr="00555ECB">
              <w:rPr>
                <w:b/>
                <w:bCs/>
                <w:color w:val="000000" w:themeColor="text1"/>
                <w:kern w:val="24"/>
                <w:sz w:val="20"/>
                <w:szCs w:val="20"/>
              </w:rPr>
              <w:t>Toplam İlkokul Öğrenci Sayısındaki Payı</w:t>
            </w:r>
          </w:p>
        </w:tc>
      </w:tr>
      <w:tr w:rsidR="001431BE" w:rsidRPr="00293522" w:rsidTr="00B22EDF">
        <w:trPr>
          <w:trHeight w:val="251"/>
          <w:jc w:val="center"/>
        </w:trPr>
        <w:tc>
          <w:tcPr>
            <w:tcW w:w="1311" w:type="dxa"/>
            <w:shd w:val="clear" w:color="auto" w:fill="auto"/>
            <w:tcMar>
              <w:top w:w="27" w:type="dxa"/>
              <w:left w:w="27" w:type="dxa"/>
              <w:bottom w:w="0" w:type="dxa"/>
              <w:right w:w="27" w:type="dxa"/>
            </w:tcMar>
            <w:vAlign w:val="center"/>
          </w:tcPr>
          <w:p w:rsidR="001431BE" w:rsidRPr="00293522" w:rsidRDefault="001431BE" w:rsidP="001431BE">
            <w:pPr>
              <w:pStyle w:val="NormalWeb"/>
              <w:spacing w:before="0" w:beforeAutospacing="0" w:after="0" w:afterAutospacing="0"/>
              <w:ind w:right="478"/>
              <w:textAlignment w:val="center"/>
              <w:rPr>
                <w:b/>
                <w:color w:val="000000" w:themeColor="text1"/>
                <w:sz w:val="20"/>
                <w:szCs w:val="20"/>
              </w:rPr>
            </w:pPr>
            <w:r w:rsidRPr="00293522">
              <w:rPr>
                <w:b/>
                <w:color w:val="000000" w:themeColor="text1"/>
                <w:sz w:val="20"/>
                <w:szCs w:val="20"/>
              </w:rPr>
              <w:t>Karabük</w:t>
            </w:r>
          </w:p>
        </w:tc>
        <w:tc>
          <w:tcPr>
            <w:tcW w:w="1906" w:type="dxa"/>
            <w:shd w:val="clear" w:color="auto" w:fill="auto"/>
            <w:tcMar>
              <w:top w:w="27" w:type="dxa"/>
              <w:left w:w="27" w:type="dxa"/>
              <w:bottom w:w="0" w:type="dxa"/>
              <w:right w:w="27" w:type="dxa"/>
            </w:tcMar>
            <w:vAlign w:val="center"/>
          </w:tcPr>
          <w:p w:rsidR="001431BE" w:rsidRPr="00293522" w:rsidRDefault="00076846" w:rsidP="001431BE">
            <w:pPr>
              <w:pStyle w:val="NormalWeb"/>
              <w:spacing w:before="0" w:beforeAutospacing="0" w:after="0" w:afterAutospacing="0"/>
              <w:ind w:right="478"/>
              <w:jc w:val="center"/>
              <w:textAlignment w:val="center"/>
              <w:rPr>
                <w:b/>
                <w:color w:val="000000" w:themeColor="text1"/>
                <w:sz w:val="20"/>
                <w:szCs w:val="20"/>
              </w:rPr>
            </w:pPr>
            <w:r w:rsidRPr="00293522">
              <w:rPr>
                <w:b/>
                <w:color w:val="000000" w:themeColor="text1"/>
                <w:sz w:val="20"/>
                <w:szCs w:val="20"/>
              </w:rPr>
              <w:t>593</w:t>
            </w:r>
          </w:p>
        </w:tc>
        <w:tc>
          <w:tcPr>
            <w:tcW w:w="2785" w:type="dxa"/>
            <w:shd w:val="clear" w:color="auto" w:fill="auto"/>
            <w:vAlign w:val="center"/>
          </w:tcPr>
          <w:p w:rsidR="001431BE" w:rsidRPr="00293522" w:rsidRDefault="00076846" w:rsidP="001431BE">
            <w:pPr>
              <w:pStyle w:val="NormalWeb"/>
              <w:spacing w:before="0" w:beforeAutospacing="0" w:after="0" w:afterAutospacing="0"/>
              <w:ind w:right="478"/>
              <w:jc w:val="center"/>
              <w:textAlignment w:val="center"/>
              <w:rPr>
                <w:b/>
                <w:bCs/>
                <w:color w:val="000000" w:themeColor="text1"/>
                <w:kern w:val="24"/>
                <w:sz w:val="20"/>
                <w:szCs w:val="20"/>
              </w:rPr>
            </w:pPr>
            <w:r w:rsidRPr="00293522">
              <w:rPr>
                <w:b/>
                <w:bCs/>
                <w:color w:val="000000" w:themeColor="text1"/>
                <w:kern w:val="24"/>
                <w:sz w:val="20"/>
                <w:szCs w:val="20"/>
              </w:rPr>
              <w:t>10.472</w:t>
            </w:r>
          </w:p>
        </w:tc>
        <w:tc>
          <w:tcPr>
            <w:tcW w:w="3360" w:type="dxa"/>
            <w:shd w:val="clear" w:color="auto" w:fill="auto"/>
            <w:vAlign w:val="center"/>
          </w:tcPr>
          <w:p w:rsidR="001431BE" w:rsidRPr="00293522" w:rsidRDefault="001431BE" w:rsidP="001431BE">
            <w:pPr>
              <w:pStyle w:val="NormalWeb"/>
              <w:spacing w:before="0" w:beforeAutospacing="0" w:after="0" w:afterAutospacing="0"/>
              <w:ind w:right="478"/>
              <w:jc w:val="center"/>
              <w:textAlignment w:val="center"/>
              <w:rPr>
                <w:b/>
                <w:bCs/>
                <w:color w:val="000000" w:themeColor="text1"/>
                <w:kern w:val="24"/>
                <w:sz w:val="20"/>
                <w:szCs w:val="20"/>
              </w:rPr>
            </w:pPr>
            <w:r w:rsidRPr="00293522">
              <w:rPr>
                <w:b/>
                <w:bCs/>
                <w:color w:val="000000" w:themeColor="text1"/>
                <w:kern w:val="24"/>
                <w:sz w:val="20"/>
                <w:szCs w:val="20"/>
              </w:rPr>
              <w:t>%6,61</w:t>
            </w:r>
          </w:p>
        </w:tc>
      </w:tr>
    </w:tbl>
    <w:p w:rsidR="00FC0936" w:rsidRPr="00293522" w:rsidRDefault="00FC0936" w:rsidP="00FC0936">
      <w:pPr>
        <w:ind w:left="284" w:right="478"/>
        <w:jc w:val="both"/>
        <w:rPr>
          <w:rFonts w:ascii="Times New Roman" w:eastAsia="Times New Roman" w:hAnsi="Times New Roman" w:cs="Times New Roman"/>
          <w:color w:val="000000" w:themeColor="text1"/>
          <w:lang w:eastAsia="tr-TR"/>
        </w:rPr>
      </w:pPr>
    </w:p>
    <w:p w:rsidR="00FC0936" w:rsidRPr="00555ECB" w:rsidRDefault="00FC0936" w:rsidP="00FC0936">
      <w:pPr>
        <w:ind w:left="284" w:right="478"/>
        <w:jc w:val="both"/>
        <w:rPr>
          <w:rFonts w:ascii="Times New Roman" w:eastAsia="Times New Roman" w:hAnsi="Times New Roman" w:cs="Times New Roman"/>
          <w:color w:val="000000" w:themeColor="text1"/>
          <w:lang w:eastAsia="tr-TR"/>
        </w:rPr>
      </w:pPr>
    </w:p>
    <w:p w:rsidR="00FC0936" w:rsidRPr="00555ECB" w:rsidRDefault="00FC0936" w:rsidP="00FC0936">
      <w:pPr>
        <w:ind w:left="284" w:right="478"/>
        <w:jc w:val="both"/>
        <w:rPr>
          <w:rFonts w:ascii="Times New Roman" w:eastAsia="Times New Roman" w:hAnsi="Times New Roman" w:cs="Times New Roman"/>
          <w:color w:val="000000" w:themeColor="text1"/>
          <w:lang w:eastAsia="tr-TR"/>
        </w:rPr>
      </w:pPr>
    </w:p>
    <w:p w:rsidR="00FC0936" w:rsidRPr="00555ECB" w:rsidRDefault="00FC0936" w:rsidP="00FC0936">
      <w:pPr>
        <w:ind w:left="284" w:right="478"/>
        <w:jc w:val="both"/>
        <w:rPr>
          <w:rFonts w:ascii="Times New Roman" w:eastAsia="Times New Roman" w:hAnsi="Times New Roman" w:cs="Times New Roman"/>
          <w:b/>
          <w:color w:val="000000" w:themeColor="text1"/>
          <w:lang w:eastAsia="tr-TR"/>
        </w:rPr>
      </w:pPr>
      <w:r w:rsidRPr="00555ECB">
        <w:rPr>
          <w:rFonts w:ascii="Times New Roman" w:eastAsia="Times New Roman" w:hAnsi="Times New Roman" w:cs="Times New Roman"/>
          <w:b/>
          <w:color w:val="000000" w:themeColor="text1"/>
          <w:lang w:eastAsia="tr-TR"/>
        </w:rPr>
        <w:t>Özel Ortaokullar</w:t>
      </w:r>
    </w:p>
    <w:p w:rsidR="00D411D9" w:rsidRPr="00774074" w:rsidRDefault="001431BE" w:rsidP="00CE529E">
      <w:pPr>
        <w:ind w:left="284" w:right="478"/>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İlimizde 5 adet Özel Ortaokulda toplam 35 şubede, toplam 603 öğrenci öğrenim görmektedir. Özel ortaokullarda toplam 122 öğretmen ve 7 yönetici görev yapmaktadır</w:t>
      </w:r>
      <w:r w:rsidR="00D411D9" w:rsidRPr="00293522">
        <w:rPr>
          <w:rFonts w:ascii="Times New Roman" w:eastAsia="Times New Roman" w:hAnsi="Times New Roman" w:cs="Times New Roman"/>
          <w:lang w:eastAsia="tr-TR"/>
        </w:rPr>
        <w:t>.</w:t>
      </w:r>
    </w:p>
    <w:p w:rsidR="00D411D9" w:rsidRDefault="00D411D9" w:rsidP="00D411D9">
      <w:pPr>
        <w:ind w:left="284" w:right="478"/>
        <w:jc w:val="both"/>
        <w:rPr>
          <w:rFonts w:ascii="Times New Roman" w:eastAsia="Times New Roman" w:hAnsi="Times New Roman" w:cs="Times New Roman"/>
          <w:lang w:eastAsia="tr-TR"/>
        </w:rPr>
      </w:pPr>
      <w:r w:rsidRPr="00774074">
        <w:rPr>
          <w:rFonts w:ascii="Times New Roman" w:eastAsia="Times New Roman" w:hAnsi="Times New Roman" w:cs="Times New Roman"/>
          <w:lang w:eastAsia="tr-TR"/>
        </w:rPr>
        <w:t xml:space="preserve">Özel ortaokullarımızda okul başına </w:t>
      </w:r>
      <w:r>
        <w:rPr>
          <w:rFonts w:ascii="Times New Roman" w:eastAsia="Times New Roman" w:hAnsi="Times New Roman" w:cs="Times New Roman"/>
          <w:lang w:eastAsia="tr-TR"/>
        </w:rPr>
        <w:t>112,</w:t>
      </w:r>
      <w:r w:rsidRPr="00774074">
        <w:rPr>
          <w:rFonts w:ascii="Times New Roman" w:eastAsia="Times New Roman" w:hAnsi="Times New Roman" w:cs="Times New Roman"/>
          <w:lang w:eastAsia="tr-TR"/>
        </w:rPr>
        <w:t xml:space="preserve"> derslik başına </w:t>
      </w:r>
      <w:r>
        <w:rPr>
          <w:rFonts w:ascii="Times New Roman" w:eastAsia="Times New Roman" w:hAnsi="Times New Roman" w:cs="Times New Roman"/>
          <w:lang w:eastAsia="tr-TR"/>
        </w:rPr>
        <w:t>22, şube başına 18,</w:t>
      </w:r>
      <w:r w:rsidRPr="00774074">
        <w:rPr>
          <w:rFonts w:ascii="Times New Roman" w:eastAsia="Times New Roman" w:hAnsi="Times New Roman" w:cs="Times New Roman"/>
          <w:lang w:eastAsia="tr-TR"/>
        </w:rPr>
        <w:t xml:space="preserve"> öğretmen başına </w:t>
      </w:r>
      <w:r>
        <w:rPr>
          <w:rFonts w:ascii="Times New Roman" w:eastAsia="Times New Roman" w:hAnsi="Times New Roman" w:cs="Times New Roman"/>
          <w:lang w:eastAsia="tr-TR"/>
        </w:rPr>
        <w:t>6</w:t>
      </w:r>
      <w:r w:rsidRPr="00774074">
        <w:rPr>
          <w:rFonts w:ascii="Times New Roman" w:eastAsia="Times New Roman" w:hAnsi="Times New Roman" w:cs="Times New Roman"/>
          <w:lang w:eastAsia="tr-TR"/>
        </w:rPr>
        <w:t xml:space="preserve"> öğrenci düşmektedir.</w:t>
      </w:r>
    </w:p>
    <w:p w:rsidR="00D411D9" w:rsidRDefault="00D411D9" w:rsidP="00D411D9">
      <w:pPr>
        <w:ind w:left="284" w:right="478"/>
        <w:jc w:val="both"/>
        <w:rPr>
          <w:rFonts w:ascii="Times New Roman" w:eastAsia="Times New Roman" w:hAnsi="Times New Roman" w:cs="Times New Roman"/>
          <w:lang w:eastAsia="tr-TR"/>
        </w:rPr>
      </w:pP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20" w:firstRow="1" w:lastRow="0" w:firstColumn="0" w:lastColumn="0" w:noHBand="0" w:noVBand="1"/>
      </w:tblPr>
      <w:tblGrid>
        <w:gridCol w:w="1388"/>
        <w:gridCol w:w="1866"/>
        <w:gridCol w:w="2709"/>
        <w:gridCol w:w="3385"/>
      </w:tblGrid>
      <w:tr w:rsidR="00FC0936" w:rsidRPr="00555ECB" w:rsidTr="001431BE">
        <w:trPr>
          <w:trHeight w:val="237"/>
          <w:jc w:val="center"/>
        </w:trPr>
        <w:tc>
          <w:tcPr>
            <w:tcW w:w="1388" w:type="dxa"/>
            <w:shd w:val="clear" w:color="auto" w:fill="BFBFBF"/>
            <w:tcMar>
              <w:top w:w="27" w:type="dxa"/>
              <w:left w:w="27" w:type="dxa"/>
              <w:bottom w:w="0" w:type="dxa"/>
              <w:right w:w="27" w:type="dxa"/>
            </w:tcMar>
            <w:vAlign w:val="center"/>
          </w:tcPr>
          <w:p w:rsidR="00FC0936" w:rsidRPr="00555ECB" w:rsidRDefault="00FC0936" w:rsidP="00B22EDF">
            <w:pPr>
              <w:pStyle w:val="NormalWeb"/>
              <w:spacing w:before="0" w:beforeAutospacing="0" w:after="0" w:afterAutospacing="0"/>
              <w:ind w:right="478"/>
              <w:textAlignment w:val="center"/>
              <w:rPr>
                <w:b/>
                <w:color w:val="000000" w:themeColor="text1"/>
                <w:sz w:val="22"/>
                <w:szCs w:val="22"/>
              </w:rPr>
            </w:pPr>
            <w:r w:rsidRPr="00555ECB">
              <w:rPr>
                <w:b/>
                <w:color w:val="000000" w:themeColor="text1"/>
                <w:sz w:val="22"/>
                <w:szCs w:val="22"/>
              </w:rPr>
              <w:t>İl</w:t>
            </w:r>
          </w:p>
        </w:tc>
        <w:tc>
          <w:tcPr>
            <w:tcW w:w="1866" w:type="dxa"/>
            <w:shd w:val="clear" w:color="auto" w:fill="BFBFBF"/>
            <w:tcMar>
              <w:top w:w="27" w:type="dxa"/>
              <w:left w:w="27" w:type="dxa"/>
              <w:bottom w:w="0" w:type="dxa"/>
              <w:right w:w="27" w:type="dxa"/>
            </w:tcMar>
            <w:vAlign w:val="center"/>
          </w:tcPr>
          <w:p w:rsidR="00FC0936" w:rsidRPr="00555ECB" w:rsidRDefault="00FC0936" w:rsidP="00B22EDF">
            <w:pPr>
              <w:pStyle w:val="NormalWeb"/>
              <w:spacing w:before="0" w:beforeAutospacing="0" w:after="0" w:afterAutospacing="0"/>
              <w:ind w:right="478"/>
              <w:jc w:val="center"/>
              <w:textAlignment w:val="center"/>
              <w:rPr>
                <w:b/>
                <w:color w:val="000000" w:themeColor="text1"/>
                <w:sz w:val="22"/>
                <w:szCs w:val="22"/>
              </w:rPr>
            </w:pPr>
            <w:r w:rsidRPr="00555ECB">
              <w:rPr>
                <w:b/>
                <w:color w:val="000000" w:themeColor="text1"/>
                <w:sz w:val="22"/>
                <w:szCs w:val="22"/>
              </w:rPr>
              <w:t>Özel Ortaokul Öğrenci Sayısı</w:t>
            </w:r>
          </w:p>
        </w:tc>
        <w:tc>
          <w:tcPr>
            <w:tcW w:w="2709" w:type="dxa"/>
            <w:shd w:val="clear" w:color="auto" w:fill="BFBFBF"/>
            <w:vAlign w:val="center"/>
          </w:tcPr>
          <w:p w:rsidR="00FC0936" w:rsidRPr="00555ECB" w:rsidRDefault="00FC0936" w:rsidP="00B22EDF">
            <w:pPr>
              <w:pStyle w:val="NormalWeb"/>
              <w:spacing w:before="0" w:beforeAutospacing="0" w:after="0" w:afterAutospacing="0"/>
              <w:ind w:right="478"/>
              <w:jc w:val="center"/>
              <w:textAlignment w:val="center"/>
              <w:rPr>
                <w:b/>
                <w:bCs/>
                <w:color w:val="000000" w:themeColor="text1"/>
                <w:kern w:val="24"/>
                <w:sz w:val="22"/>
                <w:szCs w:val="22"/>
              </w:rPr>
            </w:pPr>
            <w:r w:rsidRPr="00555ECB">
              <w:rPr>
                <w:b/>
                <w:bCs/>
                <w:color w:val="000000" w:themeColor="text1"/>
                <w:kern w:val="24"/>
                <w:sz w:val="22"/>
                <w:szCs w:val="22"/>
              </w:rPr>
              <w:t>Toplam Ortaokul</w:t>
            </w:r>
          </w:p>
          <w:p w:rsidR="00FC0936" w:rsidRPr="00555ECB" w:rsidRDefault="00FC0936" w:rsidP="00B22EDF">
            <w:pPr>
              <w:pStyle w:val="NormalWeb"/>
              <w:spacing w:before="0" w:beforeAutospacing="0" w:after="0" w:afterAutospacing="0"/>
              <w:ind w:right="478"/>
              <w:jc w:val="center"/>
              <w:textAlignment w:val="center"/>
              <w:rPr>
                <w:b/>
                <w:bCs/>
                <w:color w:val="000000" w:themeColor="text1"/>
                <w:kern w:val="24"/>
                <w:sz w:val="22"/>
                <w:szCs w:val="22"/>
              </w:rPr>
            </w:pPr>
            <w:r w:rsidRPr="00555ECB">
              <w:rPr>
                <w:b/>
                <w:bCs/>
                <w:color w:val="000000" w:themeColor="text1"/>
                <w:kern w:val="24"/>
                <w:sz w:val="22"/>
                <w:szCs w:val="22"/>
              </w:rPr>
              <w:t>Öğrenci Sayısı</w:t>
            </w:r>
          </w:p>
        </w:tc>
        <w:tc>
          <w:tcPr>
            <w:tcW w:w="3385" w:type="dxa"/>
            <w:shd w:val="clear" w:color="auto" w:fill="BFBFBF"/>
            <w:vAlign w:val="center"/>
          </w:tcPr>
          <w:p w:rsidR="00FC0936" w:rsidRPr="00555ECB" w:rsidRDefault="00FC0936" w:rsidP="00B22EDF">
            <w:pPr>
              <w:pStyle w:val="NormalWeb"/>
              <w:spacing w:before="0" w:beforeAutospacing="0" w:after="0" w:afterAutospacing="0"/>
              <w:ind w:right="478"/>
              <w:jc w:val="center"/>
              <w:textAlignment w:val="center"/>
              <w:rPr>
                <w:b/>
                <w:bCs/>
                <w:color w:val="000000" w:themeColor="text1"/>
                <w:kern w:val="24"/>
                <w:sz w:val="22"/>
                <w:szCs w:val="22"/>
              </w:rPr>
            </w:pPr>
            <w:r w:rsidRPr="00555ECB">
              <w:rPr>
                <w:b/>
                <w:bCs/>
                <w:color w:val="000000" w:themeColor="text1"/>
                <w:kern w:val="24"/>
                <w:sz w:val="22"/>
                <w:szCs w:val="22"/>
              </w:rPr>
              <w:t>Özel Ortaokul Öğrenci Sayısının</w:t>
            </w:r>
          </w:p>
          <w:p w:rsidR="00FC0936" w:rsidRPr="00555ECB" w:rsidRDefault="00FC0936" w:rsidP="00B22EDF">
            <w:pPr>
              <w:pStyle w:val="NormalWeb"/>
              <w:spacing w:before="0" w:beforeAutospacing="0" w:after="0" w:afterAutospacing="0"/>
              <w:ind w:right="478"/>
              <w:jc w:val="center"/>
              <w:textAlignment w:val="center"/>
              <w:rPr>
                <w:b/>
                <w:bCs/>
                <w:color w:val="000000" w:themeColor="text1"/>
                <w:kern w:val="24"/>
                <w:sz w:val="22"/>
                <w:szCs w:val="22"/>
              </w:rPr>
            </w:pPr>
            <w:r w:rsidRPr="00555ECB">
              <w:rPr>
                <w:b/>
                <w:bCs/>
                <w:color w:val="000000" w:themeColor="text1"/>
                <w:kern w:val="24"/>
                <w:sz w:val="22"/>
                <w:szCs w:val="22"/>
              </w:rPr>
              <w:t>Toplam Ortaokul Öğrenci Sayısındaki Payı</w:t>
            </w:r>
          </w:p>
        </w:tc>
      </w:tr>
      <w:tr w:rsidR="001431BE" w:rsidRPr="00555ECB" w:rsidTr="001431BE">
        <w:trPr>
          <w:trHeight w:val="237"/>
          <w:jc w:val="center"/>
        </w:trPr>
        <w:tc>
          <w:tcPr>
            <w:tcW w:w="1388" w:type="dxa"/>
            <w:shd w:val="clear" w:color="auto" w:fill="auto"/>
            <w:tcMar>
              <w:top w:w="27" w:type="dxa"/>
              <w:left w:w="27" w:type="dxa"/>
              <w:bottom w:w="0" w:type="dxa"/>
              <w:right w:w="27" w:type="dxa"/>
            </w:tcMar>
            <w:vAlign w:val="center"/>
          </w:tcPr>
          <w:p w:rsidR="001431BE" w:rsidRPr="00293522" w:rsidRDefault="001431BE" w:rsidP="001431BE">
            <w:pPr>
              <w:pStyle w:val="NormalWeb"/>
              <w:spacing w:before="0" w:beforeAutospacing="0" w:after="0" w:afterAutospacing="0"/>
              <w:ind w:right="478"/>
              <w:textAlignment w:val="center"/>
              <w:rPr>
                <w:b/>
                <w:color w:val="000000" w:themeColor="text1"/>
                <w:sz w:val="22"/>
                <w:szCs w:val="22"/>
              </w:rPr>
            </w:pPr>
            <w:r w:rsidRPr="00293522">
              <w:rPr>
                <w:b/>
                <w:color w:val="000000" w:themeColor="text1"/>
                <w:sz w:val="22"/>
                <w:szCs w:val="22"/>
              </w:rPr>
              <w:t>Karabük</w:t>
            </w:r>
          </w:p>
        </w:tc>
        <w:tc>
          <w:tcPr>
            <w:tcW w:w="1866" w:type="dxa"/>
            <w:shd w:val="clear" w:color="auto" w:fill="auto"/>
            <w:tcMar>
              <w:top w:w="27" w:type="dxa"/>
              <w:left w:w="27" w:type="dxa"/>
              <w:bottom w:w="0" w:type="dxa"/>
              <w:right w:w="27" w:type="dxa"/>
            </w:tcMar>
            <w:vAlign w:val="center"/>
          </w:tcPr>
          <w:p w:rsidR="001431BE" w:rsidRPr="00293522" w:rsidRDefault="001431BE" w:rsidP="001431BE">
            <w:pPr>
              <w:pStyle w:val="NormalWeb"/>
              <w:spacing w:before="0" w:beforeAutospacing="0" w:after="0" w:afterAutospacing="0"/>
              <w:ind w:right="478"/>
              <w:jc w:val="center"/>
              <w:textAlignment w:val="center"/>
              <w:rPr>
                <w:b/>
                <w:sz w:val="22"/>
                <w:szCs w:val="22"/>
              </w:rPr>
            </w:pPr>
            <w:r w:rsidRPr="00293522">
              <w:rPr>
                <w:b/>
              </w:rPr>
              <w:t>603</w:t>
            </w:r>
          </w:p>
        </w:tc>
        <w:tc>
          <w:tcPr>
            <w:tcW w:w="2709" w:type="dxa"/>
            <w:shd w:val="clear" w:color="auto" w:fill="auto"/>
            <w:vAlign w:val="center"/>
          </w:tcPr>
          <w:p w:rsidR="001431BE" w:rsidRPr="00293522" w:rsidRDefault="004D75D3" w:rsidP="001431BE">
            <w:pPr>
              <w:pStyle w:val="NormalWeb"/>
              <w:spacing w:before="0" w:beforeAutospacing="0" w:after="0" w:afterAutospacing="0"/>
              <w:ind w:right="478"/>
              <w:jc w:val="center"/>
              <w:textAlignment w:val="center"/>
              <w:rPr>
                <w:b/>
                <w:bCs/>
                <w:kern w:val="24"/>
                <w:sz w:val="22"/>
                <w:szCs w:val="22"/>
              </w:rPr>
            </w:pPr>
            <w:r>
              <w:rPr>
                <w:b/>
                <w:bCs/>
                <w:kern w:val="24"/>
                <w:sz w:val="22"/>
                <w:szCs w:val="22"/>
              </w:rPr>
              <w:t>10.600</w:t>
            </w:r>
          </w:p>
        </w:tc>
        <w:tc>
          <w:tcPr>
            <w:tcW w:w="3385" w:type="dxa"/>
            <w:shd w:val="clear" w:color="auto" w:fill="auto"/>
            <w:vAlign w:val="center"/>
          </w:tcPr>
          <w:p w:rsidR="001431BE" w:rsidRPr="00293522" w:rsidRDefault="001431BE" w:rsidP="001431BE">
            <w:pPr>
              <w:pStyle w:val="NormalWeb"/>
              <w:spacing w:before="0" w:beforeAutospacing="0" w:after="0" w:afterAutospacing="0"/>
              <w:ind w:right="478"/>
              <w:jc w:val="center"/>
              <w:textAlignment w:val="center"/>
              <w:rPr>
                <w:b/>
                <w:bCs/>
                <w:kern w:val="24"/>
                <w:sz w:val="22"/>
                <w:szCs w:val="22"/>
              </w:rPr>
            </w:pPr>
            <w:r w:rsidRPr="00293522">
              <w:rPr>
                <w:b/>
                <w:bCs/>
                <w:kern w:val="24"/>
                <w:sz w:val="22"/>
                <w:szCs w:val="22"/>
              </w:rPr>
              <w:t>%7,07</w:t>
            </w:r>
          </w:p>
        </w:tc>
      </w:tr>
    </w:tbl>
    <w:p w:rsidR="00FC0936" w:rsidRDefault="00FC0936" w:rsidP="00076846">
      <w:pPr>
        <w:ind w:right="478"/>
        <w:jc w:val="both"/>
        <w:rPr>
          <w:rFonts w:ascii="Times New Roman" w:eastAsia="Times New Roman" w:hAnsi="Times New Roman" w:cs="Times New Roman"/>
          <w:b/>
          <w:color w:val="000000" w:themeColor="text1"/>
          <w:lang w:eastAsia="tr-TR"/>
        </w:rPr>
      </w:pPr>
    </w:p>
    <w:p w:rsidR="00076846" w:rsidRDefault="00076846" w:rsidP="00076846">
      <w:pPr>
        <w:ind w:right="478"/>
        <w:jc w:val="both"/>
        <w:rPr>
          <w:rFonts w:ascii="Times New Roman" w:eastAsia="Times New Roman" w:hAnsi="Times New Roman" w:cs="Times New Roman"/>
          <w:b/>
          <w:color w:val="000000" w:themeColor="text1"/>
          <w:lang w:eastAsia="tr-TR"/>
        </w:rPr>
      </w:pPr>
    </w:p>
    <w:p w:rsidR="00076846" w:rsidRPr="00555ECB" w:rsidRDefault="00076846" w:rsidP="00076846">
      <w:pPr>
        <w:ind w:right="478"/>
        <w:jc w:val="both"/>
        <w:rPr>
          <w:rFonts w:ascii="Times New Roman" w:eastAsia="Times New Roman" w:hAnsi="Times New Roman" w:cs="Times New Roman"/>
          <w:b/>
          <w:color w:val="000000" w:themeColor="text1"/>
          <w:lang w:eastAsia="tr-TR"/>
        </w:rPr>
      </w:pPr>
    </w:p>
    <w:p w:rsidR="00FC0936" w:rsidRPr="00555ECB" w:rsidRDefault="00FC0936" w:rsidP="00FC0936">
      <w:pPr>
        <w:ind w:left="284" w:right="478"/>
        <w:jc w:val="both"/>
        <w:rPr>
          <w:rFonts w:ascii="Times New Roman" w:eastAsia="Times New Roman" w:hAnsi="Times New Roman" w:cs="Times New Roman"/>
          <w:b/>
          <w:color w:val="000000" w:themeColor="text1"/>
          <w:lang w:eastAsia="tr-TR"/>
        </w:rPr>
      </w:pPr>
      <w:r w:rsidRPr="00555ECB">
        <w:rPr>
          <w:rFonts w:ascii="Times New Roman" w:eastAsia="Times New Roman" w:hAnsi="Times New Roman" w:cs="Times New Roman"/>
          <w:b/>
          <w:color w:val="000000" w:themeColor="text1"/>
          <w:lang w:eastAsia="tr-TR"/>
        </w:rPr>
        <w:t>Özel Liseler</w:t>
      </w:r>
    </w:p>
    <w:p w:rsidR="00D411D9" w:rsidRPr="00293522" w:rsidRDefault="001431BE" w:rsidP="00D411D9">
      <w:pPr>
        <w:ind w:left="284" w:right="478"/>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İlimizde 7 adet Özel Ortaöğretim Okulunda (6 Özel Anadolu Lisesi, 1’i Özel Mesleki ve Teknik Anadolu Lisesi</w:t>
      </w:r>
      <w:r w:rsidR="00293522">
        <w:rPr>
          <w:rFonts w:ascii="Times New Roman" w:eastAsia="Times New Roman" w:hAnsi="Times New Roman" w:cs="Times New Roman"/>
          <w:lang w:eastAsia="tr-TR"/>
        </w:rPr>
        <w:t xml:space="preserve">) toplam 50 şubede, 86 derslik </w:t>
      </w:r>
      <w:r w:rsidRPr="00293522">
        <w:rPr>
          <w:rFonts w:ascii="Times New Roman" w:eastAsia="Times New Roman" w:hAnsi="Times New Roman" w:cs="Times New Roman"/>
          <w:lang w:eastAsia="tr-TR"/>
        </w:rPr>
        <w:t>toplam 696 öğrenci öğrenim görmektedir. Özel ortaöğretim okullarında toplam 154 öğretmen ve 7 yönetici görev yapmaktadır</w:t>
      </w:r>
      <w:r w:rsidR="00D411D9" w:rsidRPr="00293522">
        <w:rPr>
          <w:rFonts w:ascii="Times New Roman" w:eastAsia="Times New Roman" w:hAnsi="Times New Roman" w:cs="Times New Roman"/>
          <w:lang w:eastAsia="tr-TR"/>
        </w:rPr>
        <w:t>.</w:t>
      </w:r>
    </w:p>
    <w:p w:rsidR="00D411D9" w:rsidRPr="00774074" w:rsidRDefault="00D411D9" w:rsidP="00D411D9">
      <w:pPr>
        <w:ind w:left="284" w:right="478"/>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Özel ortaöğretim okullarımızda okul başına 71,</w:t>
      </w:r>
      <w:r w:rsidRPr="00774074">
        <w:rPr>
          <w:rFonts w:ascii="Times New Roman" w:eastAsia="Times New Roman" w:hAnsi="Times New Roman" w:cs="Times New Roman"/>
          <w:lang w:eastAsia="tr-TR"/>
        </w:rPr>
        <w:t xml:space="preserve"> derslik başına </w:t>
      </w:r>
      <w:r>
        <w:rPr>
          <w:rFonts w:ascii="Times New Roman" w:eastAsia="Times New Roman" w:hAnsi="Times New Roman" w:cs="Times New Roman"/>
          <w:lang w:eastAsia="tr-TR"/>
        </w:rPr>
        <w:t>14</w:t>
      </w:r>
      <w:r w:rsidRPr="00774074">
        <w:rPr>
          <w:rFonts w:ascii="Times New Roman" w:eastAsia="Times New Roman" w:hAnsi="Times New Roman" w:cs="Times New Roman"/>
          <w:lang w:eastAsia="tr-TR"/>
        </w:rPr>
        <w:t xml:space="preserve">, şube başına </w:t>
      </w:r>
      <w:r>
        <w:rPr>
          <w:rFonts w:ascii="Times New Roman" w:eastAsia="Times New Roman" w:hAnsi="Times New Roman" w:cs="Times New Roman"/>
          <w:lang w:eastAsia="tr-TR"/>
        </w:rPr>
        <w:t>11,</w:t>
      </w:r>
      <w:r w:rsidRPr="00774074">
        <w:rPr>
          <w:rFonts w:ascii="Times New Roman" w:eastAsia="Times New Roman" w:hAnsi="Times New Roman" w:cs="Times New Roman"/>
          <w:lang w:eastAsia="tr-TR"/>
        </w:rPr>
        <w:t xml:space="preserve"> öğretmen başına </w:t>
      </w:r>
      <w:r>
        <w:rPr>
          <w:rFonts w:ascii="Times New Roman" w:eastAsia="Times New Roman" w:hAnsi="Times New Roman" w:cs="Times New Roman"/>
          <w:lang w:eastAsia="tr-TR"/>
        </w:rPr>
        <w:t>4</w:t>
      </w:r>
      <w:r w:rsidRPr="00774074">
        <w:rPr>
          <w:rFonts w:ascii="Times New Roman" w:eastAsia="Times New Roman" w:hAnsi="Times New Roman" w:cs="Times New Roman"/>
          <w:lang w:eastAsia="tr-TR"/>
        </w:rPr>
        <w:t xml:space="preserve"> öğrenci düşmektedir.</w:t>
      </w:r>
    </w:p>
    <w:p w:rsidR="00FC0936" w:rsidRPr="00555ECB" w:rsidRDefault="00FC0936" w:rsidP="00FC0936">
      <w:pPr>
        <w:ind w:left="284" w:right="478"/>
        <w:jc w:val="both"/>
        <w:rPr>
          <w:rFonts w:ascii="Times New Roman" w:eastAsia="Times New Roman" w:hAnsi="Times New Roman" w:cs="Times New Roman"/>
          <w:color w:val="000000" w:themeColor="text1"/>
          <w:lang w:eastAsia="tr-TR"/>
        </w:rPr>
      </w:pPr>
    </w:p>
    <w:p w:rsidR="00FC0936" w:rsidRDefault="00FC0936" w:rsidP="00FC0936">
      <w:pPr>
        <w:ind w:left="284" w:right="478"/>
        <w:jc w:val="both"/>
        <w:rPr>
          <w:rFonts w:ascii="Times New Roman" w:eastAsia="Times New Roman" w:hAnsi="Times New Roman" w:cs="Times New Roman"/>
          <w:color w:val="000000" w:themeColor="text1"/>
          <w:lang w:eastAsia="tr-TR"/>
        </w:rPr>
      </w:pPr>
    </w:p>
    <w:p w:rsidR="00076846" w:rsidRDefault="00076846" w:rsidP="00FC0936">
      <w:pPr>
        <w:ind w:left="284" w:right="478"/>
        <w:jc w:val="both"/>
        <w:rPr>
          <w:rFonts w:ascii="Times New Roman" w:eastAsia="Times New Roman" w:hAnsi="Times New Roman" w:cs="Times New Roman"/>
          <w:color w:val="000000" w:themeColor="text1"/>
          <w:lang w:eastAsia="tr-TR"/>
        </w:rPr>
      </w:pPr>
    </w:p>
    <w:p w:rsidR="00076846" w:rsidRPr="00555ECB" w:rsidRDefault="00076846" w:rsidP="00FC0936">
      <w:pPr>
        <w:ind w:left="284" w:right="478"/>
        <w:jc w:val="both"/>
        <w:rPr>
          <w:rFonts w:ascii="Times New Roman" w:eastAsia="Times New Roman" w:hAnsi="Times New Roman" w:cs="Times New Roman"/>
          <w:color w:val="000000" w:themeColor="text1"/>
          <w:lang w:eastAsia="tr-TR"/>
        </w:rPr>
      </w:pPr>
    </w:p>
    <w:p w:rsidR="00FC0936" w:rsidRPr="00555ECB" w:rsidRDefault="00FC0936" w:rsidP="00FC0936">
      <w:pPr>
        <w:ind w:left="284" w:right="478"/>
        <w:jc w:val="both"/>
        <w:rPr>
          <w:rFonts w:ascii="Times New Roman" w:eastAsia="Times New Roman" w:hAnsi="Times New Roman" w:cs="Times New Roman"/>
          <w:color w:val="000000" w:themeColor="text1"/>
          <w:lang w:eastAsia="tr-TR"/>
        </w:rPr>
      </w:pPr>
    </w:p>
    <w:tbl>
      <w:tblPr>
        <w:tblW w:w="90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20" w:firstRow="1" w:lastRow="0" w:firstColumn="0" w:lastColumn="0" w:noHBand="0" w:noVBand="1"/>
      </w:tblPr>
      <w:tblGrid>
        <w:gridCol w:w="1388"/>
        <w:gridCol w:w="1837"/>
        <w:gridCol w:w="2647"/>
        <w:gridCol w:w="3176"/>
      </w:tblGrid>
      <w:tr w:rsidR="00FC0936" w:rsidRPr="00555ECB" w:rsidTr="00D411D9">
        <w:trPr>
          <w:trHeight w:val="237"/>
          <w:jc w:val="center"/>
        </w:trPr>
        <w:tc>
          <w:tcPr>
            <w:tcW w:w="1388" w:type="dxa"/>
            <w:shd w:val="clear" w:color="auto" w:fill="BFBFBF"/>
            <w:tcMar>
              <w:top w:w="27" w:type="dxa"/>
              <w:left w:w="27" w:type="dxa"/>
              <w:bottom w:w="0" w:type="dxa"/>
              <w:right w:w="27" w:type="dxa"/>
            </w:tcMar>
            <w:vAlign w:val="center"/>
          </w:tcPr>
          <w:p w:rsidR="00FC0936" w:rsidRPr="00555ECB" w:rsidRDefault="00FC0936" w:rsidP="00B22EDF">
            <w:pPr>
              <w:pStyle w:val="NormalWeb"/>
              <w:spacing w:before="0" w:beforeAutospacing="0" w:after="0" w:afterAutospacing="0"/>
              <w:ind w:right="478"/>
              <w:textAlignment w:val="center"/>
              <w:rPr>
                <w:b/>
                <w:color w:val="000000" w:themeColor="text1"/>
                <w:sz w:val="22"/>
                <w:szCs w:val="22"/>
              </w:rPr>
            </w:pPr>
            <w:r w:rsidRPr="00555ECB">
              <w:rPr>
                <w:b/>
                <w:color w:val="000000" w:themeColor="text1"/>
                <w:sz w:val="22"/>
                <w:szCs w:val="22"/>
              </w:rPr>
              <w:t>İl</w:t>
            </w:r>
          </w:p>
        </w:tc>
        <w:tc>
          <w:tcPr>
            <w:tcW w:w="1837" w:type="dxa"/>
            <w:shd w:val="clear" w:color="auto" w:fill="BFBFBF"/>
            <w:tcMar>
              <w:top w:w="27" w:type="dxa"/>
              <w:left w:w="27" w:type="dxa"/>
              <w:bottom w:w="0" w:type="dxa"/>
              <w:right w:w="27" w:type="dxa"/>
            </w:tcMar>
            <w:vAlign w:val="center"/>
          </w:tcPr>
          <w:p w:rsidR="00FC0936" w:rsidRPr="00555ECB" w:rsidRDefault="00FC0936" w:rsidP="00B22EDF">
            <w:pPr>
              <w:pStyle w:val="NormalWeb"/>
              <w:spacing w:before="0" w:beforeAutospacing="0" w:after="0" w:afterAutospacing="0"/>
              <w:ind w:right="478"/>
              <w:jc w:val="center"/>
              <w:textAlignment w:val="center"/>
              <w:rPr>
                <w:b/>
                <w:color w:val="000000" w:themeColor="text1"/>
                <w:sz w:val="22"/>
                <w:szCs w:val="22"/>
              </w:rPr>
            </w:pPr>
            <w:r w:rsidRPr="00555ECB">
              <w:rPr>
                <w:b/>
                <w:color w:val="000000" w:themeColor="text1"/>
                <w:sz w:val="22"/>
                <w:szCs w:val="22"/>
              </w:rPr>
              <w:t>Özel Ortaöğretim Öğrenci Sayısı</w:t>
            </w:r>
          </w:p>
        </w:tc>
        <w:tc>
          <w:tcPr>
            <w:tcW w:w="2647" w:type="dxa"/>
            <w:shd w:val="clear" w:color="auto" w:fill="BFBFBF"/>
            <w:vAlign w:val="center"/>
          </w:tcPr>
          <w:p w:rsidR="00FC0936" w:rsidRPr="00555ECB" w:rsidRDefault="00FC0936" w:rsidP="00B22EDF">
            <w:pPr>
              <w:pStyle w:val="NormalWeb"/>
              <w:spacing w:before="0" w:beforeAutospacing="0" w:after="0" w:afterAutospacing="0"/>
              <w:ind w:right="478"/>
              <w:jc w:val="center"/>
              <w:textAlignment w:val="center"/>
              <w:rPr>
                <w:b/>
                <w:bCs/>
                <w:color w:val="000000" w:themeColor="text1"/>
                <w:kern w:val="24"/>
                <w:sz w:val="22"/>
                <w:szCs w:val="22"/>
              </w:rPr>
            </w:pPr>
            <w:r w:rsidRPr="00555ECB">
              <w:rPr>
                <w:b/>
                <w:bCs/>
                <w:color w:val="000000" w:themeColor="text1"/>
                <w:kern w:val="24"/>
                <w:sz w:val="22"/>
                <w:szCs w:val="22"/>
              </w:rPr>
              <w:t>Toplam Ortaöğretim</w:t>
            </w:r>
          </w:p>
          <w:p w:rsidR="00FC0936" w:rsidRPr="00555ECB" w:rsidRDefault="00FC0936" w:rsidP="00B22EDF">
            <w:pPr>
              <w:pStyle w:val="NormalWeb"/>
              <w:spacing w:before="0" w:beforeAutospacing="0" w:after="0" w:afterAutospacing="0"/>
              <w:ind w:right="478"/>
              <w:jc w:val="center"/>
              <w:textAlignment w:val="center"/>
              <w:rPr>
                <w:b/>
                <w:bCs/>
                <w:color w:val="000000" w:themeColor="text1"/>
                <w:kern w:val="24"/>
                <w:sz w:val="22"/>
                <w:szCs w:val="22"/>
              </w:rPr>
            </w:pPr>
            <w:r w:rsidRPr="00555ECB">
              <w:rPr>
                <w:b/>
                <w:bCs/>
                <w:color w:val="000000" w:themeColor="text1"/>
                <w:kern w:val="24"/>
                <w:sz w:val="22"/>
                <w:szCs w:val="22"/>
              </w:rPr>
              <w:t>Öğrenci Sayısı</w:t>
            </w:r>
          </w:p>
        </w:tc>
        <w:tc>
          <w:tcPr>
            <w:tcW w:w="3176" w:type="dxa"/>
            <w:shd w:val="clear" w:color="auto" w:fill="BFBFBF"/>
            <w:vAlign w:val="center"/>
          </w:tcPr>
          <w:p w:rsidR="00FC0936" w:rsidRPr="00555ECB" w:rsidRDefault="00FC0936" w:rsidP="00B22EDF">
            <w:pPr>
              <w:pStyle w:val="NormalWeb"/>
              <w:spacing w:before="0" w:beforeAutospacing="0" w:after="0" w:afterAutospacing="0"/>
              <w:ind w:right="478"/>
              <w:jc w:val="center"/>
              <w:textAlignment w:val="center"/>
              <w:rPr>
                <w:b/>
                <w:bCs/>
                <w:color w:val="000000" w:themeColor="text1"/>
                <w:kern w:val="24"/>
                <w:sz w:val="22"/>
                <w:szCs w:val="22"/>
              </w:rPr>
            </w:pPr>
            <w:r w:rsidRPr="00555ECB">
              <w:rPr>
                <w:b/>
                <w:bCs/>
                <w:color w:val="000000" w:themeColor="text1"/>
                <w:kern w:val="24"/>
                <w:sz w:val="22"/>
                <w:szCs w:val="22"/>
              </w:rPr>
              <w:t>Özel Ortaöğretim Öğrenci Sayısının</w:t>
            </w:r>
          </w:p>
          <w:p w:rsidR="00FC0936" w:rsidRPr="00555ECB" w:rsidRDefault="00FC0936" w:rsidP="00B22EDF">
            <w:pPr>
              <w:pStyle w:val="NormalWeb"/>
              <w:spacing w:before="0" w:beforeAutospacing="0" w:after="0" w:afterAutospacing="0"/>
              <w:ind w:right="478"/>
              <w:jc w:val="center"/>
              <w:textAlignment w:val="center"/>
              <w:rPr>
                <w:b/>
                <w:bCs/>
                <w:color w:val="000000" w:themeColor="text1"/>
                <w:kern w:val="24"/>
                <w:sz w:val="22"/>
                <w:szCs w:val="22"/>
              </w:rPr>
            </w:pPr>
            <w:r w:rsidRPr="00555ECB">
              <w:rPr>
                <w:b/>
                <w:bCs/>
                <w:color w:val="000000" w:themeColor="text1"/>
                <w:kern w:val="24"/>
                <w:sz w:val="22"/>
                <w:szCs w:val="22"/>
              </w:rPr>
              <w:t>Toplam Ortaöğretim Öğrenci Sayısındaki Payı</w:t>
            </w:r>
          </w:p>
        </w:tc>
      </w:tr>
      <w:tr w:rsidR="001431BE" w:rsidRPr="00555ECB" w:rsidTr="00D411D9">
        <w:trPr>
          <w:trHeight w:val="237"/>
          <w:jc w:val="center"/>
        </w:trPr>
        <w:tc>
          <w:tcPr>
            <w:tcW w:w="1388" w:type="dxa"/>
            <w:shd w:val="clear" w:color="auto" w:fill="auto"/>
            <w:tcMar>
              <w:top w:w="27" w:type="dxa"/>
              <w:left w:w="27" w:type="dxa"/>
              <w:bottom w:w="0" w:type="dxa"/>
              <w:right w:w="27" w:type="dxa"/>
            </w:tcMar>
            <w:vAlign w:val="center"/>
          </w:tcPr>
          <w:p w:rsidR="001431BE" w:rsidRPr="00555ECB" w:rsidRDefault="001431BE" w:rsidP="001431BE">
            <w:pPr>
              <w:pStyle w:val="NormalWeb"/>
              <w:spacing w:before="0" w:beforeAutospacing="0" w:after="0" w:afterAutospacing="0"/>
              <w:ind w:right="478"/>
              <w:textAlignment w:val="center"/>
              <w:rPr>
                <w:b/>
                <w:color w:val="000000" w:themeColor="text1"/>
                <w:sz w:val="22"/>
                <w:szCs w:val="22"/>
              </w:rPr>
            </w:pPr>
            <w:r w:rsidRPr="00555ECB">
              <w:rPr>
                <w:b/>
                <w:color w:val="000000" w:themeColor="text1"/>
                <w:sz w:val="22"/>
                <w:szCs w:val="22"/>
              </w:rPr>
              <w:t>Karabük</w:t>
            </w:r>
          </w:p>
        </w:tc>
        <w:tc>
          <w:tcPr>
            <w:tcW w:w="1837" w:type="dxa"/>
            <w:shd w:val="clear" w:color="auto" w:fill="auto"/>
            <w:tcMar>
              <w:top w:w="27" w:type="dxa"/>
              <w:left w:w="27" w:type="dxa"/>
              <w:bottom w:w="0" w:type="dxa"/>
              <w:right w:w="27" w:type="dxa"/>
            </w:tcMar>
            <w:vAlign w:val="center"/>
          </w:tcPr>
          <w:p w:rsidR="001431BE" w:rsidRPr="00293522" w:rsidRDefault="001431BE" w:rsidP="001431BE">
            <w:pPr>
              <w:pStyle w:val="NormalWeb"/>
              <w:spacing w:before="0" w:beforeAutospacing="0" w:after="0" w:afterAutospacing="0"/>
              <w:ind w:right="478"/>
              <w:jc w:val="center"/>
              <w:textAlignment w:val="center"/>
              <w:rPr>
                <w:b/>
                <w:sz w:val="22"/>
                <w:szCs w:val="22"/>
              </w:rPr>
            </w:pPr>
            <w:r w:rsidRPr="00293522">
              <w:rPr>
                <w:b/>
                <w:sz w:val="22"/>
                <w:szCs w:val="22"/>
              </w:rPr>
              <w:t>696</w:t>
            </w:r>
          </w:p>
        </w:tc>
        <w:tc>
          <w:tcPr>
            <w:tcW w:w="2647" w:type="dxa"/>
            <w:shd w:val="clear" w:color="auto" w:fill="auto"/>
            <w:vAlign w:val="center"/>
          </w:tcPr>
          <w:p w:rsidR="001431BE" w:rsidRPr="00293522" w:rsidRDefault="004D75D3" w:rsidP="001431BE">
            <w:pPr>
              <w:pStyle w:val="NormalWeb"/>
              <w:spacing w:before="0" w:beforeAutospacing="0" w:after="0" w:afterAutospacing="0"/>
              <w:ind w:right="478"/>
              <w:jc w:val="center"/>
              <w:textAlignment w:val="center"/>
              <w:rPr>
                <w:b/>
                <w:bCs/>
                <w:kern w:val="24"/>
                <w:sz w:val="22"/>
                <w:szCs w:val="22"/>
              </w:rPr>
            </w:pPr>
            <w:r>
              <w:rPr>
                <w:b/>
                <w:bCs/>
                <w:kern w:val="24"/>
                <w:sz w:val="22"/>
                <w:szCs w:val="22"/>
              </w:rPr>
              <w:t>11.993</w:t>
            </w:r>
          </w:p>
        </w:tc>
        <w:tc>
          <w:tcPr>
            <w:tcW w:w="3176" w:type="dxa"/>
            <w:shd w:val="clear" w:color="auto" w:fill="auto"/>
            <w:vAlign w:val="center"/>
          </w:tcPr>
          <w:p w:rsidR="001431BE" w:rsidRPr="00293522" w:rsidRDefault="001431BE" w:rsidP="001431BE">
            <w:pPr>
              <w:pStyle w:val="NormalWeb"/>
              <w:spacing w:before="0" w:beforeAutospacing="0" w:after="0" w:afterAutospacing="0"/>
              <w:ind w:right="478"/>
              <w:jc w:val="center"/>
              <w:textAlignment w:val="center"/>
              <w:rPr>
                <w:b/>
                <w:bCs/>
                <w:kern w:val="24"/>
                <w:sz w:val="22"/>
                <w:szCs w:val="22"/>
              </w:rPr>
            </w:pPr>
            <w:r w:rsidRPr="00293522">
              <w:rPr>
                <w:b/>
                <w:bCs/>
                <w:kern w:val="24"/>
                <w:sz w:val="22"/>
                <w:szCs w:val="22"/>
              </w:rPr>
              <w:t>%5,83</w:t>
            </w:r>
          </w:p>
        </w:tc>
      </w:tr>
    </w:tbl>
    <w:p w:rsidR="00FC0936" w:rsidRPr="00555ECB" w:rsidRDefault="00FC0936" w:rsidP="00FC0936">
      <w:pPr>
        <w:ind w:left="284" w:right="478"/>
        <w:jc w:val="both"/>
        <w:rPr>
          <w:rFonts w:ascii="Times New Roman" w:eastAsia="Times New Roman" w:hAnsi="Times New Roman" w:cs="Times New Roman"/>
          <w:color w:val="000000" w:themeColor="text1"/>
          <w:lang w:eastAsia="tr-TR"/>
        </w:rPr>
      </w:pPr>
    </w:p>
    <w:p w:rsidR="00FC0936" w:rsidRPr="00555ECB" w:rsidRDefault="00FC0936" w:rsidP="00FC0936">
      <w:pPr>
        <w:ind w:left="284" w:right="478"/>
        <w:jc w:val="both"/>
        <w:rPr>
          <w:rFonts w:ascii="Times New Roman" w:eastAsia="Times New Roman" w:hAnsi="Times New Roman" w:cs="Times New Roman"/>
          <w:b/>
          <w:color w:val="000000" w:themeColor="text1"/>
          <w:lang w:eastAsia="tr-TR"/>
        </w:rPr>
      </w:pPr>
    </w:p>
    <w:p w:rsidR="00FC0936" w:rsidRPr="00555ECB" w:rsidRDefault="00FC0936" w:rsidP="00FC0936">
      <w:pPr>
        <w:ind w:left="284" w:right="478"/>
        <w:jc w:val="both"/>
        <w:rPr>
          <w:rFonts w:ascii="Times New Roman" w:eastAsia="Times New Roman" w:hAnsi="Times New Roman" w:cs="Times New Roman"/>
          <w:b/>
          <w:color w:val="000000" w:themeColor="text1"/>
          <w:lang w:eastAsia="tr-TR"/>
        </w:rPr>
      </w:pPr>
    </w:p>
    <w:p w:rsidR="00FC0936" w:rsidRPr="00555ECB" w:rsidRDefault="00FC0936" w:rsidP="00FC0936">
      <w:pPr>
        <w:ind w:left="284" w:right="478"/>
        <w:jc w:val="both"/>
        <w:rPr>
          <w:rFonts w:ascii="Times New Roman" w:eastAsia="Times New Roman" w:hAnsi="Times New Roman" w:cs="Times New Roman"/>
          <w:b/>
          <w:color w:val="000000" w:themeColor="text1"/>
          <w:lang w:eastAsia="tr-TR"/>
        </w:rPr>
      </w:pPr>
      <w:r w:rsidRPr="00555ECB">
        <w:rPr>
          <w:rFonts w:ascii="Times New Roman" w:eastAsia="Times New Roman" w:hAnsi="Times New Roman" w:cs="Times New Roman"/>
          <w:b/>
          <w:color w:val="000000" w:themeColor="text1"/>
          <w:lang w:eastAsia="tr-TR"/>
        </w:rPr>
        <w:t>Özel Yurtlar</w:t>
      </w:r>
    </w:p>
    <w:p w:rsidR="001431BE" w:rsidRPr="00293522" w:rsidRDefault="00293522" w:rsidP="001431BE">
      <w:pPr>
        <w:ind w:left="284" w:right="478"/>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İl Merkezinde 2 (1’si Ortaöğretim </w:t>
      </w:r>
      <w:r w:rsidR="001431BE" w:rsidRPr="00293522">
        <w:rPr>
          <w:rFonts w:ascii="Times New Roman" w:eastAsia="Times New Roman" w:hAnsi="Times New Roman" w:cs="Times New Roman"/>
          <w:lang w:eastAsia="tr-TR"/>
        </w:rPr>
        <w:t xml:space="preserve">1‘i </w:t>
      </w:r>
      <w:r>
        <w:rPr>
          <w:rFonts w:ascii="Times New Roman" w:eastAsia="Times New Roman" w:hAnsi="Times New Roman" w:cs="Times New Roman"/>
          <w:lang w:eastAsia="tr-TR"/>
        </w:rPr>
        <w:t xml:space="preserve">Ortaokul Erkek Öğrenci Yurdu), </w:t>
      </w:r>
      <w:r w:rsidR="001431BE" w:rsidRPr="00293522">
        <w:rPr>
          <w:rFonts w:ascii="Times New Roman" w:eastAsia="Times New Roman" w:hAnsi="Times New Roman" w:cs="Times New Roman"/>
          <w:lang w:eastAsia="tr-TR"/>
        </w:rPr>
        <w:t>Safranbolu İlçesinde 2 (1 O</w:t>
      </w:r>
      <w:r>
        <w:rPr>
          <w:rFonts w:ascii="Times New Roman" w:eastAsia="Times New Roman" w:hAnsi="Times New Roman" w:cs="Times New Roman"/>
          <w:lang w:eastAsia="tr-TR"/>
        </w:rPr>
        <w:t xml:space="preserve">rtaöğretim Erkek Öğrenci Yurdu,1 </w:t>
      </w:r>
      <w:r w:rsidR="001431BE" w:rsidRPr="00293522">
        <w:rPr>
          <w:rFonts w:ascii="Times New Roman" w:eastAsia="Times New Roman" w:hAnsi="Times New Roman" w:cs="Times New Roman"/>
          <w:lang w:eastAsia="tr-TR"/>
        </w:rPr>
        <w:t>Ortaöğretim Kız Öğr</w:t>
      </w:r>
      <w:r>
        <w:rPr>
          <w:rFonts w:ascii="Times New Roman" w:eastAsia="Times New Roman" w:hAnsi="Times New Roman" w:cs="Times New Roman"/>
          <w:lang w:eastAsia="tr-TR"/>
        </w:rPr>
        <w:t xml:space="preserve">enci Yurdu), Eflani İlçesinde 2 (1 </w:t>
      </w:r>
      <w:r w:rsidR="001431BE" w:rsidRPr="00293522">
        <w:rPr>
          <w:rFonts w:ascii="Times New Roman" w:eastAsia="Times New Roman" w:hAnsi="Times New Roman" w:cs="Times New Roman"/>
          <w:lang w:eastAsia="tr-TR"/>
        </w:rPr>
        <w:t>Ortaöğretim Erkek Öğrenci Yurdu, 1 Ortaöğretim Kız Öğren</w:t>
      </w:r>
      <w:r>
        <w:rPr>
          <w:rFonts w:ascii="Times New Roman" w:eastAsia="Times New Roman" w:hAnsi="Times New Roman" w:cs="Times New Roman"/>
          <w:lang w:eastAsia="tr-TR"/>
        </w:rPr>
        <w:t xml:space="preserve">ci Yurdu),  Eskipazar İlçesinde </w:t>
      </w:r>
      <w:r w:rsidR="001431BE" w:rsidRPr="00293522">
        <w:rPr>
          <w:rFonts w:ascii="Times New Roman" w:eastAsia="Times New Roman" w:hAnsi="Times New Roman" w:cs="Times New Roman"/>
          <w:lang w:eastAsia="tr-TR"/>
        </w:rPr>
        <w:t xml:space="preserve">1 (1 Ortaöğretim </w:t>
      </w:r>
      <w:r>
        <w:rPr>
          <w:rFonts w:ascii="Times New Roman" w:eastAsia="Times New Roman" w:hAnsi="Times New Roman" w:cs="Times New Roman"/>
          <w:lang w:eastAsia="tr-TR"/>
        </w:rPr>
        <w:t xml:space="preserve">Erkek Öğrenci </w:t>
      </w:r>
      <w:r w:rsidR="001431BE" w:rsidRPr="00293522">
        <w:rPr>
          <w:rFonts w:ascii="Times New Roman" w:eastAsia="Times New Roman" w:hAnsi="Times New Roman" w:cs="Times New Roman"/>
          <w:lang w:eastAsia="tr-TR"/>
        </w:rPr>
        <w:t>Yurdu), Yenice İlçesinde 2 ( 1‘i Ortaokul Erkek Öğrenci Yurdu, 1’i Ortaöğretim Erkek Öğ</w:t>
      </w:r>
      <w:r>
        <w:rPr>
          <w:rFonts w:ascii="Times New Roman" w:eastAsia="Times New Roman" w:hAnsi="Times New Roman" w:cs="Times New Roman"/>
          <w:lang w:eastAsia="tr-TR"/>
        </w:rPr>
        <w:t>renci Yurdu, ) olmak üzere Millî</w:t>
      </w:r>
      <w:r w:rsidR="001431BE" w:rsidRPr="00293522">
        <w:rPr>
          <w:rFonts w:ascii="Times New Roman" w:eastAsia="Times New Roman" w:hAnsi="Times New Roman" w:cs="Times New Roman"/>
          <w:lang w:eastAsia="tr-TR"/>
        </w:rPr>
        <w:t xml:space="preserve"> Eğitim Bakanlığının kont</w:t>
      </w:r>
      <w:r>
        <w:rPr>
          <w:rFonts w:ascii="Times New Roman" w:eastAsia="Times New Roman" w:hAnsi="Times New Roman" w:cs="Times New Roman"/>
          <w:lang w:eastAsia="tr-TR"/>
        </w:rPr>
        <w:t xml:space="preserve">rolü altında faaliyette bulunan </w:t>
      </w:r>
      <w:r w:rsidR="001431BE" w:rsidRPr="00293522">
        <w:rPr>
          <w:rFonts w:ascii="Times New Roman" w:eastAsia="Times New Roman" w:hAnsi="Times New Roman" w:cs="Times New Roman"/>
          <w:lang w:eastAsia="tr-TR"/>
        </w:rPr>
        <w:t>9 adet öğrenci yurdu ve pansiyonu bulunmaktadır.</w:t>
      </w:r>
    </w:p>
    <w:p w:rsidR="00D411D9" w:rsidRDefault="00293522" w:rsidP="001431BE">
      <w:pPr>
        <w:ind w:left="284" w:right="478"/>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Bu yurtlarda </w:t>
      </w:r>
      <w:r w:rsidR="001431BE" w:rsidRPr="00293522">
        <w:rPr>
          <w:rFonts w:ascii="Times New Roman" w:eastAsia="Times New Roman" w:hAnsi="Times New Roman" w:cs="Times New Roman"/>
          <w:lang w:eastAsia="tr-TR"/>
        </w:rPr>
        <w:t>89 öğrenci barınmaktadır</w:t>
      </w:r>
      <w:r w:rsidR="00D411D9" w:rsidRPr="00774074">
        <w:rPr>
          <w:rFonts w:ascii="Times New Roman" w:eastAsia="Times New Roman" w:hAnsi="Times New Roman" w:cs="Times New Roman"/>
          <w:lang w:eastAsia="tr-TR"/>
        </w:rPr>
        <w:t>.</w:t>
      </w:r>
    </w:p>
    <w:p w:rsidR="001431BE" w:rsidRDefault="001431BE" w:rsidP="001431BE">
      <w:pPr>
        <w:ind w:left="284" w:right="478"/>
        <w:jc w:val="both"/>
        <w:rPr>
          <w:rFonts w:ascii="Times New Roman" w:eastAsia="Times New Roman" w:hAnsi="Times New Roman" w:cs="Times New Roman"/>
          <w:lang w:eastAsia="tr-TR"/>
        </w:rPr>
      </w:pPr>
    </w:p>
    <w:p w:rsidR="001431BE" w:rsidRPr="001431BE" w:rsidRDefault="001431BE" w:rsidP="001431BE">
      <w:pPr>
        <w:ind w:left="284" w:right="478"/>
        <w:jc w:val="both"/>
        <w:rPr>
          <w:rFonts w:ascii="Times New Roman" w:eastAsia="Times New Roman" w:hAnsi="Times New Roman" w:cs="Times New Roman"/>
          <w:lang w:eastAsia="tr-TR"/>
        </w:rPr>
      </w:pPr>
    </w:p>
    <w:p w:rsidR="00D411D9" w:rsidRDefault="00D411D9" w:rsidP="00FC0936">
      <w:pPr>
        <w:ind w:left="284" w:right="478"/>
        <w:jc w:val="both"/>
        <w:rPr>
          <w:rFonts w:ascii="Times New Roman" w:eastAsia="Times New Roman" w:hAnsi="Times New Roman" w:cs="Times New Roman"/>
          <w:color w:val="000000" w:themeColor="text1"/>
          <w:lang w:eastAsia="tr-TR"/>
        </w:rPr>
      </w:pPr>
    </w:p>
    <w:p w:rsidR="00D411D9" w:rsidRDefault="00D411D9" w:rsidP="00FC0936">
      <w:pPr>
        <w:ind w:left="284" w:right="478"/>
        <w:jc w:val="both"/>
        <w:rPr>
          <w:rFonts w:ascii="Times New Roman" w:eastAsia="Times New Roman" w:hAnsi="Times New Roman" w:cs="Times New Roman"/>
          <w:color w:val="000000" w:themeColor="text1"/>
          <w:lang w:eastAsia="tr-TR"/>
        </w:rPr>
      </w:pPr>
    </w:p>
    <w:p w:rsidR="00D411D9" w:rsidRDefault="00D411D9" w:rsidP="00FC0936">
      <w:pPr>
        <w:ind w:left="284" w:right="478"/>
        <w:jc w:val="both"/>
        <w:rPr>
          <w:rFonts w:ascii="Times New Roman" w:eastAsia="Times New Roman" w:hAnsi="Times New Roman" w:cs="Times New Roman"/>
          <w:color w:val="000000" w:themeColor="text1"/>
          <w:lang w:eastAsia="tr-TR"/>
        </w:rPr>
      </w:pPr>
    </w:p>
    <w:p w:rsidR="00D411D9" w:rsidRPr="00555ECB" w:rsidRDefault="00D411D9" w:rsidP="00FC0936">
      <w:pPr>
        <w:ind w:left="284" w:right="478"/>
        <w:jc w:val="both"/>
        <w:rPr>
          <w:rFonts w:ascii="Times New Roman" w:eastAsia="Times New Roman" w:hAnsi="Times New Roman" w:cs="Times New Roman"/>
          <w:color w:val="000000" w:themeColor="text1"/>
          <w:lang w:eastAsia="tr-TR"/>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007"/>
        <w:gridCol w:w="1736"/>
        <w:gridCol w:w="1560"/>
        <w:gridCol w:w="1420"/>
        <w:gridCol w:w="1496"/>
      </w:tblGrid>
      <w:tr w:rsidR="00FC0936" w:rsidRPr="00555ECB" w:rsidTr="00B22EDF">
        <w:trPr>
          <w:trHeight w:val="142"/>
          <w:jc w:val="center"/>
        </w:trPr>
        <w:tc>
          <w:tcPr>
            <w:tcW w:w="9219" w:type="dxa"/>
            <w:gridSpan w:val="5"/>
            <w:shd w:val="clear" w:color="auto" w:fill="BFBFBF" w:themeFill="background1" w:themeFillShade="BF"/>
            <w:noWrap/>
            <w:vAlign w:val="center"/>
          </w:tcPr>
          <w:p w:rsidR="00FC0936" w:rsidRPr="00555ECB" w:rsidRDefault="00FC0936" w:rsidP="00B22EDF">
            <w:pPr>
              <w:ind w:right="478"/>
              <w:jc w:val="center"/>
              <w:rPr>
                <w:rFonts w:ascii="Times New Roman" w:eastAsia="Times New Roman" w:hAnsi="Times New Roman" w:cs="Times New Roman"/>
                <w:b/>
                <w:bCs/>
                <w:color w:val="000000" w:themeColor="text1"/>
                <w:sz w:val="20"/>
                <w:szCs w:val="20"/>
                <w:lang w:eastAsia="tr-TR"/>
              </w:rPr>
            </w:pPr>
            <w:r w:rsidRPr="00555ECB">
              <w:rPr>
                <w:rFonts w:ascii="Times New Roman" w:eastAsia="Times New Roman" w:hAnsi="Times New Roman" w:cs="Times New Roman"/>
                <w:b/>
                <w:bCs/>
                <w:color w:val="000000" w:themeColor="text1"/>
                <w:sz w:val="20"/>
                <w:szCs w:val="20"/>
                <w:lang w:eastAsia="tr-TR"/>
              </w:rPr>
              <w:t>ORTAÖĞRETİM ÖĞRENCİ YURTLARI</w:t>
            </w:r>
          </w:p>
        </w:tc>
      </w:tr>
      <w:tr w:rsidR="00FC0936" w:rsidRPr="00555ECB" w:rsidTr="00B22EDF">
        <w:trPr>
          <w:trHeight w:val="341"/>
          <w:jc w:val="center"/>
        </w:trPr>
        <w:tc>
          <w:tcPr>
            <w:tcW w:w="3007" w:type="dxa"/>
            <w:vMerge w:val="restart"/>
            <w:shd w:val="clear" w:color="auto" w:fill="BFBFBF" w:themeFill="background1" w:themeFillShade="BF"/>
            <w:noWrap/>
            <w:vAlign w:val="center"/>
            <w:hideMark/>
          </w:tcPr>
          <w:p w:rsidR="00FC0936" w:rsidRPr="00555ECB" w:rsidRDefault="00FC0936" w:rsidP="00B22EDF">
            <w:pPr>
              <w:ind w:right="478"/>
              <w:jc w:val="center"/>
              <w:rPr>
                <w:rFonts w:ascii="Times New Roman" w:eastAsia="Times New Roman" w:hAnsi="Times New Roman" w:cs="Times New Roman"/>
                <w:b/>
                <w:bCs/>
                <w:color w:val="000000" w:themeColor="text1"/>
                <w:sz w:val="20"/>
                <w:szCs w:val="20"/>
                <w:lang w:eastAsia="tr-TR"/>
              </w:rPr>
            </w:pPr>
            <w:r w:rsidRPr="00555ECB">
              <w:rPr>
                <w:rFonts w:ascii="Times New Roman" w:eastAsia="Times New Roman" w:hAnsi="Times New Roman" w:cs="Times New Roman"/>
                <w:b/>
                <w:bCs/>
                <w:color w:val="000000" w:themeColor="text1"/>
                <w:sz w:val="20"/>
                <w:szCs w:val="20"/>
                <w:lang w:eastAsia="tr-TR"/>
              </w:rPr>
              <w:t>İLÇE</w:t>
            </w:r>
          </w:p>
        </w:tc>
        <w:tc>
          <w:tcPr>
            <w:tcW w:w="1736" w:type="dxa"/>
            <w:vMerge w:val="restart"/>
            <w:shd w:val="clear" w:color="auto" w:fill="BFBFBF" w:themeFill="background1" w:themeFillShade="BF"/>
            <w:vAlign w:val="center"/>
            <w:hideMark/>
          </w:tcPr>
          <w:p w:rsidR="00FC0936" w:rsidRPr="00555ECB" w:rsidRDefault="00FC0936" w:rsidP="00B22EDF">
            <w:pPr>
              <w:ind w:right="478"/>
              <w:jc w:val="center"/>
              <w:rPr>
                <w:rFonts w:ascii="Times New Roman" w:eastAsia="Times New Roman" w:hAnsi="Times New Roman" w:cs="Times New Roman"/>
                <w:b/>
                <w:bCs/>
                <w:color w:val="000000" w:themeColor="text1"/>
                <w:sz w:val="20"/>
                <w:szCs w:val="20"/>
                <w:lang w:eastAsia="tr-TR"/>
              </w:rPr>
            </w:pPr>
            <w:r w:rsidRPr="00555ECB">
              <w:rPr>
                <w:rFonts w:ascii="Times New Roman" w:eastAsia="Times New Roman" w:hAnsi="Times New Roman" w:cs="Times New Roman"/>
                <w:b/>
                <w:bCs/>
                <w:color w:val="000000" w:themeColor="text1"/>
                <w:sz w:val="20"/>
                <w:szCs w:val="20"/>
                <w:lang w:eastAsia="tr-TR"/>
              </w:rPr>
              <w:t>YURT SAYISI</w:t>
            </w:r>
          </w:p>
        </w:tc>
        <w:tc>
          <w:tcPr>
            <w:tcW w:w="4476" w:type="dxa"/>
            <w:gridSpan w:val="3"/>
            <w:shd w:val="clear" w:color="auto" w:fill="BFBFBF" w:themeFill="background1" w:themeFillShade="BF"/>
            <w:noWrap/>
            <w:vAlign w:val="center"/>
            <w:hideMark/>
          </w:tcPr>
          <w:p w:rsidR="00FC0936" w:rsidRPr="00555ECB" w:rsidRDefault="00FC0936" w:rsidP="00B22EDF">
            <w:pPr>
              <w:ind w:right="478"/>
              <w:jc w:val="center"/>
              <w:rPr>
                <w:rFonts w:ascii="Times New Roman" w:eastAsia="Times New Roman" w:hAnsi="Times New Roman" w:cs="Times New Roman"/>
                <w:b/>
                <w:bCs/>
                <w:color w:val="000000" w:themeColor="text1"/>
                <w:sz w:val="20"/>
                <w:szCs w:val="20"/>
                <w:lang w:eastAsia="tr-TR"/>
              </w:rPr>
            </w:pPr>
            <w:r w:rsidRPr="00555ECB">
              <w:rPr>
                <w:rFonts w:ascii="Times New Roman" w:eastAsia="Times New Roman" w:hAnsi="Times New Roman" w:cs="Times New Roman"/>
                <w:b/>
                <w:bCs/>
                <w:color w:val="000000" w:themeColor="text1"/>
                <w:sz w:val="20"/>
                <w:szCs w:val="20"/>
                <w:lang w:eastAsia="tr-TR"/>
              </w:rPr>
              <w:t>BARINAN ÖĞRENCİ SAYISI</w:t>
            </w:r>
          </w:p>
        </w:tc>
      </w:tr>
      <w:tr w:rsidR="00FC0936" w:rsidRPr="00555ECB" w:rsidTr="00B22EDF">
        <w:trPr>
          <w:trHeight w:val="341"/>
          <w:jc w:val="center"/>
        </w:trPr>
        <w:tc>
          <w:tcPr>
            <w:tcW w:w="3007" w:type="dxa"/>
            <w:vMerge/>
            <w:shd w:val="clear" w:color="auto" w:fill="BFBFBF" w:themeFill="background1" w:themeFillShade="BF"/>
            <w:vAlign w:val="center"/>
            <w:hideMark/>
          </w:tcPr>
          <w:p w:rsidR="00FC0936" w:rsidRPr="00555ECB" w:rsidRDefault="00FC0936" w:rsidP="00B22EDF">
            <w:pPr>
              <w:ind w:right="478"/>
              <w:rPr>
                <w:rFonts w:ascii="Times New Roman" w:eastAsia="Times New Roman" w:hAnsi="Times New Roman" w:cs="Times New Roman"/>
                <w:b/>
                <w:bCs/>
                <w:color w:val="000000" w:themeColor="text1"/>
                <w:sz w:val="20"/>
                <w:szCs w:val="20"/>
                <w:lang w:eastAsia="tr-TR"/>
              </w:rPr>
            </w:pPr>
          </w:p>
        </w:tc>
        <w:tc>
          <w:tcPr>
            <w:tcW w:w="0" w:type="auto"/>
            <w:vMerge/>
            <w:shd w:val="clear" w:color="auto" w:fill="BFBFBF" w:themeFill="background1" w:themeFillShade="BF"/>
            <w:vAlign w:val="center"/>
            <w:hideMark/>
          </w:tcPr>
          <w:p w:rsidR="00FC0936" w:rsidRPr="00555ECB" w:rsidRDefault="00FC0936" w:rsidP="00B22EDF">
            <w:pPr>
              <w:ind w:right="478"/>
              <w:rPr>
                <w:rFonts w:ascii="Times New Roman" w:eastAsia="Times New Roman" w:hAnsi="Times New Roman" w:cs="Times New Roman"/>
                <w:b/>
                <w:bCs/>
                <w:color w:val="000000" w:themeColor="text1"/>
                <w:sz w:val="20"/>
                <w:szCs w:val="20"/>
                <w:lang w:eastAsia="tr-TR"/>
              </w:rPr>
            </w:pPr>
          </w:p>
        </w:tc>
        <w:tc>
          <w:tcPr>
            <w:tcW w:w="1560" w:type="dxa"/>
            <w:shd w:val="clear" w:color="auto" w:fill="BFBFBF" w:themeFill="background1" w:themeFillShade="BF"/>
            <w:noWrap/>
            <w:vAlign w:val="center"/>
            <w:hideMark/>
          </w:tcPr>
          <w:p w:rsidR="00FC0936" w:rsidRPr="00555ECB" w:rsidRDefault="00FC0936" w:rsidP="00B22EDF">
            <w:pPr>
              <w:ind w:right="478"/>
              <w:jc w:val="center"/>
              <w:rPr>
                <w:rFonts w:ascii="Times New Roman" w:eastAsia="Times New Roman" w:hAnsi="Times New Roman" w:cs="Times New Roman"/>
                <w:b/>
                <w:bCs/>
                <w:color w:val="000000" w:themeColor="text1"/>
                <w:sz w:val="20"/>
                <w:szCs w:val="20"/>
                <w:lang w:eastAsia="tr-TR"/>
              </w:rPr>
            </w:pPr>
            <w:r w:rsidRPr="00555ECB">
              <w:rPr>
                <w:rFonts w:ascii="Times New Roman" w:eastAsia="Times New Roman" w:hAnsi="Times New Roman" w:cs="Times New Roman"/>
                <w:b/>
                <w:bCs/>
                <w:color w:val="000000" w:themeColor="text1"/>
                <w:sz w:val="20"/>
                <w:szCs w:val="20"/>
                <w:lang w:eastAsia="tr-TR"/>
              </w:rPr>
              <w:t>ERKEK</w:t>
            </w:r>
          </w:p>
        </w:tc>
        <w:tc>
          <w:tcPr>
            <w:tcW w:w="1420" w:type="dxa"/>
            <w:shd w:val="clear" w:color="auto" w:fill="BFBFBF" w:themeFill="background1" w:themeFillShade="BF"/>
            <w:noWrap/>
            <w:vAlign w:val="center"/>
            <w:hideMark/>
          </w:tcPr>
          <w:p w:rsidR="00FC0936" w:rsidRPr="00555ECB" w:rsidRDefault="00FC0936" w:rsidP="00B22EDF">
            <w:pPr>
              <w:ind w:right="478"/>
              <w:jc w:val="center"/>
              <w:rPr>
                <w:rFonts w:ascii="Times New Roman" w:eastAsia="Times New Roman" w:hAnsi="Times New Roman" w:cs="Times New Roman"/>
                <w:b/>
                <w:bCs/>
                <w:color w:val="000000" w:themeColor="text1"/>
                <w:sz w:val="20"/>
                <w:szCs w:val="20"/>
                <w:lang w:eastAsia="tr-TR"/>
              </w:rPr>
            </w:pPr>
            <w:r w:rsidRPr="00555ECB">
              <w:rPr>
                <w:rFonts w:ascii="Times New Roman" w:eastAsia="Times New Roman" w:hAnsi="Times New Roman" w:cs="Times New Roman"/>
                <w:b/>
                <w:bCs/>
                <w:color w:val="000000" w:themeColor="text1"/>
                <w:sz w:val="20"/>
                <w:szCs w:val="20"/>
                <w:lang w:eastAsia="tr-TR"/>
              </w:rPr>
              <w:t>KIZ</w:t>
            </w:r>
          </w:p>
        </w:tc>
        <w:tc>
          <w:tcPr>
            <w:tcW w:w="1496" w:type="dxa"/>
            <w:shd w:val="clear" w:color="auto" w:fill="BFBFBF" w:themeFill="background1" w:themeFillShade="BF"/>
            <w:noWrap/>
            <w:vAlign w:val="center"/>
            <w:hideMark/>
          </w:tcPr>
          <w:p w:rsidR="00FC0936" w:rsidRPr="00555ECB" w:rsidRDefault="00FC0936" w:rsidP="00B22EDF">
            <w:pPr>
              <w:ind w:right="478"/>
              <w:jc w:val="center"/>
              <w:rPr>
                <w:rFonts w:ascii="Times New Roman" w:eastAsia="Times New Roman" w:hAnsi="Times New Roman" w:cs="Times New Roman"/>
                <w:b/>
                <w:bCs/>
                <w:color w:val="000000" w:themeColor="text1"/>
                <w:sz w:val="20"/>
                <w:szCs w:val="20"/>
                <w:lang w:eastAsia="tr-TR"/>
              </w:rPr>
            </w:pPr>
            <w:r w:rsidRPr="00555ECB">
              <w:rPr>
                <w:rFonts w:ascii="Times New Roman" w:eastAsia="Times New Roman" w:hAnsi="Times New Roman" w:cs="Times New Roman"/>
                <w:b/>
                <w:bCs/>
                <w:color w:val="000000" w:themeColor="text1"/>
                <w:sz w:val="20"/>
                <w:szCs w:val="20"/>
                <w:lang w:eastAsia="tr-TR"/>
              </w:rPr>
              <w:t>TOPLAM</w:t>
            </w:r>
          </w:p>
        </w:tc>
      </w:tr>
      <w:tr w:rsidR="001431BE" w:rsidRPr="00555ECB" w:rsidTr="00B22EDF">
        <w:trPr>
          <w:trHeight w:val="69"/>
          <w:jc w:val="center"/>
        </w:trPr>
        <w:tc>
          <w:tcPr>
            <w:tcW w:w="3007" w:type="dxa"/>
            <w:shd w:val="clear" w:color="auto" w:fill="FFFFFF" w:themeFill="background1"/>
            <w:noWrap/>
            <w:vAlign w:val="center"/>
            <w:hideMark/>
          </w:tcPr>
          <w:p w:rsidR="001431BE" w:rsidRPr="00293522" w:rsidRDefault="001431BE" w:rsidP="001431BE">
            <w:pPr>
              <w:ind w:right="478"/>
              <w:rPr>
                <w:rFonts w:ascii="Times New Roman" w:eastAsia="Times New Roman" w:hAnsi="Times New Roman" w:cs="Times New Roman"/>
                <w:sz w:val="20"/>
                <w:szCs w:val="20"/>
                <w:lang w:eastAsia="tr-TR"/>
              </w:rPr>
            </w:pPr>
            <w:r w:rsidRPr="00293522">
              <w:rPr>
                <w:rFonts w:ascii="Times New Roman" w:eastAsia="Times New Roman" w:hAnsi="Times New Roman" w:cs="Times New Roman"/>
                <w:sz w:val="20"/>
                <w:szCs w:val="20"/>
                <w:lang w:eastAsia="tr-TR"/>
              </w:rPr>
              <w:t>MERKEZ</w:t>
            </w:r>
          </w:p>
        </w:tc>
        <w:tc>
          <w:tcPr>
            <w:tcW w:w="1736" w:type="dxa"/>
            <w:shd w:val="clear" w:color="auto" w:fill="FFFFFF" w:themeFill="background1"/>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2</w:t>
            </w:r>
          </w:p>
        </w:tc>
        <w:tc>
          <w:tcPr>
            <w:tcW w:w="1560"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48</w:t>
            </w:r>
          </w:p>
        </w:tc>
        <w:tc>
          <w:tcPr>
            <w:tcW w:w="1420"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0</w:t>
            </w:r>
          </w:p>
        </w:tc>
        <w:tc>
          <w:tcPr>
            <w:tcW w:w="1496"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48</w:t>
            </w:r>
          </w:p>
        </w:tc>
      </w:tr>
      <w:tr w:rsidR="001431BE" w:rsidRPr="00555ECB" w:rsidTr="00B22EDF">
        <w:trPr>
          <w:trHeight w:val="70"/>
          <w:jc w:val="center"/>
        </w:trPr>
        <w:tc>
          <w:tcPr>
            <w:tcW w:w="3007" w:type="dxa"/>
            <w:shd w:val="clear" w:color="auto" w:fill="FFFFFF" w:themeFill="background1"/>
            <w:noWrap/>
            <w:vAlign w:val="center"/>
            <w:hideMark/>
          </w:tcPr>
          <w:p w:rsidR="001431BE" w:rsidRPr="00293522" w:rsidRDefault="001431BE" w:rsidP="001431BE">
            <w:pPr>
              <w:ind w:right="478"/>
              <w:rPr>
                <w:rFonts w:ascii="Times New Roman" w:eastAsia="Times New Roman" w:hAnsi="Times New Roman" w:cs="Times New Roman"/>
                <w:sz w:val="20"/>
                <w:szCs w:val="20"/>
                <w:lang w:eastAsia="tr-TR"/>
              </w:rPr>
            </w:pPr>
            <w:r w:rsidRPr="00293522">
              <w:rPr>
                <w:rFonts w:ascii="Times New Roman" w:eastAsia="Times New Roman" w:hAnsi="Times New Roman" w:cs="Times New Roman"/>
                <w:sz w:val="20"/>
                <w:szCs w:val="20"/>
                <w:lang w:eastAsia="tr-TR"/>
              </w:rPr>
              <w:t>EFLANİ</w:t>
            </w:r>
          </w:p>
        </w:tc>
        <w:tc>
          <w:tcPr>
            <w:tcW w:w="1736" w:type="dxa"/>
            <w:shd w:val="clear" w:color="auto" w:fill="FFFFFF" w:themeFill="background1"/>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2</w:t>
            </w:r>
          </w:p>
        </w:tc>
        <w:tc>
          <w:tcPr>
            <w:tcW w:w="1560"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2</w:t>
            </w:r>
          </w:p>
        </w:tc>
        <w:tc>
          <w:tcPr>
            <w:tcW w:w="1420"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5</w:t>
            </w:r>
          </w:p>
        </w:tc>
        <w:tc>
          <w:tcPr>
            <w:tcW w:w="1496"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7</w:t>
            </w:r>
          </w:p>
        </w:tc>
      </w:tr>
      <w:tr w:rsidR="001431BE" w:rsidRPr="00555ECB" w:rsidTr="00B22EDF">
        <w:trPr>
          <w:trHeight w:val="69"/>
          <w:jc w:val="center"/>
        </w:trPr>
        <w:tc>
          <w:tcPr>
            <w:tcW w:w="3007" w:type="dxa"/>
            <w:shd w:val="clear" w:color="auto" w:fill="FFFFFF" w:themeFill="background1"/>
            <w:noWrap/>
            <w:vAlign w:val="center"/>
            <w:hideMark/>
          </w:tcPr>
          <w:p w:rsidR="001431BE" w:rsidRPr="00293522" w:rsidRDefault="001431BE" w:rsidP="001431BE">
            <w:pPr>
              <w:ind w:right="478"/>
              <w:rPr>
                <w:rFonts w:ascii="Times New Roman" w:eastAsia="Times New Roman" w:hAnsi="Times New Roman" w:cs="Times New Roman"/>
                <w:sz w:val="20"/>
                <w:szCs w:val="20"/>
                <w:lang w:eastAsia="tr-TR"/>
              </w:rPr>
            </w:pPr>
            <w:r w:rsidRPr="00293522">
              <w:rPr>
                <w:rFonts w:ascii="Times New Roman" w:eastAsia="Times New Roman" w:hAnsi="Times New Roman" w:cs="Times New Roman"/>
                <w:sz w:val="20"/>
                <w:szCs w:val="20"/>
                <w:lang w:eastAsia="tr-TR"/>
              </w:rPr>
              <w:t>ESKİPAZAR</w:t>
            </w:r>
          </w:p>
        </w:tc>
        <w:tc>
          <w:tcPr>
            <w:tcW w:w="1736" w:type="dxa"/>
            <w:shd w:val="clear" w:color="auto" w:fill="FFFFFF" w:themeFill="background1"/>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1</w:t>
            </w:r>
          </w:p>
        </w:tc>
        <w:tc>
          <w:tcPr>
            <w:tcW w:w="1560"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2</w:t>
            </w:r>
          </w:p>
        </w:tc>
        <w:tc>
          <w:tcPr>
            <w:tcW w:w="1420"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0</w:t>
            </w:r>
          </w:p>
        </w:tc>
        <w:tc>
          <w:tcPr>
            <w:tcW w:w="1496"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2</w:t>
            </w:r>
          </w:p>
        </w:tc>
      </w:tr>
      <w:tr w:rsidR="001431BE" w:rsidRPr="00555ECB" w:rsidTr="00B22EDF">
        <w:trPr>
          <w:trHeight w:val="69"/>
          <w:jc w:val="center"/>
        </w:trPr>
        <w:tc>
          <w:tcPr>
            <w:tcW w:w="3007" w:type="dxa"/>
            <w:shd w:val="clear" w:color="auto" w:fill="FFFFFF" w:themeFill="background1"/>
            <w:noWrap/>
            <w:vAlign w:val="center"/>
            <w:hideMark/>
          </w:tcPr>
          <w:p w:rsidR="001431BE" w:rsidRPr="00293522" w:rsidRDefault="001431BE" w:rsidP="001431BE">
            <w:pPr>
              <w:ind w:right="478"/>
              <w:rPr>
                <w:rFonts w:ascii="Times New Roman" w:eastAsia="Times New Roman" w:hAnsi="Times New Roman" w:cs="Times New Roman"/>
                <w:sz w:val="20"/>
                <w:szCs w:val="20"/>
                <w:lang w:eastAsia="tr-TR"/>
              </w:rPr>
            </w:pPr>
            <w:r w:rsidRPr="00293522">
              <w:rPr>
                <w:rFonts w:ascii="Times New Roman" w:eastAsia="Times New Roman" w:hAnsi="Times New Roman" w:cs="Times New Roman"/>
                <w:sz w:val="20"/>
                <w:szCs w:val="20"/>
                <w:lang w:eastAsia="tr-TR"/>
              </w:rPr>
              <w:t>SAFRANBOLU</w:t>
            </w:r>
          </w:p>
        </w:tc>
        <w:tc>
          <w:tcPr>
            <w:tcW w:w="1736" w:type="dxa"/>
            <w:shd w:val="clear" w:color="auto" w:fill="FFFFFF" w:themeFill="background1"/>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2</w:t>
            </w:r>
          </w:p>
        </w:tc>
        <w:tc>
          <w:tcPr>
            <w:tcW w:w="1560"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24</w:t>
            </w:r>
          </w:p>
        </w:tc>
        <w:tc>
          <w:tcPr>
            <w:tcW w:w="1420"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0</w:t>
            </w:r>
          </w:p>
        </w:tc>
        <w:tc>
          <w:tcPr>
            <w:tcW w:w="1496"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24</w:t>
            </w:r>
          </w:p>
        </w:tc>
      </w:tr>
      <w:tr w:rsidR="001431BE" w:rsidRPr="00555ECB" w:rsidTr="00B22EDF">
        <w:trPr>
          <w:trHeight w:val="69"/>
          <w:jc w:val="center"/>
        </w:trPr>
        <w:tc>
          <w:tcPr>
            <w:tcW w:w="3007" w:type="dxa"/>
            <w:shd w:val="clear" w:color="auto" w:fill="FFFFFF" w:themeFill="background1"/>
            <w:noWrap/>
            <w:vAlign w:val="center"/>
            <w:hideMark/>
          </w:tcPr>
          <w:p w:rsidR="001431BE" w:rsidRPr="00293522" w:rsidRDefault="001431BE" w:rsidP="001431BE">
            <w:pPr>
              <w:ind w:right="478"/>
              <w:rPr>
                <w:rFonts w:ascii="Times New Roman" w:eastAsia="Times New Roman" w:hAnsi="Times New Roman" w:cs="Times New Roman"/>
                <w:sz w:val="20"/>
                <w:szCs w:val="20"/>
                <w:lang w:eastAsia="tr-TR"/>
              </w:rPr>
            </w:pPr>
            <w:r w:rsidRPr="00293522">
              <w:rPr>
                <w:rFonts w:ascii="Times New Roman" w:eastAsia="Times New Roman" w:hAnsi="Times New Roman" w:cs="Times New Roman"/>
                <w:sz w:val="20"/>
                <w:szCs w:val="20"/>
                <w:lang w:eastAsia="tr-TR"/>
              </w:rPr>
              <w:t>YENİCE</w:t>
            </w:r>
          </w:p>
        </w:tc>
        <w:tc>
          <w:tcPr>
            <w:tcW w:w="1736" w:type="dxa"/>
            <w:shd w:val="clear" w:color="auto" w:fill="FFFFFF" w:themeFill="background1"/>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2</w:t>
            </w:r>
          </w:p>
        </w:tc>
        <w:tc>
          <w:tcPr>
            <w:tcW w:w="1560"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8</w:t>
            </w:r>
          </w:p>
        </w:tc>
        <w:tc>
          <w:tcPr>
            <w:tcW w:w="1420"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0</w:t>
            </w:r>
          </w:p>
        </w:tc>
        <w:tc>
          <w:tcPr>
            <w:tcW w:w="1496"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8</w:t>
            </w:r>
          </w:p>
        </w:tc>
      </w:tr>
      <w:tr w:rsidR="001431BE" w:rsidRPr="00555ECB" w:rsidTr="00B22EDF">
        <w:trPr>
          <w:trHeight w:val="69"/>
          <w:jc w:val="center"/>
        </w:trPr>
        <w:tc>
          <w:tcPr>
            <w:tcW w:w="3007" w:type="dxa"/>
            <w:shd w:val="clear" w:color="auto" w:fill="BFBFBF" w:themeFill="background1" w:themeFillShade="BF"/>
            <w:noWrap/>
            <w:vAlign w:val="center"/>
            <w:hideMark/>
          </w:tcPr>
          <w:p w:rsidR="001431BE" w:rsidRPr="00293522" w:rsidRDefault="001431BE" w:rsidP="001431BE">
            <w:pPr>
              <w:ind w:right="478"/>
              <w:jc w:val="right"/>
              <w:rPr>
                <w:rFonts w:ascii="Times New Roman" w:eastAsia="Times New Roman" w:hAnsi="Times New Roman" w:cs="Times New Roman"/>
                <w:b/>
                <w:bCs/>
                <w:sz w:val="20"/>
                <w:szCs w:val="20"/>
                <w:lang w:eastAsia="tr-TR"/>
              </w:rPr>
            </w:pPr>
            <w:r w:rsidRPr="00293522">
              <w:rPr>
                <w:rFonts w:ascii="Times New Roman" w:eastAsia="Times New Roman" w:hAnsi="Times New Roman" w:cs="Times New Roman"/>
                <w:b/>
                <w:bCs/>
                <w:sz w:val="20"/>
                <w:szCs w:val="20"/>
                <w:lang w:eastAsia="tr-TR"/>
              </w:rPr>
              <w:t>TOPLAM</w:t>
            </w:r>
          </w:p>
        </w:tc>
        <w:tc>
          <w:tcPr>
            <w:tcW w:w="1736" w:type="dxa"/>
            <w:shd w:val="clear" w:color="auto" w:fill="BFBFBF" w:themeFill="background1" w:themeFillShade="BF"/>
          </w:tcPr>
          <w:p w:rsidR="001431BE" w:rsidRPr="00293522" w:rsidRDefault="001431BE" w:rsidP="001431BE">
            <w:pPr>
              <w:ind w:right="478"/>
              <w:jc w:val="center"/>
              <w:rPr>
                <w:rFonts w:ascii="Times New Roman" w:eastAsia="Times New Roman" w:hAnsi="Times New Roman" w:cs="Times New Roman"/>
                <w:b/>
                <w:bCs/>
                <w:sz w:val="20"/>
                <w:szCs w:val="20"/>
                <w:lang w:eastAsia="tr-TR"/>
              </w:rPr>
            </w:pPr>
            <w:r w:rsidRPr="00293522">
              <w:rPr>
                <w:rFonts w:ascii="Times New Roman" w:eastAsia="Times New Roman" w:hAnsi="Times New Roman" w:cs="Times New Roman"/>
                <w:b/>
                <w:bCs/>
                <w:sz w:val="20"/>
                <w:szCs w:val="20"/>
                <w:lang w:eastAsia="tr-TR"/>
              </w:rPr>
              <w:t>9</w:t>
            </w:r>
          </w:p>
        </w:tc>
        <w:tc>
          <w:tcPr>
            <w:tcW w:w="1560" w:type="dxa"/>
            <w:shd w:val="clear" w:color="auto" w:fill="BFBFBF" w:themeFill="background1" w:themeFillShade="BF"/>
            <w:noWrap/>
            <w:vAlign w:val="center"/>
          </w:tcPr>
          <w:p w:rsidR="001431BE" w:rsidRPr="00293522" w:rsidRDefault="001431BE" w:rsidP="001431BE">
            <w:pPr>
              <w:ind w:right="478"/>
              <w:jc w:val="center"/>
              <w:rPr>
                <w:rFonts w:ascii="Times New Roman" w:eastAsia="Times New Roman" w:hAnsi="Times New Roman" w:cs="Times New Roman"/>
                <w:b/>
                <w:bCs/>
                <w:sz w:val="20"/>
                <w:szCs w:val="20"/>
                <w:lang w:eastAsia="tr-TR"/>
              </w:rPr>
            </w:pPr>
            <w:r w:rsidRPr="00293522">
              <w:rPr>
                <w:rFonts w:ascii="Times New Roman" w:eastAsia="Times New Roman" w:hAnsi="Times New Roman" w:cs="Times New Roman"/>
                <w:b/>
                <w:bCs/>
                <w:sz w:val="20"/>
                <w:szCs w:val="20"/>
                <w:lang w:eastAsia="tr-TR"/>
              </w:rPr>
              <w:t>84</w:t>
            </w:r>
          </w:p>
        </w:tc>
        <w:tc>
          <w:tcPr>
            <w:tcW w:w="1420" w:type="dxa"/>
            <w:shd w:val="clear" w:color="auto" w:fill="BFBFBF" w:themeFill="background1" w:themeFillShade="BF"/>
            <w:noWrap/>
            <w:vAlign w:val="center"/>
          </w:tcPr>
          <w:p w:rsidR="001431BE" w:rsidRPr="00293522" w:rsidRDefault="001431BE" w:rsidP="001431BE">
            <w:pPr>
              <w:ind w:right="478"/>
              <w:jc w:val="center"/>
              <w:rPr>
                <w:rFonts w:ascii="Times New Roman" w:eastAsia="Times New Roman" w:hAnsi="Times New Roman" w:cs="Times New Roman"/>
                <w:b/>
                <w:bCs/>
                <w:sz w:val="20"/>
                <w:szCs w:val="20"/>
                <w:lang w:eastAsia="tr-TR"/>
              </w:rPr>
            </w:pPr>
            <w:r w:rsidRPr="00293522">
              <w:rPr>
                <w:rFonts w:ascii="Times New Roman" w:eastAsia="Times New Roman" w:hAnsi="Times New Roman" w:cs="Times New Roman"/>
                <w:b/>
                <w:bCs/>
                <w:sz w:val="20"/>
                <w:szCs w:val="20"/>
                <w:lang w:eastAsia="tr-TR"/>
              </w:rPr>
              <w:t>5</w:t>
            </w:r>
          </w:p>
        </w:tc>
        <w:tc>
          <w:tcPr>
            <w:tcW w:w="1496" w:type="dxa"/>
            <w:shd w:val="clear" w:color="auto" w:fill="BFBFBF" w:themeFill="background1" w:themeFillShade="BF"/>
            <w:noWrap/>
            <w:vAlign w:val="center"/>
          </w:tcPr>
          <w:p w:rsidR="001431BE" w:rsidRPr="00293522" w:rsidRDefault="001431BE" w:rsidP="001431BE">
            <w:pPr>
              <w:ind w:right="478"/>
              <w:rPr>
                <w:rFonts w:ascii="Times New Roman" w:eastAsia="Times New Roman" w:hAnsi="Times New Roman" w:cs="Times New Roman"/>
                <w:b/>
                <w:bCs/>
                <w:sz w:val="20"/>
                <w:szCs w:val="20"/>
                <w:lang w:eastAsia="tr-TR"/>
              </w:rPr>
            </w:pPr>
            <w:r w:rsidRPr="00293522">
              <w:rPr>
                <w:rFonts w:ascii="Times New Roman" w:eastAsia="Times New Roman" w:hAnsi="Times New Roman" w:cs="Times New Roman"/>
                <w:b/>
                <w:bCs/>
                <w:sz w:val="20"/>
                <w:szCs w:val="20"/>
                <w:lang w:eastAsia="tr-TR"/>
              </w:rPr>
              <w:t xml:space="preserve">       89</w:t>
            </w:r>
          </w:p>
        </w:tc>
      </w:tr>
    </w:tbl>
    <w:p w:rsidR="00FC0936" w:rsidRPr="00555ECB" w:rsidRDefault="00FC0936" w:rsidP="00FC0936">
      <w:pPr>
        <w:ind w:left="284" w:right="478"/>
        <w:jc w:val="both"/>
        <w:rPr>
          <w:rFonts w:ascii="Times New Roman" w:eastAsia="Times New Roman" w:hAnsi="Times New Roman" w:cs="Times New Roman"/>
          <w:color w:val="000000" w:themeColor="text1"/>
          <w:lang w:eastAsia="tr-TR"/>
        </w:rPr>
      </w:pPr>
    </w:p>
    <w:p w:rsidR="00FC0936" w:rsidRPr="00555ECB" w:rsidRDefault="00FC0936" w:rsidP="00FC0936">
      <w:pPr>
        <w:ind w:left="284" w:right="478"/>
        <w:jc w:val="both"/>
        <w:rPr>
          <w:rFonts w:ascii="Times New Roman" w:eastAsia="Times New Roman" w:hAnsi="Times New Roman" w:cs="Times New Roman"/>
          <w:color w:val="000000" w:themeColor="text1"/>
          <w:lang w:eastAsia="tr-TR"/>
        </w:rPr>
      </w:pPr>
    </w:p>
    <w:p w:rsidR="00FC0936" w:rsidRPr="00555ECB" w:rsidRDefault="00FC0936" w:rsidP="00FC0936">
      <w:pPr>
        <w:ind w:right="478"/>
        <w:jc w:val="both"/>
        <w:rPr>
          <w:rFonts w:ascii="Times New Roman" w:eastAsia="Times New Roman" w:hAnsi="Times New Roman" w:cs="Times New Roman"/>
          <w:b/>
          <w:bCs/>
          <w:color w:val="000000" w:themeColor="text1"/>
          <w:lang w:eastAsia="tr-TR"/>
        </w:rPr>
      </w:pPr>
    </w:p>
    <w:p w:rsidR="00FC0936" w:rsidRPr="00555ECB" w:rsidRDefault="00FC0936" w:rsidP="00FC0936">
      <w:pPr>
        <w:ind w:left="284" w:right="478"/>
        <w:jc w:val="both"/>
        <w:rPr>
          <w:rFonts w:ascii="Times New Roman" w:eastAsia="Times New Roman" w:hAnsi="Times New Roman" w:cs="Times New Roman"/>
          <w:b/>
          <w:bCs/>
          <w:color w:val="000000" w:themeColor="text1"/>
          <w:lang w:eastAsia="tr-TR"/>
        </w:rPr>
      </w:pPr>
    </w:p>
    <w:p w:rsidR="00FC0936" w:rsidRPr="00555ECB" w:rsidRDefault="00FC0936" w:rsidP="00FC0936">
      <w:pPr>
        <w:ind w:left="284" w:right="478"/>
        <w:jc w:val="both"/>
        <w:rPr>
          <w:rFonts w:ascii="Times New Roman" w:eastAsia="Times New Roman" w:hAnsi="Times New Roman" w:cs="Times New Roman"/>
          <w:color w:val="000000" w:themeColor="text1"/>
          <w:lang w:eastAsia="tr-TR"/>
        </w:rPr>
      </w:pPr>
      <w:r w:rsidRPr="00555ECB">
        <w:rPr>
          <w:rFonts w:ascii="Times New Roman" w:eastAsia="Times New Roman" w:hAnsi="Times New Roman" w:cs="Times New Roman"/>
          <w:b/>
          <w:bCs/>
          <w:color w:val="000000" w:themeColor="text1"/>
          <w:lang w:eastAsia="tr-TR"/>
        </w:rPr>
        <w:t>Özel Motorlu Taşıt Sürücüleri Kursları</w:t>
      </w:r>
    </w:p>
    <w:p w:rsidR="001431BE" w:rsidRPr="00293522" w:rsidRDefault="001431BE" w:rsidP="001431BE">
      <w:pPr>
        <w:ind w:left="284" w:right="478"/>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İl Merkezinde 4 (Özel Karabük Sancak MTSK, Özel Karabük Lider MTSK, Özel Karabük MTSK, Özel Öz Ercan MTSK) Safranbolu İlçesinde 3 (Özel Safranbolu Rekor MTSK, Özel Karabük Sancak MTSK Safranbolu Şubesi, Özel Safran MTSK) Yenice İlçesinde 1 (Özel Yenice Çakıl MTSK) Eskipazar İlçesinde 1 (Özel Anafartalar 1 MTSK)  olmak üzere ilimizde toplam 9 tane sürücü kursu bulunmaktadır.</w:t>
      </w:r>
    </w:p>
    <w:p w:rsidR="00FC0936" w:rsidRDefault="001431BE" w:rsidP="001431BE">
      <w:pPr>
        <w:ind w:left="284" w:right="478"/>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Bu kurslarda 1 Ocak 2020-31 Aralık 2020 tarihleri arasında 3768  kursiyer öğrenim görmüştür</w:t>
      </w:r>
      <w:r w:rsidR="00D411D9" w:rsidRPr="00293522">
        <w:rPr>
          <w:rFonts w:ascii="Times New Roman" w:eastAsia="Times New Roman" w:hAnsi="Times New Roman" w:cs="Times New Roman"/>
          <w:lang w:eastAsia="tr-TR"/>
        </w:rPr>
        <w:t>.</w:t>
      </w:r>
    </w:p>
    <w:p w:rsidR="001431BE" w:rsidRPr="001431BE" w:rsidRDefault="001431BE" w:rsidP="001431BE">
      <w:pPr>
        <w:ind w:left="284" w:right="478"/>
        <w:jc w:val="both"/>
        <w:rPr>
          <w:rFonts w:ascii="Times New Roman" w:eastAsia="Times New Roman" w:hAnsi="Times New Roman" w:cs="Times New Roman"/>
          <w:lang w:eastAsia="tr-TR"/>
        </w:rPr>
      </w:pP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984"/>
        <w:gridCol w:w="1713"/>
        <w:gridCol w:w="1548"/>
        <w:gridCol w:w="1409"/>
        <w:gridCol w:w="1496"/>
      </w:tblGrid>
      <w:tr w:rsidR="00FC0936" w:rsidRPr="00555ECB" w:rsidTr="00B22EDF">
        <w:trPr>
          <w:trHeight w:val="240"/>
          <w:jc w:val="center"/>
        </w:trPr>
        <w:tc>
          <w:tcPr>
            <w:tcW w:w="2984" w:type="dxa"/>
            <w:vMerge w:val="restart"/>
            <w:shd w:val="clear" w:color="auto" w:fill="BFBFBF" w:themeFill="background1" w:themeFillShade="BF"/>
            <w:noWrap/>
            <w:vAlign w:val="center"/>
            <w:hideMark/>
          </w:tcPr>
          <w:p w:rsidR="00FC0936" w:rsidRPr="00555ECB" w:rsidRDefault="00FC0936" w:rsidP="00B22EDF">
            <w:pPr>
              <w:ind w:right="478"/>
              <w:jc w:val="center"/>
              <w:rPr>
                <w:rFonts w:ascii="Times New Roman" w:eastAsia="Times New Roman" w:hAnsi="Times New Roman" w:cs="Times New Roman"/>
                <w:b/>
                <w:bCs/>
                <w:color w:val="000000" w:themeColor="text1"/>
                <w:sz w:val="20"/>
                <w:szCs w:val="20"/>
                <w:lang w:eastAsia="tr-TR"/>
              </w:rPr>
            </w:pPr>
            <w:r w:rsidRPr="00555ECB">
              <w:rPr>
                <w:rFonts w:ascii="Times New Roman" w:eastAsia="Times New Roman" w:hAnsi="Times New Roman" w:cs="Times New Roman"/>
                <w:b/>
                <w:bCs/>
                <w:color w:val="000000" w:themeColor="text1"/>
                <w:sz w:val="20"/>
                <w:szCs w:val="20"/>
                <w:lang w:eastAsia="tr-TR"/>
              </w:rPr>
              <w:t>İLÇE</w:t>
            </w:r>
          </w:p>
        </w:tc>
        <w:tc>
          <w:tcPr>
            <w:tcW w:w="1713" w:type="dxa"/>
            <w:vMerge w:val="restart"/>
            <w:shd w:val="clear" w:color="auto" w:fill="BFBFBF" w:themeFill="background1" w:themeFillShade="BF"/>
            <w:vAlign w:val="center"/>
            <w:hideMark/>
          </w:tcPr>
          <w:p w:rsidR="00FC0936" w:rsidRPr="00555ECB" w:rsidRDefault="00FC0936" w:rsidP="00B22EDF">
            <w:pPr>
              <w:ind w:right="478"/>
              <w:jc w:val="center"/>
              <w:rPr>
                <w:rFonts w:ascii="Times New Roman" w:eastAsia="Times New Roman" w:hAnsi="Times New Roman" w:cs="Times New Roman"/>
                <w:b/>
                <w:bCs/>
                <w:color w:val="000000" w:themeColor="text1"/>
                <w:sz w:val="20"/>
                <w:szCs w:val="20"/>
                <w:lang w:eastAsia="tr-TR"/>
              </w:rPr>
            </w:pPr>
            <w:r w:rsidRPr="00555ECB">
              <w:rPr>
                <w:rFonts w:ascii="Times New Roman" w:eastAsia="Times New Roman" w:hAnsi="Times New Roman" w:cs="Times New Roman"/>
                <w:b/>
                <w:bCs/>
                <w:color w:val="000000" w:themeColor="text1"/>
                <w:sz w:val="20"/>
                <w:szCs w:val="20"/>
                <w:lang w:eastAsia="tr-TR"/>
              </w:rPr>
              <w:t>KURS SAYISI</w:t>
            </w:r>
          </w:p>
        </w:tc>
        <w:tc>
          <w:tcPr>
            <w:tcW w:w="4453" w:type="dxa"/>
            <w:gridSpan w:val="3"/>
            <w:shd w:val="clear" w:color="auto" w:fill="BFBFBF" w:themeFill="background1" w:themeFillShade="BF"/>
            <w:noWrap/>
            <w:vAlign w:val="center"/>
            <w:hideMark/>
          </w:tcPr>
          <w:p w:rsidR="00FC0936" w:rsidRPr="00555ECB" w:rsidRDefault="00FC0936" w:rsidP="00B22EDF">
            <w:pPr>
              <w:ind w:right="478"/>
              <w:jc w:val="center"/>
              <w:rPr>
                <w:rFonts w:ascii="Times New Roman" w:eastAsia="Times New Roman" w:hAnsi="Times New Roman" w:cs="Times New Roman"/>
                <w:b/>
                <w:bCs/>
                <w:color w:val="000000" w:themeColor="text1"/>
                <w:sz w:val="20"/>
                <w:szCs w:val="20"/>
                <w:lang w:eastAsia="tr-TR"/>
              </w:rPr>
            </w:pPr>
            <w:r w:rsidRPr="00555ECB">
              <w:rPr>
                <w:rFonts w:ascii="Times New Roman" w:eastAsia="Times New Roman" w:hAnsi="Times New Roman" w:cs="Times New Roman"/>
                <w:b/>
                <w:bCs/>
                <w:color w:val="000000" w:themeColor="text1"/>
                <w:sz w:val="20"/>
                <w:szCs w:val="20"/>
                <w:lang w:eastAsia="tr-TR"/>
              </w:rPr>
              <w:t>KURSİYER SAYISII</w:t>
            </w:r>
          </w:p>
        </w:tc>
      </w:tr>
      <w:tr w:rsidR="00FC0936" w:rsidRPr="00555ECB" w:rsidTr="00B22EDF">
        <w:trPr>
          <w:trHeight w:val="240"/>
          <w:jc w:val="center"/>
        </w:trPr>
        <w:tc>
          <w:tcPr>
            <w:tcW w:w="2984" w:type="dxa"/>
            <w:vMerge/>
            <w:tcBorders>
              <w:bottom w:val="single" w:sz="4" w:space="0" w:color="auto"/>
            </w:tcBorders>
            <w:shd w:val="clear" w:color="auto" w:fill="BFBFBF" w:themeFill="background1" w:themeFillShade="BF"/>
            <w:vAlign w:val="center"/>
            <w:hideMark/>
          </w:tcPr>
          <w:p w:rsidR="00FC0936" w:rsidRPr="00555ECB" w:rsidRDefault="00FC0936" w:rsidP="00B22EDF">
            <w:pPr>
              <w:ind w:right="478"/>
              <w:rPr>
                <w:rFonts w:ascii="Times New Roman" w:eastAsia="Times New Roman" w:hAnsi="Times New Roman" w:cs="Times New Roman"/>
                <w:b/>
                <w:bCs/>
                <w:color w:val="000000" w:themeColor="text1"/>
                <w:sz w:val="20"/>
                <w:szCs w:val="20"/>
                <w:lang w:eastAsia="tr-TR"/>
              </w:rPr>
            </w:pPr>
          </w:p>
        </w:tc>
        <w:tc>
          <w:tcPr>
            <w:tcW w:w="0" w:type="auto"/>
            <w:vMerge/>
            <w:shd w:val="clear" w:color="auto" w:fill="BFBFBF" w:themeFill="background1" w:themeFillShade="BF"/>
            <w:vAlign w:val="center"/>
            <w:hideMark/>
          </w:tcPr>
          <w:p w:rsidR="00FC0936" w:rsidRPr="00555ECB" w:rsidRDefault="00FC0936" w:rsidP="00B22EDF">
            <w:pPr>
              <w:ind w:right="478"/>
              <w:rPr>
                <w:rFonts w:ascii="Times New Roman" w:eastAsia="Times New Roman" w:hAnsi="Times New Roman" w:cs="Times New Roman"/>
                <w:b/>
                <w:bCs/>
                <w:color w:val="000000" w:themeColor="text1"/>
                <w:sz w:val="20"/>
                <w:szCs w:val="20"/>
                <w:lang w:eastAsia="tr-TR"/>
              </w:rPr>
            </w:pPr>
          </w:p>
        </w:tc>
        <w:tc>
          <w:tcPr>
            <w:tcW w:w="1548" w:type="dxa"/>
            <w:shd w:val="clear" w:color="auto" w:fill="BFBFBF" w:themeFill="background1" w:themeFillShade="BF"/>
            <w:noWrap/>
            <w:vAlign w:val="center"/>
            <w:hideMark/>
          </w:tcPr>
          <w:p w:rsidR="00FC0936" w:rsidRPr="00555ECB" w:rsidRDefault="00FC0936" w:rsidP="00B22EDF">
            <w:pPr>
              <w:ind w:right="478"/>
              <w:jc w:val="center"/>
              <w:rPr>
                <w:rFonts w:ascii="Times New Roman" w:eastAsia="Times New Roman" w:hAnsi="Times New Roman" w:cs="Times New Roman"/>
                <w:b/>
                <w:bCs/>
                <w:color w:val="000000" w:themeColor="text1"/>
                <w:sz w:val="20"/>
                <w:szCs w:val="20"/>
                <w:lang w:eastAsia="tr-TR"/>
              </w:rPr>
            </w:pPr>
            <w:r w:rsidRPr="00555ECB">
              <w:rPr>
                <w:rFonts w:ascii="Times New Roman" w:eastAsia="Times New Roman" w:hAnsi="Times New Roman" w:cs="Times New Roman"/>
                <w:b/>
                <w:bCs/>
                <w:color w:val="000000" w:themeColor="text1"/>
                <w:sz w:val="20"/>
                <w:szCs w:val="20"/>
                <w:lang w:eastAsia="tr-TR"/>
              </w:rPr>
              <w:t>ERKEK</w:t>
            </w:r>
          </w:p>
        </w:tc>
        <w:tc>
          <w:tcPr>
            <w:tcW w:w="1409" w:type="dxa"/>
            <w:shd w:val="clear" w:color="auto" w:fill="BFBFBF" w:themeFill="background1" w:themeFillShade="BF"/>
            <w:noWrap/>
            <w:vAlign w:val="center"/>
            <w:hideMark/>
          </w:tcPr>
          <w:p w:rsidR="00FC0936" w:rsidRPr="00555ECB" w:rsidRDefault="00FC0936" w:rsidP="00B22EDF">
            <w:pPr>
              <w:ind w:right="478"/>
              <w:jc w:val="center"/>
              <w:rPr>
                <w:rFonts w:ascii="Times New Roman" w:eastAsia="Times New Roman" w:hAnsi="Times New Roman" w:cs="Times New Roman"/>
                <w:b/>
                <w:bCs/>
                <w:color w:val="000000" w:themeColor="text1"/>
                <w:sz w:val="20"/>
                <w:szCs w:val="20"/>
                <w:lang w:eastAsia="tr-TR"/>
              </w:rPr>
            </w:pPr>
            <w:r w:rsidRPr="00555ECB">
              <w:rPr>
                <w:rFonts w:ascii="Times New Roman" w:eastAsia="Times New Roman" w:hAnsi="Times New Roman" w:cs="Times New Roman"/>
                <w:b/>
                <w:bCs/>
                <w:color w:val="000000" w:themeColor="text1"/>
                <w:sz w:val="20"/>
                <w:szCs w:val="20"/>
                <w:lang w:eastAsia="tr-TR"/>
              </w:rPr>
              <w:t>KIZ</w:t>
            </w:r>
          </w:p>
        </w:tc>
        <w:tc>
          <w:tcPr>
            <w:tcW w:w="1496" w:type="dxa"/>
            <w:shd w:val="clear" w:color="auto" w:fill="BFBFBF" w:themeFill="background1" w:themeFillShade="BF"/>
            <w:noWrap/>
            <w:vAlign w:val="center"/>
            <w:hideMark/>
          </w:tcPr>
          <w:p w:rsidR="00FC0936" w:rsidRPr="00555ECB" w:rsidRDefault="00FC0936" w:rsidP="00B22EDF">
            <w:pPr>
              <w:ind w:right="478"/>
              <w:jc w:val="center"/>
              <w:rPr>
                <w:rFonts w:ascii="Times New Roman" w:eastAsia="Times New Roman" w:hAnsi="Times New Roman" w:cs="Times New Roman"/>
                <w:b/>
                <w:bCs/>
                <w:color w:val="000000" w:themeColor="text1"/>
                <w:sz w:val="20"/>
                <w:szCs w:val="20"/>
                <w:lang w:eastAsia="tr-TR"/>
              </w:rPr>
            </w:pPr>
            <w:r w:rsidRPr="00555ECB">
              <w:rPr>
                <w:rFonts w:ascii="Times New Roman" w:eastAsia="Times New Roman" w:hAnsi="Times New Roman" w:cs="Times New Roman"/>
                <w:b/>
                <w:bCs/>
                <w:color w:val="000000" w:themeColor="text1"/>
                <w:sz w:val="20"/>
                <w:szCs w:val="20"/>
                <w:lang w:eastAsia="tr-TR"/>
              </w:rPr>
              <w:t>TOPLAM</w:t>
            </w:r>
          </w:p>
        </w:tc>
      </w:tr>
      <w:tr w:rsidR="001431BE" w:rsidRPr="00555ECB" w:rsidTr="00B22EDF">
        <w:trPr>
          <w:trHeight w:val="539"/>
          <w:jc w:val="center"/>
        </w:trPr>
        <w:tc>
          <w:tcPr>
            <w:tcW w:w="2984" w:type="dxa"/>
            <w:shd w:val="clear" w:color="auto" w:fill="BFBFBF" w:themeFill="background1" w:themeFillShade="BF"/>
            <w:noWrap/>
            <w:vAlign w:val="center"/>
            <w:hideMark/>
          </w:tcPr>
          <w:p w:rsidR="001431BE" w:rsidRPr="00293522" w:rsidRDefault="001431BE" w:rsidP="001431BE">
            <w:pPr>
              <w:ind w:right="478"/>
              <w:rPr>
                <w:rFonts w:ascii="Times New Roman" w:eastAsia="Times New Roman" w:hAnsi="Times New Roman" w:cs="Times New Roman"/>
                <w:sz w:val="20"/>
                <w:szCs w:val="20"/>
                <w:lang w:eastAsia="tr-TR"/>
              </w:rPr>
            </w:pPr>
            <w:r w:rsidRPr="00293522">
              <w:rPr>
                <w:rFonts w:ascii="Times New Roman" w:eastAsia="Times New Roman" w:hAnsi="Times New Roman" w:cs="Times New Roman"/>
                <w:sz w:val="20"/>
                <w:szCs w:val="20"/>
                <w:lang w:eastAsia="tr-TR"/>
              </w:rPr>
              <w:t>MERKEZ</w:t>
            </w:r>
          </w:p>
        </w:tc>
        <w:tc>
          <w:tcPr>
            <w:tcW w:w="1713" w:type="dxa"/>
            <w:shd w:val="clear" w:color="auto" w:fill="FFFFFF" w:themeFill="background1"/>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4</w:t>
            </w:r>
          </w:p>
        </w:tc>
        <w:tc>
          <w:tcPr>
            <w:tcW w:w="1548"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1510</w:t>
            </w:r>
          </w:p>
        </w:tc>
        <w:tc>
          <w:tcPr>
            <w:tcW w:w="1409"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752</w:t>
            </w:r>
          </w:p>
        </w:tc>
        <w:tc>
          <w:tcPr>
            <w:tcW w:w="1496"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2262</w:t>
            </w:r>
          </w:p>
        </w:tc>
      </w:tr>
      <w:tr w:rsidR="001431BE" w:rsidRPr="00555ECB" w:rsidTr="00B22EDF">
        <w:trPr>
          <w:trHeight w:val="539"/>
          <w:jc w:val="center"/>
        </w:trPr>
        <w:tc>
          <w:tcPr>
            <w:tcW w:w="2984" w:type="dxa"/>
            <w:shd w:val="clear" w:color="auto" w:fill="BFBFBF" w:themeFill="background1" w:themeFillShade="BF"/>
            <w:noWrap/>
            <w:vAlign w:val="center"/>
            <w:hideMark/>
          </w:tcPr>
          <w:p w:rsidR="001431BE" w:rsidRPr="00293522" w:rsidRDefault="001431BE" w:rsidP="001431BE">
            <w:pPr>
              <w:ind w:right="478"/>
              <w:rPr>
                <w:rFonts w:ascii="Times New Roman" w:eastAsia="Times New Roman" w:hAnsi="Times New Roman" w:cs="Times New Roman"/>
                <w:sz w:val="20"/>
                <w:szCs w:val="20"/>
                <w:lang w:eastAsia="tr-TR"/>
              </w:rPr>
            </w:pPr>
            <w:r w:rsidRPr="00293522">
              <w:rPr>
                <w:rFonts w:ascii="Times New Roman" w:eastAsia="Times New Roman" w:hAnsi="Times New Roman" w:cs="Times New Roman"/>
                <w:sz w:val="20"/>
                <w:szCs w:val="20"/>
                <w:lang w:eastAsia="tr-TR"/>
              </w:rPr>
              <w:t>EFLANİ</w:t>
            </w:r>
          </w:p>
        </w:tc>
        <w:tc>
          <w:tcPr>
            <w:tcW w:w="1713" w:type="dxa"/>
            <w:shd w:val="clear" w:color="auto" w:fill="FFFFFF" w:themeFill="background1"/>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0</w:t>
            </w:r>
          </w:p>
        </w:tc>
        <w:tc>
          <w:tcPr>
            <w:tcW w:w="1548"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0</w:t>
            </w:r>
          </w:p>
        </w:tc>
        <w:tc>
          <w:tcPr>
            <w:tcW w:w="1409"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0</w:t>
            </w:r>
          </w:p>
        </w:tc>
        <w:tc>
          <w:tcPr>
            <w:tcW w:w="1496"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0</w:t>
            </w:r>
          </w:p>
        </w:tc>
      </w:tr>
      <w:tr w:rsidR="001431BE" w:rsidRPr="00555ECB" w:rsidTr="00B22EDF">
        <w:trPr>
          <w:trHeight w:val="539"/>
          <w:jc w:val="center"/>
        </w:trPr>
        <w:tc>
          <w:tcPr>
            <w:tcW w:w="2984" w:type="dxa"/>
            <w:shd w:val="clear" w:color="auto" w:fill="BFBFBF" w:themeFill="background1" w:themeFillShade="BF"/>
            <w:noWrap/>
            <w:vAlign w:val="center"/>
            <w:hideMark/>
          </w:tcPr>
          <w:p w:rsidR="001431BE" w:rsidRPr="00293522" w:rsidRDefault="001431BE" w:rsidP="001431BE">
            <w:pPr>
              <w:ind w:right="478"/>
              <w:rPr>
                <w:rFonts w:ascii="Times New Roman" w:eastAsia="Times New Roman" w:hAnsi="Times New Roman" w:cs="Times New Roman"/>
                <w:sz w:val="20"/>
                <w:szCs w:val="20"/>
                <w:lang w:eastAsia="tr-TR"/>
              </w:rPr>
            </w:pPr>
            <w:r w:rsidRPr="00293522">
              <w:rPr>
                <w:rFonts w:ascii="Times New Roman" w:eastAsia="Times New Roman" w:hAnsi="Times New Roman" w:cs="Times New Roman"/>
                <w:sz w:val="20"/>
                <w:szCs w:val="20"/>
                <w:lang w:eastAsia="tr-TR"/>
              </w:rPr>
              <w:t>ESKİPAZAR</w:t>
            </w:r>
          </w:p>
        </w:tc>
        <w:tc>
          <w:tcPr>
            <w:tcW w:w="1713" w:type="dxa"/>
            <w:shd w:val="clear" w:color="auto" w:fill="FFFFFF" w:themeFill="background1"/>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1</w:t>
            </w:r>
          </w:p>
        </w:tc>
        <w:tc>
          <w:tcPr>
            <w:tcW w:w="1548"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117</w:t>
            </w:r>
          </w:p>
        </w:tc>
        <w:tc>
          <w:tcPr>
            <w:tcW w:w="1409"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43</w:t>
            </w:r>
          </w:p>
        </w:tc>
        <w:tc>
          <w:tcPr>
            <w:tcW w:w="1496"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160</w:t>
            </w:r>
          </w:p>
        </w:tc>
      </w:tr>
      <w:tr w:rsidR="001431BE" w:rsidRPr="00555ECB" w:rsidTr="00B22EDF">
        <w:trPr>
          <w:trHeight w:val="539"/>
          <w:jc w:val="center"/>
        </w:trPr>
        <w:tc>
          <w:tcPr>
            <w:tcW w:w="2984" w:type="dxa"/>
            <w:shd w:val="clear" w:color="auto" w:fill="BFBFBF" w:themeFill="background1" w:themeFillShade="BF"/>
            <w:noWrap/>
            <w:vAlign w:val="center"/>
            <w:hideMark/>
          </w:tcPr>
          <w:p w:rsidR="001431BE" w:rsidRPr="00293522" w:rsidRDefault="001431BE" w:rsidP="001431BE">
            <w:pPr>
              <w:ind w:right="478"/>
              <w:rPr>
                <w:rFonts w:ascii="Times New Roman" w:eastAsia="Times New Roman" w:hAnsi="Times New Roman" w:cs="Times New Roman"/>
                <w:sz w:val="20"/>
                <w:szCs w:val="20"/>
                <w:lang w:eastAsia="tr-TR"/>
              </w:rPr>
            </w:pPr>
            <w:r w:rsidRPr="00293522">
              <w:rPr>
                <w:rFonts w:ascii="Times New Roman" w:eastAsia="Times New Roman" w:hAnsi="Times New Roman" w:cs="Times New Roman"/>
                <w:sz w:val="20"/>
                <w:szCs w:val="20"/>
                <w:lang w:eastAsia="tr-TR"/>
              </w:rPr>
              <w:t>SAFRANBOLU</w:t>
            </w:r>
          </w:p>
        </w:tc>
        <w:tc>
          <w:tcPr>
            <w:tcW w:w="1713" w:type="dxa"/>
            <w:shd w:val="clear" w:color="auto" w:fill="FFFFFF" w:themeFill="background1"/>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3</w:t>
            </w:r>
          </w:p>
        </w:tc>
        <w:tc>
          <w:tcPr>
            <w:tcW w:w="1548"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679</w:t>
            </w:r>
          </w:p>
        </w:tc>
        <w:tc>
          <w:tcPr>
            <w:tcW w:w="1409"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403</w:t>
            </w:r>
          </w:p>
        </w:tc>
        <w:tc>
          <w:tcPr>
            <w:tcW w:w="1496"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1082</w:t>
            </w:r>
          </w:p>
        </w:tc>
      </w:tr>
      <w:tr w:rsidR="001431BE" w:rsidRPr="00555ECB" w:rsidTr="00B22EDF">
        <w:trPr>
          <w:trHeight w:val="539"/>
          <w:jc w:val="center"/>
        </w:trPr>
        <w:tc>
          <w:tcPr>
            <w:tcW w:w="2984" w:type="dxa"/>
            <w:shd w:val="clear" w:color="auto" w:fill="BFBFBF" w:themeFill="background1" w:themeFillShade="BF"/>
            <w:noWrap/>
            <w:vAlign w:val="center"/>
            <w:hideMark/>
          </w:tcPr>
          <w:p w:rsidR="001431BE" w:rsidRPr="00293522" w:rsidRDefault="001431BE" w:rsidP="001431BE">
            <w:pPr>
              <w:ind w:right="478"/>
              <w:rPr>
                <w:rFonts w:ascii="Times New Roman" w:eastAsia="Times New Roman" w:hAnsi="Times New Roman" w:cs="Times New Roman"/>
                <w:sz w:val="20"/>
                <w:szCs w:val="20"/>
                <w:lang w:eastAsia="tr-TR"/>
              </w:rPr>
            </w:pPr>
            <w:r w:rsidRPr="00293522">
              <w:rPr>
                <w:rFonts w:ascii="Times New Roman" w:eastAsia="Times New Roman" w:hAnsi="Times New Roman" w:cs="Times New Roman"/>
                <w:sz w:val="20"/>
                <w:szCs w:val="20"/>
                <w:lang w:eastAsia="tr-TR"/>
              </w:rPr>
              <w:t>YENİCE</w:t>
            </w:r>
          </w:p>
        </w:tc>
        <w:tc>
          <w:tcPr>
            <w:tcW w:w="1713" w:type="dxa"/>
            <w:shd w:val="clear" w:color="auto" w:fill="FFFFFF" w:themeFill="background1"/>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1</w:t>
            </w:r>
          </w:p>
          <w:p w:rsidR="001431BE" w:rsidRPr="00293522" w:rsidRDefault="001431BE" w:rsidP="001431BE">
            <w:pPr>
              <w:ind w:right="478"/>
              <w:jc w:val="center"/>
              <w:rPr>
                <w:rFonts w:ascii="Times New Roman" w:eastAsia="Times New Roman" w:hAnsi="Times New Roman" w:cs="Times New Roman"/>
                <w:bCs/>
                <w:sz w:val="20"/>
                <w:szCs w:val="20"/>
                <w:lang w:eastAsia="tr-TR"/>
              </w:rPr>
            </w:pPr>
          </w:p>
        </w:tc>
        <w:tc>
          <w:tcPr>
            <w:tcW w:w="1548"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183</w:t>
            </w:r>
          </w:p>
        </w:tc>
        <w:tc>
          <w:tcPr>
            <w:tcW w:w="1409"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81</w:t>
            </w:r>
          </w:p>
        </w:tc>
        <w:tc>
          <w:tcPr>
            <w:tcW w:w="1496"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264</w:t>
            </w:r>
          </w:p>
        </w:tc>
      </w:tr>
      <w:tr w:rsidR="001431BE" w:rsidRPr="00555ECB" w:rsidTr="00B22EDF">
        <w:trPr>
          <w:trHeight w:val="48"/>
          <w:jc w:val="center"/>
        </w:trPr>
        <w:tc>
          <w:tcPr>
            <w:tcW w:w="2984" w:type="dxa"/>
            <w:shd w:val="clear" w:color="auto" w:fill="BFBFBF" w:themeFill="background1" w:themeFillShade="BF"/>
            <w:noWrap/>
            <w:vAlign w:val="center"/>
            <w:hideMark/>
          </w:tcPr>
          <w:p w:rsidR="001431BE" w:rsidRPr="00293522" w:rsidRDefault="001431BE" w:rsidP="001431BE">
            <w:pPr>
              <w:ind w:right="478"/>
              <w:rPr>
                <w:rFonts w:ascii="Times New Roman" w:eastAsia="Times New Roman" w:hAnsi="Times New Roman" w:cs="Times New Roman"/>
                <w:b/>
                <w:bCs/>
                <w:sz w:val="20"/>
                <w:szCs w:val="20"/>
                <w:lang w:eastAsia="tr-TR"/>
              </w:rPr>
            </w:pPr>
            <w:r w:rsidRPr="00293522">
              <w:rPr>
                <w:rFonts w:ascii="Times New Roman" w:eastAsia="Times New Roman" w:hAnsi="Times New Roman" w:cs="Times New Roman"/>
                <w:b/>
                <w:bCs/>
                <w:sz w:val="20"/>
                <w:szCs w:val="20"/>
                <w:lang w:eastAsia="tr-TR"/>
              </w:rPr>
              <w:t>TOPLAM</w:t>
            </w:r>
          </w:p>
        </w:tc>
        <w:tc>
          <w:tcPr>
            <w:tcW w:w="1713" w:type="dxa"/>
            <w:shd w:val="clear" w:color="auto" w:fill="BFBFBF" w:themeFill="background1" w:themeFillShade="BF"/>
          </w:tcPr>
          <w:p w:rsidR="001431BE" w:rsidRPr="00293522" w:rsidRDefault="001431BE" w:rsidP="001431BE">
            <w:pPr>
              <w:ind w:right="478"/>
              <w:jc w:val="center"/>
              <w:rPr>
                <w:rFonts w:ascii="Times New Roman" w:eastAsia="Times New Roman" w:hAnsi="Times New Roman" w:cs="Times New Roman"/>
                <w:b/>
                <w:bCs/>
                <w:sz w:val="20"/>
                <w:szCs w:val="20"/>
                <w:lang w:eastAsia="tr-TR"/>
              </w:rPr>
            </w:pPr>
            <w:r w:rsidRPr="00293522">
              <w:rPr>
                <w:rFonts w:ascii="Times New Roman" w:eastAsia="Times New Roman" w:hAnsi="Times New Roman" w:cs="Times New Roman"/>
                <w:b/>
                <w:bCs/>
                <w:sz w:val="20"/>
                <w:szCs w:val="20"/>
                <w:lang w:eastAsia="tr-TR"/>
              </w:rPr>
              <w:t>9</w:t>
            </w:r>
          </w:p>
        </w:tc>
        <w:tc>
          <w:tcPr>
            <w:tcW w:w="1548" w:type="dxa"/>
            <w:shd w:val="clear" w:color="auto" w:fill="BFBFBF" w:themeFill="background1" w:themeFillShade="BF"/>
            <w:noWrap/>
            <w:vAlign w:val="center"/>
          </w:tcPr>
          <w:p w:rsidR="001431BE" w:rsidRPr="00293522" w:rsidRDefault="001431BE" w:rsidP="001431BE">
            <w:pPr>
              <w:ind w:right="478"/>
              <w:jc w:val="center"/>
              <w:rPr>
                <w:rFonts w:ascii="Times New Roman" w:eastAsia="Times New Roman" w:hAnsi="Times New Roman" w:cs="Times New Roman"/>
                <w:b/>
                <w:bCs/>
                <w:sz w:val="20"/>
                <w:szCs w:val="20"/>
                <w:lang w:eastAsia="tr-TR"/>
              </w:rPr>
            </w:pPr>
            <w:r w:rsidRPr="00293522">
              <w:rPr>
                <w:rFonts w:ascii="Times New Roman" w:eastAsia="Times New Roman" w:hAnsi="Times New Roman" w:cs="Times New Roman"/>
                <w:b/>
                <w:bCs/>
                <w:sz w:val="20"/>
                <w:szCs w:val="20"/>
                <w:lang w:eastAsia="tr-TR"/>
              </w:rPr>
              <w:t>2489</w:t>
            </w:r>
          </w:p>
        </w:tc>
        <w:tc>
          <w:tcPr>
            <w:tcW w:w="1409" w:type="dxa"/>
            <w:shd w:val="clear" w:color="auto" w:fill="BFBFBF" w:themeFill="background1" w:themeFillShade="BF"/>
            <w:noWrap/>
            <w:vAlign w:val="center"/>
          </w:tcPr>
          <w:p w:rsidR="001431BE" w:rsidRPr="00293522" w:rsidRDefault="001431BE" w:rsidP="001431BE">
            <w:pPr>
              <w:ind w:right="478"/>
              <w:jc w:val="center"/>
              <w:rPr>
                <w:rFonts w:ascii="Times New Roman" w:eastAsia="Times New Roman" w:hAnsi="Times New Roman" w:cs="Times New Roman"/>
                <w:b/>
                <w:bCs/>
                <w:sz w:val="20"/>
                <w:szCs w:val="20"/>
                <w:lang w:eastAsia="tr-TR"/>
              </w:rPr>
            </w:pPr>
            <w:r w:rsidRPr="00293522">
              <w:rPr>
                <w:rFonts w:ascii="Times New Roman" w:eastAsia="Times New Roman" w:hAnsi="Times New Roman" w:cs="Times New Roman"/>
                <w:b/>
                <w:bCs/>
                <w:sz w:val="20"/>
                <w:szCs w:val="20"/>
                <w:lang w:eastAsia="tr-TR"/>
              </w:rPr>
              <w:t>1279</w:t>
            </w:r>
          </w:p>
        </w:tc>
        <w:tc>
          <w:tcPr>
            <w:tcW w:w="1496" w:type="dxa"/>
            <w:shd w:val="clear" w:color="auto" w:fill="BFBFBF" w:themeFill="background1" w:themeFillShade="BF"/>
            <w:noWrap/>
            <w:vAlign w:val="center"/>
          </w:tcPr>
          <w:p w:rsidR="001431BE" w:rsidRPr="00293522" w:rsidRDefault="001431BE" w:rsidP="001431BE">
            <w:pPr>
              <w:ind w:right="478"/>
              <w:jc w:val="center"/>
              <w:rPr>
                <w:rFonts w:ascii="Times New Roman" w:eastAsia="Times New Roman" w:hAnsi="Times New Roman" w:cs="Times New Roman"/>
                <w:b/>
                <w:bCs/>
                <w:sz w:val="20"/>
                <w:szCs w:val="20"/>
                <w:lang w:eastAsia="tr-TR"/>
              </w:rPr>
            </w:pPr>
            <w:r w:rsidRPr="00293522">
              <w:rPr>
                <w:rFonts w:ascii="Times New Roman" w:eastAsia="Times New Roman" w:hAnsi="Times New Roman" w:cs="Times New Roman"/>
                <w:b/>
                <w:bCs/>
                <w:sz w:val="20"/>
                <w:szCs w:val="20"/>
                <w:lang w:eastAsia="tr-TR"/>
              </w:rPr>
              <w:t>3768</w:t>
            </w:r>
          </w:p>
        </w:tc>
      </w:tr>
    </w:tbl>
    <w:p w:rsidR="00FC0936" w:rsidRPr="00555ECB" w:rsidRDefault="00FC0936" w:rsidP="00FC0936">
      <w:pPr>
        <w:ind w:left="284" w:right="478"/>
        <w:jc w:val="both"/>
        <w:rPr>
          <w:rFonts w:ascii="Times New Roman" w:eastAsia="Times New Roman" w:hAnsi="Times New Roman" w:cs="Times New Roman"/>
          <w:u w:val="single"/>
          <w:lang w:eastAsia="tr-TR"/>
        </w:rPr>
      </w:pPr>
    </w:p>
    <w:p w:rsidR="00FC0936" w:rsidRPr="00FC0936" w:rsidRDefault="00FC0936" w:rsidP="00FC0936">
      <w:pPr>
        <w:ind w:left="284" w:right="478"/>
        <w:jc w:val="both"/>
        <w:rPr>
          <w:rFonts w:ascii="Times New Roman" w:eastAsia="Times New Roman" w:hAnsi="Times New Roman" w:cs="Times New Roman"/>
          <w:b/>
          <w:highlight w:val="yellow"/>
          <w:lang w:eastAsia="tr-TR"/>
        </w:rPr>
      </w:pPr>
    </w:p>
    <w:p w:rsidR="00FC0936" w:rsidRPr="00FC0936" w:rsidRDefault="00FC0936" w:rsidP="00FC0936">
      <w:pPr>
        <w:ind w:left="284" w:right="478"/>
        <w:rPr>
          <w:rFonts w:ascii="Times New Roman" w:eastAsia="Times New Roman" w:hAnsi="Times New Roman" w:cs="Times New Roman"/>
          <w:b/>
          <w:bCs/>
          <w:highlight w:val="yellow"/>
          <w:lang w:eastAsia="tr-TR"/>
        </w:rPr>
      </w:pPr>
    </w:p>
    <w:p w:rsidR="00FC0936" w:rsidRPr="00555ECB" w:rsidRDefault="00FC0936" w:rsidP="00FC0936">
      <w:pPr>
        <w:ind w:left="284" w:right="478"/>
        <w:rPr>
          <w:rFonts w:ascii="Times New Roman" w:eastAsia="Times New Roman" w:hAnsi="Times New Roman" w:cs="Times New Roman"/>
          <w:b/>
          <w:bCs/>
          <w:lang w:eastAsia="tr-TR"/>
        </w:rPr>
      </w:pPr>
      <w:r w:rsidRPr="00555ECB">
        <w:rPr>
          <w:rFonts w:ascii="Times New Roman" w:eastAsia="Times New Roman" w:hAnsi="Times New Roman" w:cs="Times New Roman"/>
          <w:b/>
          <w:bCs/>
          <w:lang w:eastAsia="tr-TR"/>
        </w:rPr>
        <w:lastRenderedPageBreak/>
        <w:t>Özel Muhtelif Kurslar</w:t>
      </w:r>
    </w:p>
    <w:p w:rsidR="00FC0936" w:rsidRDefault="00D411D9" w:rsidP="00FC0936">
      <w:pPr>
        <w:ind w:left="284" w:right="478"/>
        <w:jc w:val="both"/>
        <w:rPr>
          <w:rFonts w:ascii="Times New Roman" w:eastAsia="Times New Roman" w:hAnsi="Times New Roman" w:cs="Times New Roman"/>
          <w:bCs/>
          <w:lang w:eastAsia="tr-TR"/>
        </w:rPr>
      </w:pPr>
      <w:r w:rsidRPr="00774074">
        <w:rPr>
          <w:rFonts w:ascii="Times New Roman" w:eastAsia="Times New Roman" w:hAnsi="Times New Roman" w:cs="Times New Roman"/>
          <w:bCs/>
          <w:lang w:eastAsia="tr-TR"/>
        </w:rPr>
        <w:t>İlimiz Merkezinde</w:t>
      </w:r>
      <w:r w:rsidRPr="00774074">
        <w:rPr>
          <w:rFonts w:ascii="Times New Roman" w:eastAsia="Times New Roman" w:hAnsi="Times New Roman" w:cs="Times New Roman"/>
          <w:b/>
          <w:bCs/>
          <w:lang w:eastAsia="tr-TR"/>
        </w:rPr>
        <w:t xml:space="preserve"> </w:t>
      </w:r>
      <w:r w:rsidR="00470502">
        <w:rPr>
          <w:rFonts w:ascii="Times New Roman" w:eastAsia="Times New Roman" w:hAnsi="Times New Roman" w:cs="Times New Roman"/>
          <w:bCs/>
          <w:lang w:eastAsia="tr-TR"/>
        </w:rPr>
        <w:t>yabancı dil alanında 11</w:t>
      </w:r>
      <w:r w:rsidRPr="00774074">
        <w:rPr>
          <w:rFonts w:ascii="Times New Roman" w:eastAsia="Times New Roman" w:hAnsi="Times New Roman" w:cs="Times New Roman"/>
          <w:bCs/>
          <w:lang w:eastAsia="tr-TR"/>
        </w:rPr>
        <w:t xml:space="preserve"> adet muhtelif kurs (Özel Karabük Amerikan Kültür Yabancı Dil Kursu, Özel Karabük Elit Yabancı Dil Kursu, Özel Karabük Bilişim Enformasyon Muhasebe Analiz Rehberlik Kariyer Dil Kasabası İngilizce ve Bilgisayar Kursu, Özel Karabük </w:t>
      </w:r>
      <w:r w:rsidR="00293522" w:rsidRPr="00774074">
        <w:rPr>
          <w:rFonts w:ascii="Times New Roman" w:eastAsia="Times New Roman" w:hAnsi="Times New Roman" w:cs="Times New Roman"/>
          <w:bCs/>
          <w:lang w:eastAsia="tr-TR"/>
        </w:rPr>
        <w:t>Yedi iklim</w:t>
      </w:r>
      <w:r w:rsidRPr="00774074">
        <w:rPr>
          <w:rFonts w:ascii="Times New Roman" w:eastAsia="Times New Roman" w:hAnsi="Times New Roman" w:cs="Times New Roman"/>
          <w:bCs/>
          <w:lang w:eastAsia="tr-TR"/>
        </w:rPr>
        <w:t xml:space="preserve"> Yabancı Dil Kursu, Özel Karabük Açı Yabancı Dil Kursu, Özel Karabük Haliç Yabancı Dil Kursu, Özel Karabük Otuz Ağustos Zafer Kişisel Gelişim Kursu ve Özel Yüzüncü Yıl Açı Kişisel Geliştirme Kursu), özel öğretim kursu alanında İlimiz merkezinde </w:t>
      </w:r>
      <w:r>
        <w:rPr>
          <w:rFonts w:ascii="Times New Roman" w:eastAsia="Times New Roman" w:hAnsi="Times New Roman" w:cs="Times New Roman"/>
          <w:bCs/>
          <w:lang w:eastAsia="tr-TR"/>
        </w:rPr>
        <w:t>1</w:t>
      </w:r>
      <w:r w:rsidRPr="00774074">
        <w:rPr>
          <w:rFonts w:ascii="Times New Roman" w:eastAsia="Times New Roman" w:hAnsi="Times New Roman" w:cs="Times New Roman"/>
          <w:bCs/>
          <w:lang w:eastAsia="tr-TR"/>
        </w:rPr>
        <w:t xml:space="preserve"> adet özel öğretim kursu (Özel Karabük Açı Özel Öğretim Kursu), Safranbolu İlçesinde 1 adet özel öğretim kursu (Özel Safranbolu Final Özel Öğretim Kursu) faaliyet göstermektedir. İlimiz Merkezinde Özel Karabük Kuzey Ulaştırma Hizmetleri Mesleki Eğitim ve Geliştirme Kursu ve Özel Karabük Src Ulaştırma Hizmetleri Mesleki Eğitim ve Geliştirme Kursu adı altında 2 adet SRC kursu olmak üzere toplam 1</w:t>
      </w:r>
      <w:r>
        <w:rPr>
          <w:rFonts w:ascii="Times New Roman" w:eastAsia="Times New Roman" w:hAnsi="Times New Roman" w:cs="Times New Roman"/>
          <w:bCs/>
          <w:lang w:eastAsia="tr-TR"/>
        </w:rPr>
        <w:t>2</w:t>
      </w:r>
      <w:r w:rsidRPr="00774074">
        <w:rPr>
          <w:rFonts w:ascii="Times New Roman" w:eastAsia="Times New Roman" w:hAnsi="Times New Roman" w:cs="Times New Roman"/>
          <w:bCs/>
          <w:lang w:eastAsia="tr-TR"/>
        </w:rPr>
        <w:t xml:space="preserve"> adet muhtelif kurs faaliyet göstermektedir.</w:t>
      </w:r>
    </w:p>
    <w:p w:rsidR="00D411D9" w:rsidRDefault="00D411D9" w:rsidP="00FC0936">
      <w:pPr>
        <w:ind w:left="284" w:right="478"/>
        <w:jc w:val="both"/>
        <w:rPr>
          <w:rFonts w:ascii="Times New Roman" w:eastAsia="Times New Roman" w:hAnsi="Times New Roman" w:cs="Times New Roman"/>
          <w:bCs/>
          <w:lang w:eastAsia="tr-TR"/>
        </w:rPr>
      </w:pPr>
    </w:p>
    <w:p w:rsidR="00D411D9" w:rsidRPr="00555ECB" w:rsidRDefault="00D411D9" w:rsidP="00FC0936">
      <w:pPr>
        <w:ind w:left="284" w:right="478"/>
        <w:jc w:val="both"/>
        <w:rPr>
          <w:rFonts w:ascii="Times New Roman" w:eastAsia="Times New Roman" w:hAnsi="Times New Roman" w:cs="Times New Roman"/>
          <w:lang w:eastAsia="tr-TR"/>
        </w:rPr>
      </w:pP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975"/>
        <w:gridCol w:w="1703"/>
        <w:gridCol w:w="1543"/>
        <w:gridCol w:w="1405"/>
        <w:gridCol w:w="1496"/>
      </w:tblGrid>
      <w:tr w:rsidR="00FC0936" w:rsidRPr="00555ECB" w:rsidTr="00B22EDF">
        <w:trPr>
          <w:trHeight w:val="308"/>
          <w:jc w:val="center"/>
        </w:trPr>
        <w:tc>
          <w:tcPr>
            <w:tcW w:w="2975" w:type="dxa"/>
            <w:vMerge w:val="restart"/>
            <w:shd w:val="clear" w:color="auto" w:fill="BFBFBF" w:themeFill="background1" w:themeFillShade="BF"/>
            <w:noWrap/>
            <w:vAlign w:val="center"/>
            <w:hideMark/>
          </w:tcPr>
          <w:p w:rsidR="00FC0936" w:rsidRPr="00555ECB" w:rsidRDefault="00FC0936" w:rsidP="00B22EDF">
            <w:pPr>
              <w:ind w:right="478"/>
              <w:jc w:val="center"/>
              <w:rPr>
                <w:rFonts w:ascii="Times New Roman" w:eastAsia="Times New Roman" w:hAnsi="Times New Roman" w:cs="Times New Roman"/>
                <w:b/>
                <w:bCs/>
                <w:sz w:val="20"/>
                <w:szCs w:val="20"/>
                <w:lang w:eastAsia="tr-TR"/>
              </w:rPr>
            </w:pPr>
            <w:r w:rsidRPr="00555ECB">
              <w:rPr>
                <w:rFonts w:ascii="Times New Roman" w:eastAsia="Times New Roman" w:hAnsi="Times New Roman" w:cs="Times New Roman"/>
                <w:b/>
                <w:bCs/>
                <w:sz w:val="20"/>
                <w:szCs w:val="20"/>
                <w:lang w:eastAsia="tr-TR"/>
              </w:rPr>
              <w:t>İLÇE</w:t>
            </w:r>
          </w:p>
        </w:tc>
        <w:tc>
          <w:tcPr>
            <w:tcW w:w="1703" w:type="dxa"/>
            <w:vMerge w:val="restart"/>
            <w:shd w:val="clear" w:color="auto" w:fill="BFBFBF" w:themeFill="background1" w:themeFillShade="BF"/>
            <w:vAlign w:val="center"/>
            <w:hideMark/>
          </w:tcPr>
          <w:p w:rsidR="00FC0936" w:rsidRPr="00555ECB" w:rsidRDefault="00FC0936" w:rsidP="00B22EDF">
            <w:pPr>
              <w:ind w:right="478"/>
              <w:jc w:val="center"/>
              <w:rPr>
                <w:rFonts w:ascii="Times New Roman" w:eastAsia="Times New Roman" w:hAnsi="Times New Roman" w:cs="Times New Roman"/>
                <w:b/>
                <w:bCs/>
                <w:sz w:val="20"/>
                <w:szCs w:val="20"/>
                <w:lang w:eastAsia="tr-TR"/>
              </w:rPr>
            </w:pPr>
            <w:r w:rsidRPr="00555ECB">
              <w:rPr>
                <w:rFonts w:ascii="Times New Roman" w:eastAsia="Times New Roman" w:hAnsi="Times New Roman" w:cs="Times New Roman"/>
                <w:b/>
                <w:bCs/>
                <w:sz w:val="20"/>
                <w:szCs w:val="20"/>
                <w:lang w:eastAsia="tr-TR"/>
              </w:rPr>
              <w:t>KURS SAYISI</w:t>
            </w:r>
          </w:p>
        </w:tc>
        <w:tc>
          <w:tcPr>
            <w:tcW w:w="4444" w:type="dxa"/>
            <w:gridSpan w:val="3"/>
            <w:shd w:val="clear" w:color="auto" w:fill="BFBFBF" w:themeFill="background1" w:themeFillShade="BF"/>
            <w:noWrap/>
            <w:vAlign w:val="center"/>
            <w:hideMark/>
          </w:tcPr>
          <w:p w:rsidR="00FC0936" w:rsidRPr="00555ECB" w:rsidRDefault="00FC0936" w:rsidP="00B22EDF">
            <w:pPr>
              <w:ind w:right="478"/>
              <w:jc w:val="center"/>
              <w:rPr>
                <w:rFonts w:ascii="Times New Roman" w:eastAsia="Times New Roman" w:hAnsi="Times New Roman" w:cs="Times New Roman"/>
                <w:b/>
                <w:bCs/>
                <w:sz w:val="20"/>
                <w:szCs w:val="20"/>
                <w:lang w:eastAsia="tr-TR"/>
              </w:rPr>
            </w:pPr>
            <w:r w:rsidRPr="00555ECB">
              <w:rPr>
                <w:rFonts w:ascii="Times New Roman" w:eastAsia="Times New Roman" w:hAnsi="Times New Roman" w:cs="Times New Roman"/>
                <w:b/>
                <w:bCs/>
                <w:sz w:val="20"/>
                <w:szCs w:val="20"/>
                <w:lang w:eastAsia="tr-TR"/>
              </w:rPr>
              <w:t>KURSİYER SAYISII</w:t>
            </w:r>
          </w:p>
        </w:tc>
      </w:tr>
      <w:tr w:rsidR="00FC0936" w:rsidRPr="00555ECB" w:rsidTr="00B22EDF">
        <w:trPr>
          <w:trHeight w:val="308"/>
          <w:jc w:val="center"/>
        </w:trPr>
        <w:tc>
          <w:tcPr>
            <w:tcW w:w="2975" w:type="dxa"/>
            <w:vMerge/>
            <w:tcBorders>
              <w:bottom w:val="single" w:sz="4" w:space="0" w:color="auto"/>
            </w:tcBorders>
            <w:shd w:val="clear" w:color="auto" w:fill="BFBFBF" w:themeFill="background1" w:themeFillShade="BF"/>
            <w:vAlign w:val="center"/>
            <w:hideMark/>
          </w:tcPr>
          <w:p w:rsidR="00FC0936" w:rsidRPr="00555ECB" w:rsidRDefault="00FC0936" w:rsidP="00B22EDF">
            <w:pPr>
              <w:ind w:right="478"/>
              <w:rPr>
                <w:rFonts w:ascii="Times New Roman" w:eastAsia="Times New Roman" w:hAnsi="Times New Roman" w:cs="Times New Roman"/>
                <w:b/>
                <w:bCs/>
                <w:sz w:val="20"/>
                <w:szCs w:val="20"/>
                <w:lang w:eastAsia="tr-TR"/>
              </w:rPr>
            </w:pPr>
          </w:p>
        </w:tc>
        <w:tc>
          <w:tcPr>
            <w:tcW w:w="0" w:type="auto"/>
            <w:vMerge/>
            <w:shd w:val="clear" w:color="auto" w:fill="BFBFBF" w:themeFill="background1" w:themeFillShade="BF"/>
            <w:vAlign w:val="center"/>
            <w:hideMark/>
          </w:tcPr>
          <w:p w:rsidR="00FC0936" w:rsidRPr="00555ECB" w:rsidRDefault="00FC0936" w:rsidP="00B22EDF">
            <w:pPr>
              <w:ind w:right="478"/>
              <w:rPr>
                <w:rFonts w:ascii="Times New Roman" w:eastAsia="Times New Roman" w:hAnsi="Times New Roman" w:cs="Times New Roman"/>
                <w:b/>
                <w:bCs/>
                <w:sz w:val="20"/>
                <w:szCs w:val="20"/>
                <w:lang w:eastAsia="tr-TR"/>
              </w:rPr>
            </w:pPr>
          </w:p>
        </w:tc>
        <w:tc>
          <w:tcPr>
            <w:tcW w:w="1543" w:type="dxa"/>
            <w:shd w:val="clear" w:color="auto" w:fill="BFBFBF" w:themeFill="background1" w:themeFillShade="BF"/>
            <w:noWrap/>
            <w:vAlign w:val="center"/>
            <w:hideMark/>
          </w:tcPr>
          <w:p w:rsidR="00FC0936" w:rsidRPr="00555ECB" w:rsidRDefault="00FC0936" w:rsidP="00B22EDF">
            <w:pPr>
              <w:ind w:right="478"/>
              <w:jc w:val="center"/>
              <w:rPr>
                <w:rFonts w:ascii="Times New Roman" w:eastAsia="Times New Roman" w:hAnsi="Times New Roman" w:cs="Times New Roman"/>
                <w:b/>
                <w:bCs/>
                <w:sz w:val="20"/>
                <w:szCs w:val="20"/>
                <w:lang w:eastAsia="tr-TR"/>
              </w:rPr>
            </w:pPr>
            <w:r w:rsidRPr="00555ECB">
              <w:rPr>
                <w:rFonts w:ascii="Times New Roman" w:eastAsia="Times New Roman" w:hAnsi="Times New Roman" w:cs="Times New Roman"/>
                <w:b/>
                <w:bCs/>
                <w:sz w:val="20"/>
                <w:szCs w:val="20"/>
                <w:lang w:eastAsia="tr-TR"/>
              </w:rPr>
              <w:t>ERKEK</w:t>
            </w:r>
          </w:p>
        </w:tc>
        <w:tc>
          <w:tcPr>
            <w:tcW w:w="1405" w:type="dxa"/>
            <w:shd w:val="clear" w:color="auto" w:fill="BFBFBF" w:themeFill="background1" w:themeFillShade="BF"/>
            <w:noWrap/>
            <w:vAlign w:val="center"/>
            <w:hideMark/>
          </w:tcPr>
          <w:p w:rsidR="00FC0936" w:rsidRPr="00555ECB" w:rsidRDefault="00FC0936" w:rsidP="00B22EDF">
            <w:pPr>
              <w:ind w:right="478"/>
              <w:jc w:val="center"/>
              <w:rPr>
                <w:rFonts w:ascii="Times New Roman" w:eastAsia="Times New Roman" w:hAnsi="Times New Roman" w:cs="Times New Roman"/>
                <w:b/>
                <w:bCs/>
                <w:sz w:val="20"/>
                <w:szCs w:val="20"/>
                <w:lang w:eastAsia="tr-TR"/>
              </w:rPr>
            </w:pPr>
            <w:r w:rsidRPr="00555ECB">
              <w:rPr>
                <w:rFonts w:ascii="Times New Roman" w:eastAsia="Times New Roman" w:hAnsi="Times New Roman" w:cs="Times New Roman"/>
                <w:b/>
                <w:bCs/>
                <w:sz w:val="20"/>
                <w:szCs w:val="20"/>
                <w:lang w:eastAsia="tr-TR"/>
              </w:rPr>
              <w:t>KIZ</w:t>
            </w:r>
          </w:p>
        </w:tc>
        <w:tc>
          <w:tcPr>
            <w:tcW w:w="1496" w:type="dxa"/>
            <w:shd w:val="clear" w:color="auto" w:fill="BFBFBF" w:themeFill="background1" w:themeFillShade="BF"/>
            <w:noWrap/>
            <w:vAlign w:val="center"/>
            <w:hideMark/>
          </w:tcPr>
          <w:p w:rsidR="00FC0936" w:rsidRPr="00555ECB" w:rsidRDefault="00FC0936" w:rsidP="00B22EDF">
            <w:pPr>
              <w:ind w:right="478"/>
              <w:jc w:val="center"/>
              <w:rPr>
                <w:rFonts w:ascii="Times New Roman" w:eastAsia="Times New Roman" w:hAnsi="Times New Roman" w:cs="Times New Roman"/>
                <w:b/>
                <w:bCs/>
                <w:sz w:val="20"/>
                <w:szCs w:val="20"/>
                <w:lang w:eastAsia="tr-TR"/>
              </w:rPr>
            </w:pPr>
            <w:r w:rsidRPr="00555ECB">
              <w:rPr>
                <w:rFonts w:ascii="Times New Roman" w:eastAsia="Times New Roman" w:hAnsi="Times New Roman" w:cs="Times New Roman"/>
                <w:b/>
                <w:bCs/>
                <w:sz w:val="20"/>
                <w:szCs w:val="20"/>
                <w:lang w:eastAsia="tr-TR"/>
              </w:rPr>
              <w:t>TOPLAM</w:t>
            </w:r>
          </w:p>
        </w:tc>
      </w:tr>
      <w:tr w:rsidR="001431BE" w:rsidRPr="00293522" w:rsidTr="00B22EDF">
        <w:trPr>
          <w:trHeight w:val="62"/>
          <w:jc w:val="center"/>
        </w:trPr>
        <w:tc>
          <w:tcPr>
            <w:tcW w:w="2975" w:type="dxa"/>
            <w:shd w:val="clear" w:color="auto" w:fill="BFBFBF" w:themeFill="background1" w:themeFillShade="BF"/>
            <w:noWrap/>
            <w:vAlign w:val="center"/>
            <w:hideMark/>
          </w:tcPr>
          <w:p w:rsidR="001431BE" w:rsidRPr="00293522" w:rsidRDefault="001431BE" w:rsidP="001431BE">
            <w:pPr>
              <w:ind w:right="478"/>
              <w:rPr>
                <w:rFonts w:ascii="Times New Roman" w:eastAsia="Times New Roman" w:hAnsi="Times New Roman" w:cs="Times New Roman"/>
                <w:sz w:val="20"/>
                <w:szCs w:val="20"/>
                <w:lang w:eastAsia="tr-TR"/>
              </w:rPr>
            </w:pPr>
            <w:r w:rsidRPr="00293522">
              <w:rPr>
                <w:rFonts w:ascii="Times New Roman" w:eastAsia="Times New Roman" w:hAnsi="Times New Roman" w:cs="Times New Roman"/>
                <w:sz w:val="20"/>
                <w:szCs w:val="20"/>
                <w:lang w:eastAsia="tr-TR"/>
              </w:rPr>
              <w:t>MERKEZ</w:t>
            </w:r>
          </w:p>
        </w:tc>
        <w:tc>
          <w:tcPr>
            <w:tcW w:w="1703" w:type="dxa"/>
            <w:shd w:val="clear" w:color="auto" w:fill="FFFFFF" w:themeFill="background1"/>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11</w:t>
            </w:r>
          </w:p>
        </w:tc>
        <w:tc>
          <w:tcPr>
            <w:tcW w:w="1543"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170</w:t>
            </w:r>
          </w:p>
        </w:tc>
        <w:tc>
          <w:tcPr>
            <w:tcW w:w="1405"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222</w:t>
            </w:r>
          </w:p>
        </w:tc>
        <w:tc>
          <w:tcPr>
            <w:tcW w:w="1496" w:type="dxa"/>
            <w:shd w:val="clear" w:color="auto" w:fill="FFFFFF" w:themeFill="background1"/>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392</w:t>
            </w:r>
          </w:p>
        </w:tc>
      </w:tr>
      <w:tr w:rsidR="001431BE" w:rsidRPr="00293522" w:rsidTr="00B22EDF">
        <w:trPr>
          <w:trHeight w:val="62"/>
          <w:jc w:val="center"/>
        </w:trPr>
        <w:tc>
          <w:tcPr>
            <w:tcW w:w="2975" w:type="dxa"/>
            <w:shd w:val="clear" w:color="auto" w:fill="BFBFBF" w:themeFill="background1" w:themeFillShade="BF"/>
            <w:noWrap/>
            <w:vAlign w:val="center"/>
            <w:hideMark/>
          </w:tcPr>
          <w:p w:rsidR="001431BE" w:rsidRPr="00293522" w:rsidRDefault="001431BE" w:rsidP="001431BE">
            <w:pPr>
              <w:ind w:right="478"/>
              <w:rPr>
                <w:rFonts w:ascii="Times New Roman" w:eastAsia="Times New Roman" w:hAnsi="Times New Roman" w:cs="Times New Roman"/>
                <w:sz w:val="20"/>
                <w:szCs w:val="20"/>
                <w:lang w:eastAsia="tr-TR"/>
              </w:rPr>
            </w:pPr>
            <w:r w:rsidRPr="00293522">
              <w:rPr>
                <w:rFonts w:ascii="Times New Roman" w:eastAsia="Times New Roman" w:hAnsi="Times New Roman" w:cs="Times New Roman"/>
                <w:sz w:val="20"/>
                <w:szCs w:val="20"/>
                <w:lang w:eastAsia="tr-TR"/>
              </w:rPr>
              <w:t>EFLANİ</w:t>
            </w:r>
          </w:p>
        </w:tc>
        <w:tc>
          <w:tcPr>
            <w:tcW w:w="1703" w:type="dxa"/>
            <w:shd w:val="clear" w:color="auto" w:fill="FFFFFF" w:themeFill="background1"/>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0</w:t>
            </w:r>
          </w:p>
        </w:tc>
        <w:tc>
          <w:tcPr>
            <w:tcW w:w="1543" w:type="dxa"/>
            <w:shd w:val="clear" w:color="auto" w:fill="FFFFFF" w:themeFill="background1"/>
            <w:noWrap/>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0</w:t>
            </w:r>
          </w:p>
        </w:tc>
        <w:tc>
          <w:tcPr>
            <w:tcW w:w="1405" w:type="dxa"/>
            <w:shd w:val="clear" w:color="auto" w:fill="FFFFFF" w:themeFill="background1"/>
            <w:noWrap/>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0</w:t>
            </w:r>
          </w:p>
        </w:tc>
        <w:tc>
          <w:tcPr>
            <w:tcW w:w="1496" w:type="dxa"/>
            <w:shd w:val="clear" w:color="auto" w:fill="FFFFFF" w:themeFill="background1"/>
            <w:noWrap/>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0</w:t>
            </w:r>
          </w:p>
        </w:tc>
      </w:tr>
      <w:tr w:rsidR="001431BE" w:rsidRPr="00293522" w:rsidTr="00B22EDF">
        <w:trPr>
          <w:trHeight w:val="62"/>
          <w:jc w:val="center"/>
        </w:trPr>
        <w:tc>
          <w:tcPr>
            <w:tcW w:w="2975" w:type="dxa"/>
            <w:shd w:val="clear" w:color="auto" w:fill="BFBFBF" w:themeFill="background1" w:themeFillShade="BF"/>
            <w:noWrap/>
            <w:vAlign w:val="center"/>
            <w:hideMark/>
          </w:tcPr>
          <w:p w:rsidR="001431BE" w:rsidRPr="00293522" w:rsidRDefault="001431BE" w:rsidP="001431BE">
            <w:pPr>
              <w:ind w:right="478"/>
              <w:rPr>
                <w:rFonts w:ascii="Times New Roman" w:eastAsia="Times New Roman" w:hAnsi="Times New Roman" w:cs="Times New Roman"/>
                <w:sz w:val="20"/>
                <w:szCs w:val="20"/>
                <w:lang w:eastAsia="tr-TR"/>
              </w:rPr>
            </w:pPr>
            <w:r w:rsidRPr="00293522">
              <w:rPr>
                <w:rFonts w:ascii="Times New Roman" w:eastAsia="Times New Roman" w:hAnsi="Times New Roman" w:cs="Times New Roman"/>
                <w:sz w:val="20"/>
                <w:szCs w:val="20"/>
                <w:lang w:eastAsia="tr-TR"/>
              </w:rPr>
              <w:t>ESKİPAZAR</w:t>
            </w:r>
          </w:p>
        </w:tc>
        <w:tc>
          <w:tcPr>
            <w:tcW w:w="1703" w:type="dxa"/>
            <w:shd w:val="clear" w:color="auto" w:fill="FFFFFF" w:themeFill="background1"/>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0</w:t>
            </w:r>
          </w:p>
        </w:tc>
        <w:tc>
          <w:tcPr>
            <w:tcW w:w="1543" w:type="dxa"/>
            <w:shd w:val="clear" w:color="auto" w:fill="FFFFFF" w:themeFill="background1"/>
            <w:noWrap/>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0</w:t>
            </w:r>
          </w:p>
        </w:tc>
        <w:tc>
          <w:tcPr>
            <w:tcW w:w="1405" w:type="dxa"/>
            <w:shd w:val="clear" w:color="auto" w:fill="FFFFFF" w:themeFill="background1"/>
            <w:noWrap/>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0</w:t>
            </w:r>
          </w:p>
        </w:tc>
        <w:tc>
          <w:tcPr>
            <w:tcW w:w="1496" w:type="dxa"/>
            <w:shd w:val="clear" w:color="auto" w:fill="FFFFFF" w:themeFill="background1"/>
            <w:noWrap/>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0</w:t>
            </w:r>
          </w:p>
        </w:tc>
      </w:tr>
      <w:tr w:rsidR="001431BE" w:rsidRPr="00293522" w:rsidTr="00B22EDF">
        <w:trPr>
          <w:trHeight w:val="62"/>
          <w:jc w:val="center"/>
        </w:trPr>
        <w:tc>
          <w:tcPr>
            <w:tcW w:w="2975" w:type="dxa"/>
            <w:shd w:val="clear" w:color="auto" w:fill="BFBFBF" w:themeFill="background1" w:themeFillShade="BF"/>
            <w:noWrap/>
            <w:vAlign w:val="center"/>
            <w:hideMark/>
          </w:tcPr>
          <w:p w:rsidR="001431BE" w:rsidRPr="00293522" w:rsidRDefault="001431BE" w:rsidP="001431BE">
            <w:pPr>
              <w:ind w:right="478"/>
              <w:rPr>
                <w:rFonts w:ascii="Times New Roman" w:eastAsia="Times New Roman" w:hAnsi="Times New Roman" w:cs="Times New Roman"/>
                <w:sz w:val="20"/>
                <w:szCs w:val="20"/>
                <w:lang w:eastAsia="tr-TR"/>
              </w:rPr>
            </w:pPr>
            <w:r w:rsidRPr="00293522">
              <w:rPr>
                <w:rFonts w:ascii="Times New Roman" w:eastAsia="Times New Roman" w:hAnsi="Times New Roman" w:cs="Times New Roman"/>
                <w:sz w:val="20"/>
                <w:szCs w:val="20"/>
                <w:lang w:eastAsia="tr-TR"/>
              </w:rPr>
              <w:t>SAFRANBOLU</w:t>
            </w:r>
          </w:p>
        </w:tc>
        <w:tc>
          <w:tcPr>
            <w:tcW w:w="1703" w:type="dxa"/>
            <w:shd w:val="clear" w:color="auto" w:fill="FFFFFF" w:themeFill="background1"/>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6</w:t>
            </w:r>
          </w:p>
        </w:tc>
        <w:tc>
          <w:tcPr>
            <w:tcW w:w="1543" w:type="dxa"/>
            <w:shd w:val="clear" w:color="auto" w:fill="FFFFFF" w:themeFill="background1"/>
            <w:noWrap/>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123</w:t>
            </w:r>
          </w:p>
        </w:tc>
        <w:tc>
          <w:tcPr>
            <w:tcW w:w="1405" w:type="dxa"/>
            <w:shd w:val="clear" w:color="auto" w:fill="FFFFFF" w:themeFill="background1"/>
            <w:noWrap/>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123</w:t>
            </w:r>
          </w:p>
        </w:tc>
        <w:tc>
          <w:tcPr>
            <w:tcW w:w="1496" w:type="dxa"/>
            <w:shd w:val="clear" w:color="auto" w:fill="FFFFFF" w:themeFill="background1"/>
            <w:noWrap/>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625</w:t>
            </w:r>
          </w:p>
        </w:tc>
      </w:tr>
      <w:tr w:rsidR="001431BE" w:rsidRPr="00293522" w:rsidTr="00B22EDF">
        <w:trPr>
          <w:trHeight w:val="62"/>
          <w:jc w:val="center"/>
        </w:trPr>
        <w:tc>
          <w:tcPr>
            <w:tcW w:w="2975" w:type="dxa"/>
            <w:shd w:val="clear" w:color="auto" w:fill="BFBFBF" w:themeFill="background1" w:themeFillShade="BF"/>
            <w:noWrap/>
            <w:vAlign w:val="center"/>
            <w:hideMark/>
          </w:tcPr>
          <w:p w:rsidR="001431BE" w:rsidRPr="00293522" w:rsidRDefault="001431BE" w:rsidP="001431BE">
            <w:pPr>
              <w:ind w:right="478"/>
              <w:rPr>
                <w:rFonts w:ascii="Times New Roman" w:eastAsia="Times New Roman" w:hAnsi="Times New Roman" w:cs="Times New Roman"/>
                <w:sz w:val="20"/>
                <w:szCs w:val="20"/>
                <w:lang w:eastAsia="tr-TR"/>
              </w:rPr>
            </w:pPr>
            <w:r w:rsidRPr="00293522">
              <w:rPr>
                <w:rFonts w:ascii="Times New Roman" w:eastAsia="Times New Roman" w:hAnsi="Times New Roman" w:cs="Times New Roman"/>
                <w:sz w:val="20"/>
                <w:szCs w:val="20"/>
                <w:lang w:eastAsia="tr-TR"/>
              </w:rPr>
              <w:t>YENİCE</w:t>
            </w:r>
          </w:p>
        </w:tc>
        <w:tc>
          <w:tcPr>
            <w:tcW w:w="1703" w:type="dxa"/>
            <w:shd w:val="clear" w:color="auto" w:fill="FFFFFF" w:themeFill="background1"/>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0</w:t>
            </w:r>
          </w:p>
        </w:tc>
        <w:tc>
          <w:tcPr>
            <w:tcW w:w="1543" w:type="dxa"/>
            <w:shd w:val="clear" w:color="auto" w:fill="FFFFFF" w:themeFill="background1"/>
            <w:noWrap/>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0</w:t>
            </w:r>
          </w:p>
        </w:tc>
        <w:tc>
          <w:tcPr>
            <w:tcW w:w="1405" w:type="dxa"/>
            <w:shd w:val="clear" w:color="auto" w:fill="FFFFFF" w:themeFill="background1"/>
            <w:noWrap/>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0</w:t>
            </w:r>
          </w:p>
        </w:tc>
        <w:tc>
          <w:tcPr>
            <w:tcW w:w="1496" w:type="dxa"/>
            <w:shd w:val="clear" w:color="auto" w:fill="FFFFFF" w:themeFill="background1"/>
            <w:noWrap/>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0</w:t>
            </w:r>
          </w:p>
        </w:tc>
      </w:tr>
      <w:tr w:rsidR="001431BE" w:rsidRPr="00555ECB" w:rsidTr="00B22EDF">
        <w:trPr>
          <w:trHeight w:val="62"/>
          <w:jc w:val="center"/>
        </w:trPr>
        <w:tc>
          <w:tcPr>
            <w:tcW w:w="2975" w:type="dxa"/>
            <w:shd w:val="clear" w:color="auto" w:fill="BFBFBF" w:themeFill="background1" w:themeFillShade="BF"/>
            <w:noWrap/>
            <w:vAlign w:val="center"/>
            <w:hideMark/>
          </w:tcPr>
          <w:p w:rsidR="001431BE" w:rsidRPr="00293522" w:rsidRDefault="001431BE" w:rsidP="001431BE">
            <w:pPr>
              <w:ind w:right="478"/>
              <w:jc w:val="right"/>
              <w:rPr>
                <w:rFonts w:ascii="Times New Roman" w:eastAsia="Times New Roman" w:hAnsi="Times New Roman" w:cs="Times New Roman"/>
                <w:b/>
                <w:bCs/>
                <w:sz w:val="20"/>
                <w:szCs w:val="20"/>
                <w:lang w:eastAsia="tr-TR"/>
              </w:rPr>
            </w:pPr>
            <w:r w:rsidRPr="00293522">
              <w:rPr>
                <w:rFonts w:ascii="Times New Roman" w:eastAsia="Times New Roman" w:hAnsi="Times New Roman" w:cs="Times New Roman"/>
                <w:b/>
                <w:bCs/>
                <w:sz w:val="20"/>
                <w:szCs w:val="20"/>
                <w:lang w:eastAsia="tr-TR"/>
              </w:rPr>
              <w:t>TOPLAM</w:t>
            </w:r>
          </w:p>
        </w:tc>
        <w:tc>
          <w:tcPr>
            <w:tcW w:w="1703" w:type="dxa"/>
            <w:shd w:val="clear" w:color="auto" w:fill="BFBFBF" w:themeFill="background1" w:themeFillShade="BF"/>
          </w:tcPr>
          <w:p w:rsidR="001431BE" w:rsidRPr="00293522" w:rsidRDefault="001431BE" w:rsidP="001431BE">
            <w:pPr>
              <w:ind w:right="478"/>
              <w:jc w:val="center"/>
              <w:rPr>
                <w:rFonts w:ascii="Times New Roman" w:eastAsia="Times New Roman" w:hAnsi="Times New Roman" w:cs="Times New Roman"/>
                <w:b/>
                <w:bCs/>
                <w:sz w:val="20"/>
                <w:szCs w:val="20"/>
                <w:lang w:eastAsia="tr-TR"/>
              </w:rPr>
            </w:pPr>
            <w:r w:rsidRPr="00293522">
              <w:rPr>
                <w:rFonts w:ascii="Times New Roman" w:eastAsia="Times New Roman" w:hAnsi="Times New Roman" w:cs="Times New Roman"/>
                <w:b/>
                <w:bCs/>
                <w:sz w:val="20"/>
                <w:szCs w:val="20"/>
                <w:lang w:eastAsia="tr-TR"/>
              </w:rPr>
              <w:t>17</w:t>
            </w:r>
          </w:p>
        </w:tc>
        <w:tc>
          <w:tcPr>
            <w:tcW w:w="1543" w:type="dxa"/>
            <w:shd w:val="clear" w:color="auto" w:fill="BFBFBF" w:themeFill="background1" w:themeFillShade="BF"/>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293</w:t>
            </w:r>
          </w:p>
        </w:tc>
        <w:tc>
          <w:tcPr>
            <w:tcW w:w="1405" w:type="dxa"/>
            <w:shd w:val="clear" w:color="auto" w:fill="BFBFBF" w:themeFill="background1" w:themeFillShade="BF"/>
            <w:noWrap/>
            <w:vAlign w:val="center"/>
          </w:tcPr>
          <w:p w:rsidR="001431BE" w:rsidRPr="00293522" w:rsidRDefault="001431BE"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345</w:t>
            </w:r>
          </w:p>
        </w:tc>
        <w:tc>
          <w:tcPr>
            <w:tcW w:w="1496" w:type="dxa"/>
            <w:shd w:val="clear" w:color="auto" w:fill="BFBFBF" w:themeFill="background1" w:themeFillShade="BF"/>
            <w:noWrap/>
            <w:vAlign w:val="center"/>
          </w:tcPr>
          <w:p w:rsidR="001431BE" w:rsidRPr="00293522" w:rsidRDefault="00DD7756" w:rsidP="001431BE">
            <w:pPr>
              <w:ind w:right="478"/>
              <w:jc w:val="center"/>
              <w:rPr>
                <w:rFonts w:ascii="Times New Roman" w:eastAsia="Times New Roman" w:hAnsi="Times New Roman" w:cs="Times New Roman"/>
                <w:bCs/>
                <w:sz w:val="20"/>
                <w:szCs w:val="20"/>
                <w:lang w:eastAsia="tr-TR"/>
              </w:rPr>
            </w:pPr>
            <w:r w:rsidRPr="00293522">
              <w:rPr>
                <w:rFonts w:ascii="Times New Roman" w:eastAsia="Times New Roman" w:hAnsi="Times New Roman" w:cs="Times New Roman"/>
                <w:bCs/>
                <w:sz w:val="20"/>
                <w:szCs w:val="20"/>
                <w:lang w:eastAsia="tr-TR"/>
              </w:rPr>
              <w:t>1017</w:t>
            </w:r>
          </w:p>
        </w:tc>
      </w:tr>
    </w:tbl>
    <w:p w:rsidR="00FC0936" w:rsidRPr="00555ECB" w:rsidRDefault="00FC0936" w:rsidP="00FC0936">
      <w:pPr>
        <w:ind w:left="284" w:right="478"/>
        <w:jc w:val="both"/>
        <w:rPr>
          <w:rFonts w:ascii="Times New Roman" w:eastAsia="Times New Roman" w:hAnsi="Times New Roman" w:cs="Times New Roman"/>
          <w:bCs/>
          <w:lang w:eastAsia="tr-TR"/>
        </w:rPr>
      </w:pPr>
    </w:p>
    <w:p w:rsidR="00FC0936" w:rsidRPr="00555ECB" w:rsidRDefault="00FC0936" w:rsidP="00FC0936">
      <w:pPr>
        <w:ind w:right="478"/>
        <w:rPr>
          <w:rFonts w:ascii="Times New Roman" w:eastAsia="Times New Roman" w:hAnsi="Times New Roman" w:cs="Times New Roman"/>
          <w:bCs/>
          <w:lang w:eastAsia="tr-TR"/>
        </w:rPr>
      </w:pPr>
    </w:p>
    <w:p w:rsidR="00FC0936" w:rsidRPr="00555ECB" w:rsidRDefault="00FC0936" w:rsidP="00FC0936">
      <w:pPr>
        <w:ind w:right="478"/>
        <w:rPr>
          <w:rFonts w:ascii="Times New Roman" w:eastAsia="Times New Roman" w:hAnsi="Times New Roman" w:cs="Times New Roman"/>
          <w:bCs/>
          <w:lang w:eastAsia="tr-TR"/>
        </w:rPr>
      </w:pPr>
    </w:p>
    <w:p w:rsidR="000844E9" w:rsidRDefault="000844E9" w:rsidP="00FC0936">
      <w:pPr>
        <w:ind w:left="284" w:right="478"/>
        <w:rPr>
          <w:rFonts w:ascii="Times New Roman" w:eastAsia="Times New Roman" w:hAnsi="Times New Roman" w:cs="Times New Roman"/>
          <w:b/>
          <w:bCs/>
          <w:lang w:eastAsia="tr-TR"/>
        </w:rPr>
      </w:pPr>
    </w:p>
    <w:p w:rsidR="000844E9" w:rsidRDefault="000844E9" w:rsidP="00FC0936">
      <w:pPr>
        <w:ind w:left="284" w:right="478"/>
        <w:rPr>
          <w:rFonts w:ascii="Times New Roman" w:eastAsia="Times New Roman" w:hAnsi="Times New Roman" w:cs="Times New Roman"/>
          <w:b/>
          <w:bCs/>
          <w:lang w:eastAsia="tr-TR"/>
        </w:rPr>
      </w:pPr>
    </w:p>
    <w:p w:rsidR="00FC0936" w:rsidRPr="00555ECB" w:rsidRDefault="00FC0936" w:rsidP="00FC0936">
      <w:pPr>
        <w:ind w:left="284" w:right="478"/>
        <w:rPr>
          <w:rFonts w:ascii="Times New Roman" w:eastAsia="Times New Roman" w:hAnsi="Times New Roman" w:cs="Times New Roman"/>
          <w:b/>
          <w:bCs/>
          <w:lang w:eastAsia="tr-TR"/>
        </w:rPr>
      </w:pPr>
      <w:r w:rsidRPr="00555ECB">
        <w:rPr>
          <w:rFonts w:ascii="Times New Roman" w:eastAsia="Times New Roman" w:hAnsi="Times New Roman" w:cs="Times New Roman"/>
          <w:b/>
          <w:bCs/>
          <w:lang w:eastAsia="tr-TR"/>
        </w:rPr>
        <w:t>Özel Özel Eğitim Ve Rehabilitasyon Merkezleri</w:t>
      </w:r>
    </w:p>
    <w:p w:rsidR="00DD7756" w:rsidRPr="00293522" w:rsidRDefault="00DD7756" w:rsidP="00DD7756">
      <w:pPr>
        <w:ind w:left="284" w:right="478"/>
        <w:jc w:val="both"/>
        <w:rPr>
          <w:rFonts w:ascii="Times New Roman" w:eastAsia="Times New Roman" w:hAnsi="Times New Roman" w:cs="Times New Roman"/>
          <w:b/>
          <w:bCs/>
          <w:lang w:eastAsia="tr-TR"/>
        </w:rPr>
      </w:pPr>
      <w:r w:rsidRPr="00293522">
        <w:rPr>
          <w:rFonts w:ascii="Times New Roman" w:eastAsia="Times New Roman" w:hAnsi="Times New Roman" w:cs="Times New Roman"/>
          <w:bCs/>
          <w:lang w:eastAsia="tr-TR"/>
        </w:rPr>
        <w:t xml:space="preserve">İlimiz Merkezinde 2 (Özel Karabük Şafak Özel Eğitim ve Rehabilitasyon Merkezi ve Özel Karabük Aylin Özel Eğitim ve Rehabilitasyon Merkezi) Safranbolu İlçesinde 2 (Özel Safranbolu Özel Eğitim ve Rehabilitasyon Merkezi ve Özel Umut Işığı Özel Eğitim ve Rehabilitasyon Merkezi) ve Yenice İlçesinde 2 (Özel Yenice Neşe Özel Eğitim ve Rehabilitasyon Merkezi, Özel Zümrüt Özel Eğitim ve Rehabilitasyon Merkezi) olmak üzere İl genelinde toplam 6 özel eğitim ve rehabilitasyon merkezi bulunmaktadır. </w:t>
      </w:r>
    </w:p>
    <w:p w:rsidR="00FC0936" w:rsidRPr="00555ECB" w:rsidRDefault="00DD7756" w:rsidP="006A1E4B">
      <w:pPr>
        <w:ind w:left="284" w:right="478"/>
        <w:jc w:val="both"/>
        <w:rPr>
          <w:rFonts w:ascii="Times New Roman" w:eastAsia="Times New Roman" w:hAnsi="Times New Roman" w:cs="Times New Roman"/>
          <w:lang w:eastAsia="tr-TR"/>
        </w:rPr>
      </w:pPr>
      <w:r w:rsidRPr="00293522">
        <w:rPr>
          <w:rFonts w:ascii="Times New Roman" w:eastAsia="Times New Roman" w:hAnsi="Times New Roman" w:cs="Times New Roman"/>
          <w:bCs/>
          <w:lang w:eastAsia="tr-TR"/>
        </w:rPr>
        <w:t>Özel eğitim ve rehabilitasyon merkezlerinde ortalama 1000-1500 engelli birey eğitim almaktadır. (Bu rakam aylık olarak değişmektedir.) Giderleri Devlet tarafından karşılanan öğrencilere Rehberlik ve Araştırma Merkezi Müdürlüğü tarafından hazırlanan raporlar doğrultusunda bireysel ve grup eğitimleri verilmektedir. Bireysel eğitim alan bir öğrenci için aylık (8 saat üzerinden) 682,60 TL, bireysel ve grup eğitimi alan bir öğrenci için ise 873,72 TL ödenmektedir</w:t>
      </w:r>
      <w:r w:rsidR="00D411D9" w:rsidRPr="00293522">
        <w:rPr>
          <w:rFonts w:ascii="Times New Roman" w:eastAsia="Times New Roman" w:hAnsi="Times New Roman" w:cs="Times New Roman"/>
          <w:lang w:eastAsia="tr-TR"/>
        </w:rPr>
        <w:t>.</w:t>
      </w:r>
    </w:p>
    <w:p w:rsidR="00FC0936" w:rsidRPr="00555ECB" w:rsidRDefault="00FC0936" w:rsidP="00FC0936">
      <w:pPr>
        <w:ind w:left="284" w:right="478"/>
        <w:jc w:val="both"/>
        <w:rPr>
          <w:rFonts w:ascii="Times New Roman" w:eastAsia="Times New Roman" w:hAnsi="Times New Roman" w:cs="Times New Roman"/>
          <w:lang w:eastAsia="tr-TR"/>
        </w:rPr>
      </w:pPr>
    </w:p>
    <w:p w:rsidR="00FC0936" w:rsidRPr="00555ECB" w:rsidRDefault="00FC0936" w:rsidP="00FC0936">
      <w:pPr>
        <w:ind w:left="284" w:right="478"/>
        <w:jc w:val="both"/>
        <w:rPr>
          <w:rFonts w:ascii="Times New Roman" w:eastAsia="Times New Roman" w:hAnsi="Times New Roman" w:cs="Times New Roman"/>
          <w:lang w:eastAsia="tr-TR"/>
        </w:rPr>
      </w:pP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079"/>
        <w:gridCol w:w="2452"/>
        <w:gridCol w:w="1597"/>
        <w:gridCol w:w="1455"/>
        <w:gridCol w:w="1496"/>
      </w:tblGrid>
      <w:tr w:rsidR="00FC0936" w:rsidRPr="00555ECB" w:rsidTr="00B22EDF">
        <w:trPr>
          <w:trHeight w:val="313"/>
          <w:jc w:val="center"/>
        </w:trPr>
        <w:tc>
          <w:tcPr>
            <w:tcW w:w="3079" w:type="dxa"/>
            <w:vMerge w:val="restart"/>
            <w:shd w:val="clear" w:color="auto" w:fill="BFBFBF" w:themeFill="background1" w:themeFillShade="BF"/>
            <w:noWrap/>
            <w:vAlign w:val="center"/>
            <w:hideMark/>
          </w:tcPr>
          <w:p w:rsidR="00FC0936" w:rsidRPr="00555ECB" w:rsidRDefault="00FC0936" w:rsidP="00B22EDF">
            <w:pPr>
              <w:ind w:right="478"/>
              <w:jc w:val="center"/>
              <w:rPr>
                <w:rFonts w:ascii="Times New Roman" w:eastAsia="Times New Roman" w:hAnsi="Times New Roman" w:cs="Times New Roman"/>
                <w:b/>
                <w:bCs/>
                <w:sz w:val="20"/>
                <w:szCs w:val="20"/>
                <w:lang w:eastAsia="tr-TR"/>
              </w:rPr>
            </w:pPr>
            <w:r w:rsidRPr="00555ECB">
              <w:rPr>
                <w:rFonts w:ascii="Times New Roman" w:eastAsia="Times New Roman" w:hAnsi="Times New Roman" w:cs="Times New Roman"/>
                <w:b/>
                <w:bCs/>
                <w:sz w:val="20"/>
                <w:szCs w:val="20"/>
                <w:lang w:eastAsia="tr-TR"/>
              </w:rPr>
              <w:t>İLÇE</w:t>
            </w:r>
          </w:p>
        </w:tc>
        <w:tc>
          <w:tcPr>
            <w:tcW w:w="2452" w:type="dxa"/>
            <w:vMerge w:val="restart"/>
            <w:shd w:val="clear" w:color="auto" w:fill="BFBFBF" w:themeFill="background1" w:themeFillShade="BF"/>
            <w:vAlign w:val="center"/>
            <w:hideMark/>
          </w:tcPr>
          <w:p w:rsidR="00FC0936" w:rsidRPr="00555ECB" w:rsidRDefault="00FC0936" w:rsidP="00B22EDF">
            <w:pPr>
              <w:ind w:right="478"/>
              <w:jc w:val="center"/>
              <w:rPr>
                <w:rFonts w:ascii="Times New Roman" w:eastAsia="Times New Roman" w:hAnsi="Times New Roman" w:cs="Times New Roman"/>
                <w:b/>
                <w:bCs/>
                <w:sz w:val="20"/>
                <w:szCs w:val="20"/>
                <w:lang w:eastAsia="tr-TR"/>
              </w:rPr>
            </w:pPr>
            <w:r w:rsidRPr="00555ECB">
              <w:rPr>
                <w:rFonts w:ascii="Times New Roman" w:eastAsia="Times New Roman" w:hAnsi="Times New Roman" w:cs="Times New Roman"/>
                <w:b/>
                <w:bCs/>
                <w:sz w:val="20"/>
                <w:szCs w:val="20"/>
                <w:lang w:eastAsia="tr-TR"/>
              </w:rPr>
              <w:t>REHABİLİTASYON MERKEZİ SAYISI</w:t>
            </w:r>
          </w:p>
        </w:tc>
        <w:tc>
          <w:tcPr>
            <w:tcW w:w="4548" w:type="dxa"/>
            <w:gridSpan w:val="3"/>
            <w:shd w:val="clear" w:color="auto" w:fill="BFBFBF" w:themeFill="background1" w:themeFillShade="BF"/>
            <w:noWrap/>
            <w:vAlign w:val="center"/>
            <w:hideMark/>
          </w:tcPr>
          <w:p w:rsidR="00FC0936" w:rsidRPr="00555ECB" w:rsidRDefault="00FC0936" w:rsidP="00B22EDF">
            <w:pPr>
              <w:ind w:right="478"/>
              <w:jc w:val="center"/>
              <w:rPr>
                <w:rFonts w:ascii="Times New Roman" w:eastAsia="Times New Roman" w:hAnsi="Times New Roman" w:cs="Times New Roman"/>
                <w:b/>
                <w:bCs/>
                <w:sz w:val="20"/>
                <w:szCs w:val="20"/>
                <w:lang w:eastAsia="tr-TR"/>
              </w:rPr>
            </w:pPr>
            <w:r w:rsidRPr="00555ECB">
              <w:rPr>
                <w:rFonts w:ascii="Times New Roman" w:eastAsia="Times New Roman" w:hAnsi="Times New Roman" w:cs="Times New Roman"/>
                <w:b/>
                <w:bCs/>
                <w:sz w:val="20"/>
                <w:szCs w:val="20"/>
                <w:lang w:eastAsia="tr-TR"/>
              </w:rPr>
              <w:t>ÖĞRENCİ SAYISI</w:t>
            </w:r>
          </w:p>
        </w:tc>
      </w:tr>
      <w:tr w:rsidR="00FC0936" w:rsidRPr="00555ECB" w:rsidTr="00B22EDF">
        <w:trPr>
          <w:trHeight w:val="313"/>
          <w:jc w:val="center"/>
        </w:trPr>
        <w:tc>
          <w:tcPr>
            <w:tcW w:w="3079" w:type="dxa"/>
            <w:vMerge/>
            <w:shd w:val="clear" w:color="auto" w:fill="BFBFBF" w:themeFill="background1" w:themeFillShade="BF"/>
            <w:vAlign w:val="center"/>
            <w:hideMark/>
          </w:tcPr>
          <w:p w:rsidR="00FC0936" w:rsidRPr="00555ECB" w:rsidRDefault="00FC0936" w:rsidP="00B22EDF">
            <w:pPr>
              <w:ind w:right="478"/>
              <w:rPr>
                <w:rFonts w:ascii="Times New Roman" w:eastAsia="Times New Roman" w:hAnsi="Times New Roman" w:cs="Times New Roman"/>
                <w:b/>
                <w:bCs/>
                <w:sz w:val="20"/>
                <w:szCs w:val="20"/>
                <w:lang w:eastAsia="tr-TR"/>
              </w:rPr>
            </w:pPr>
          </w:p>
        </w:tc>
        <w:tc>
          <w:tcPr>
            <w:tcW w:w="0" w:type="auto"/>
            <w:vMerge/>
            <w:shd w:val="clear" w:color="auto" w:fill="BFBFBF" w:themeFill="background1" w:themeFillShade="BF"/>
            <w:vAlign w:val="center"/>
            <w:hideMark/>
          </w:tcPr>
          <w:p w:rsidR="00FC0936" w:rsidRPr="00555ECB" w:rsidRDefault="00FC0936" w:rsidP="00B22EDF">
            <w:pPr>
              <w:ind w:right="478"/>
              <w:rPr>
                <w:rFonts w:ascii="Times New Roman" w:eastAsia="Times New Roman" w:hAnsi="Times New Roman" w:cs="Times New Roman"/>
                <w:b/>
                <w:bCs/>
                <w:sz w:val="20"/>
                <w:szCs w:val="20"/>
                <w:lang w:eastAsia="tr-TR"/>
              </w:rPr>
            </w:pPr>
          </w:p>
        </w:tc>
        <w:tc>
          <w:tcPr>
            <w:tcW w:w="1597" w:type="dxa"/>
            <w:shd w:val="clear" w:color="auto" w:fill="BFBFBF" w:themeFill="background1" w:themeFillShade="BF"/>
            <w:noWrap/>
            <w:vAlign w:val="center"/>
            <w:hideMark/>
          </w:tcPr>
          <w:p w:rsidR="00FC0936" w:rsidRPr="00555ECB" w:rsidRDefault="00FC0936" w:rsidP="00B22EDF">
            <w:pPr>
              <w:ind w:right="478"/>
              <w:jc w:val="center"/>
              <w:rPr>
                <w:rFonts w:ascii="Times New Roman" w:eastAsia="Times New Roman" w:hAnsi="Times New Roman" w:cs="Times New Roman"/>
                <w:b/>
                <w:bCs/>
                <w:sz w:val="20"/>
                <w:szCs w:val="20"/>
                <w:lang w:eastAsia="tr-TR"/>
              </w:rPr>
            </w:pPr>
            <w:r w:rsidRPr="00555ECB">
              <w:rPr>
                <w:rFonts w:ascii="Times New Roman" w:eastAsia="Times New Roman" w:hAnsi="Times New Roman" w:cs="Times New Roman"/>
                <w:b/>
                <w:bCs/>
                <w:sz w:val="20"/>
                <w:szCs w:val="20"/>
                <w:lang w:eastAsia="tr-TR"/>
              </w:rPr>
              <w:t>ERKEK</w:t>
            </w:r>
          </w:p>
        </w:tc>
        <w:tc>
          <w:tcPr>
            <w:tcW w:w="1455" w:type="dxa"/>
            <w:shd w:val="clear" w:color="auto" w:fill="BFBFBF" w:themeFill="background1" w:themeFillShade="BF"/>
            <w:noWrap/>
            <w:vAlign w:val="center"/>
            <w:hideMark/>
          </w:tcPr>
          <w:p w:rsidR="00FC0936" w:rsidRPr="00555ECB" w:rsidRDefault="00FC0936" w:rsidP="00B22EDF">
            <w:pPr>
              <w:ind w:right="478"/>
              <w:jc w:val="center"/>
              <w:rPr>
                <w:rFonts w:ascii="Times New Roman" w:eastAsia="Times New Roman" w:hAnsi="Times New Roman" w:cs="Times New Roman"/>
                <w:b/>
                <w:bCs/>
                <w:sz w:val="20"/>
                <w:szCs w:val="20"/>
                <w:lang w:eastAsia="tr-TR"/>
              </w:rPr>
            </w:pPr>
            <w:r w:rsidRPr="00555ECB">
              <w:rPr>
                <w:rFonts w:ascii="Times New Roman" w:eastAsia="Times New Roman" w:hAnsi="Times New Roman" w:cs="Times New Roman"/>
                <w:b/>
                <w:bCs/>
                <w:sz w:val="20"/>
                <w:szCs w:val="20"/>
                <w:lang w:eastAsia="tr-TR"/>
              </w:rPr>
              <w:t>KIZ</w:t>
            </w:r>
          </w:p>
        </w:tc>
        <w:tc>
          <w:tcPr>
            <w:tcW w:w="1496" w:type="dxa"/>
            <w:shd w:val="clear" w:color="auto" w:fill="BFBFBF" w:themeFill="background1" w:themeFillShade="BF"/>
            <w:noWrap/>
            <w:vAlign w:val="center"/>
            <w:hideMark/>
          </w:tcPr>
          <w:p w:rsidR="00FC0936" w:rsidRPr="00555ECB" w:rsidRDefault="00FC0936" w:rsidP="00B22EDF">
            <w:pPr>
              <w:ind w:right="478"/>
              <w:jc w:val="center"/>
              <w:rPr>
                <w:rFonts w:ascii="Times New Roman" w:eastAsia="Times New Roman" w:hAnsi="Times New Roman" w:cs="Times New Roman"/>
                <w:b/>
                <w:bCs/>
                <w:sz w:val="20"/>
                <w:szCs w:val="20"/>
                <w:lang w:eastAsia="tr-TR"/>
              </w:rPr>
            </w:pPr>
            <w:r w:rsidRPr="00555ECB">
              <w:rPr>
                <w:rFonts w:ascii="Times New Roman" w:eastAsia="Times New Roman" w:hAnsi="Times New Roman" w:cs="Times New Roman"/>
                <w:b/>
                <w:bCs/>
                <w:sz w:val="20"/>
                <w:szCs w:val="20"/>
                <w:lang w:eastAsia="tr-TR"/>
              </w:rPr>
              <w:t>TOPLAM</w:t>
            </w:r>
          </w:p>
        </w:tc>
      </w:tr>
      <w:tr w:rsidR="00DD7756" w:rsidRPr="00555ECB" w:rsidTr="00B22EDF">
        <w:trPr>
          <w:trHeight w:val="63"/>
          <w:jc w:val="center"/>
        </w:trPr>
        <w:tc>
          <w:tcPr>
            <w:tcW w:w="3079" w:type="dxa"/>
            <w:shd w:val="clear" w:color="auto" w:fill="FFFFFF" w:themeFill="background1"/>
            <w:noWrap/>
            <w:vAlign w:val="center"/>
            <w:hideMark/>
          </w:tcPr>
          <w:p w:rsidR="00DD7756" w:rsidRPr="00555ECB" w:rsidRDefault="00DD7756" w:rsidP="00DD7756">
            <w:pPr>
              <w:ind w:right="478"/>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MERKEZ</w:t>
            </w:r>
          </w:p>
        </w:tc>
        <w:tc>
          <w:tcPr>
            <w:tcW w:w="2452" w:type="dxa"/>
            <w:shd w:val="clear" w:color="auto" w:fill="FFFFFF" w:themeFill="background1"/>
          </w:tcPr>
          <w:p w:rsidR="00DD7756" w:rsidRPr="00963691" w:rsidRDefault="00DD7756" w:rsidP="00DD7756">
            <w:pPr>
              <w:ind w:right="478"/>
              <w:jc w:val="center"/>
              <w:rPr>
                <w:rFonts w:ascii="Times New Roman" w:eastAsia="Times New Roman" w:hAnsi="Times New Roman" w:cs="Times New Roman"/>
                <w:bCs/>
                <w:sz w:val="20"/>
                <w:szCs w:val="20"/>
                <w:lang w:eastAsia="tr-TR"/>
              </w:rPr>
            </w:pPr>
            <w:r w:rsidRPr="00963691">
              <w:rPr>
                <w:rFonts w:ascii="Times New Roman" w:eastAsia="Times New Roman" w:hAnsi="Times New Roman" w:cs="Times New Roman"/>
                <w:bCs/>
                <w:sz w:val="20"/>
                <w:szCs w:val="20"/>
                <w:lang w:eastAsia="tr-TR"/>
              </w:rPr>
              <w:t>2</w:t>
            </w:r>
          </w:p>
        </w:tc>
        <w:tc>
          <w:tcPr>
            <w:tcW w:w="1597" w:type="dxa"/>
            <w:shd w:val="clear" w:color="auto" w:fill="FFFFFF" w:themeFill="background1"/>
            <w:noWrap/>
            <w:vAlign w:val="center"/>
          </w:tcPr>
          <w:p w:rsidR="00DD7756" w:rsidRPr="00963691" w:rsidRDefault="00DD7756" w:rsidP="00DD7756">
            <w:pPr>
              <w:ind w:right="478"/>
              <w:jc w:val="center"/>
              <w:rPr>
                <w:rFonts w:ascii="Times New Roman" w:eastAsia="Times New Roman" w:hAnsi="Times New Roman" w:cs="Times New Roman"/>
                <w:bCs/>
                <w:sz w:val="20"/>
                <w:szCs w:val="20"/>
                <w:lang w:eastAsia="tr-TR"/>
              </w:rPr>
            </w:pPr>
            <w:r w:rsidRPr="00963691">
              <w:rPr>
                <w:rFonts w:ascii="Times New Roman" w:eastAsia="Times New Roman" w:hAnsi="Times New Roman" w:cs="Times New Roman"/>
                <w:bCs/>
                <w:sz w:val="20"/>
                <w:szCs w:val="20"/>
                <w:lang w:eastAsia="tr-TR"/>
              </w:rPr>
              <w:t>387</w:t>
            </w:r>
          </w:p>
        </w:tc>
        <w:tc>
          <w:tcPr>
            <w:tcW w:w="1455" w:type="dxa"/>
            <w:shd w:val="clear" w:color="auto" w:fill="FFFFFF" w:themeFill="background1"/>
            <w:noWrap/>
            <w:vAlign w:val="center"/>
          </w:tcPr>
          <w:p w:rsidR="00DD7756" w:rsidRPr="00963691" w:rsidRDefault="00DD7756" w:rsidP="00DD7756">
            <w:pPr>
              <w:ind w:right="478"/>
              <w:jc w:val="center"/>
              <w:rPr>
                <w:rFonts w:ascii="Times New Roman" w:eastAsia="Times New Roman" w:hAnsi="Times New Roman" w:cs="Times New Roman"/>
                <w:bCs/>
                <w:sz w:val="20"/>
                <w:szCs w:val="20"/>
                <w:lang w:eastAsia="tr-TR"/>
              </w:rPr>
            </w:pPr>
            <w:r w:rsidRPr="00963691">
              <w:rPr>
                <w:rFonts w:ascii="Times New Roman" w:eastAsia="Times New Roman" w:hAnsi="Times New Roman" w:cs="Times New Roman"/>
                <w:bCs/>
                <w:sz w:val="20"/>
                <w:szCs w:val="20"/>
                <w:lang w:eastAsia="tr-TR"/>
              </w:rPr>
              <w:t>402</w:t>
            </w:r>
          </w:p>
        </w:tc>
        <w:tc>
          <w:tcPr>
            <w:tcW w:w="1496" w:type="dxa"/>
            <w:shd w:val="clear" w:color="auto" w:fill="FFFFFF" w:themeFill="background1"/>
            <w:noWrap/>
            <w:vAlign w:val="center"/>
          </w:tcPr>
          <w:p w:rsidR="00DD7756" w:rsidRPr="00963691" w:rsidRDefault="00DD7756" w:rsidP="00DD7756">
            <w:pPr>
              <w:ind w:right="478"/>
              <w:jc w:val="center"/>
              <w:rPr>
                <w:rFonts w:ascii="Times New Roman" w:eastAsia="Times New Roman" w:hAnsi="Times New Roman" w:cs="Times New Roman"/>
                <w:bCs/>
                <w:sz w:val="20"/>
                <w:szCs w:val="20"/>
                <w:lang w:eastAsia="tr-TR"/>
              </w:rPr>
            </w:pPr>
            <w:r w:rsidRPr="00963691">
              <w:rPr>
                <w:rFonts w:ascii="Times New Roman" w:eastAsia="Times New Roman" w:hAnsi="Times New Roman" w:cs="Times New Roman"/>
                <w:bCs/>
                <w:sz w:val="20"/>
                <w:szCs w:val="20"/>
                <w:lang w:eastAsia="tr-TR"/>
              </w:rPr>
              <w:t>789</w:t>
            </w:r>
          </w:p>
        </w:tc>
      </w:tr>
      <w:tr w:rsidR="00DD7756" w:rsidRPr="00555ECB" w:rsidTr="00B22EDF">
        <w:trPr>
          <w:trHeight w:val="63"/>
          <w:jc w:val="center"/>
        </w:trPr>
        <w:tc>
          <w:tcPr>
            <w:tcW w:w="3079" w:type="dxa"/>
            <w:shd w:val="clear" w:color="auto" w:fill="FFFFFF" w:themeFill="background1"/>
            <w:noWrap/>
            <w:vAlign w:val="center"/>
            <w:hideMark/>
          </w:tcPr>
          <w:p w:rsidR="00DD7756" w:rsidRPr="00555ECB" w:rsidRDefault="00DD7756" w:rsidP="00DD7756">
            <w:pPr>
              <w:ind w:right="478"/>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SAFRANBOLU</w:t>
            </w:r>
          </w:p>
        </w:tc>
        <w:tc>
          <w:tcPr>
            <w:tcW w:w="2452" w:type="dxa"/>
            <w:shd w:val="clear" w:color="auto" w:fill="FFFFFF" w:themeFill="background1"/>
          </w:tcPr>
          <w:p w:rsidR="00DD7756" w:rsidRPr="00963691" w:rsidRDefault="00DD7756" w:rsidP="00DD7756">
            <w:pPr>
              <w:ind w:right="478"/>
              <w:jc w:val="center"/>
              <w:rPr>
                <w:rFonts w:ascii="Times New Roman" w:eastAsia="Times New Roman" w:hAnsi="Times New Roman" w:cs="Times New Roman"/>
                <w:bCs/>
                <w:sz w:val="20"/>
                <w:szCs w:val="20"/>
                <w:lang w:eastAsia="tr-TR"/>
              </w:rPr>
            </w:pPr>
            <w:r w:rsidRPr="00963691">
              <w:rPr>
                <w:rFonts w:ascii="Times New Roman" w:eastAsia="Times New Roman" w:hAnsi="Times New Roman" w:cs="Times New Roman"/>
                <w:bCs/>
                <w:sz w:val="20"/>
                <w:szCs w:val="20"/>
                <w:lang w:eastAsia="tr-TR"/>
              </w:rPr>
              <w:t>2</w:t>
            </w:r>
          </w:p>
        </w:tc>
        <w:tc>
          <w:tcPr>
            <w:tcW w:w="1597" w:type="dxa"/>
            <w:shd w:val="clear" w:color="auto" w:fill="FFFFFF" w:themeFill="background1"/>
            <w:noWrap/>
            <w:vAlign w:val="center"/>
          </w:tcPr>
          <w:p w:rsidR="00DD7756" w:rsidRPr="00963691" w:rsidRDefault="00DD7756" w:rsidP="00DD7756">
            <w:pPr>
              <w:ind w:right="478"/>
              <w:jc w:val="center"/>
              <w:rPr>
                <w:rFonts w:ascii="Times New Roman" w:eastAsia="Times New Roman" w:hAnsi="Times New Roman" w:cs="Times New Roman"/>
                <w:bCs/>
                <w:sz w:val="20"/>
                <w:szCs w:val="20"/>
                <w:lang w:eastAsia="tr-TR"/>
              </w:rPr>
            </w:pPr>
            <w:r w:rsidRPr="00963691">
              <w:rPr>
                <w:rFonts w:ascii="Times New Roman" w:eastAsia="Times New Roman" w:hAnsi="Times New Roman" w:cs="Times New Roman"/>
                <w:bCs/>
                <w:sz w:val="20"/>
                <w:szCs w:val="20"/>
                <w:lang w:eastAsia="tr-TR"/>
              </w:rPr>
              <w:t>316</w:t>
            </w:r>
          </w:p>
        </w:tc>
        <w:tc>
          <w:tcPr>
            <w:tcW w:w="1455" w:type="dxa"/>
            <w:shd w:val="clear" w:color="auto" w:fill="FFFFFF" w:themeFill="background1"/>
            <w:noWrap/>
            <w:vAlign w:val="center"/>
          </w:tcPr>
          <w:p w:rsidR="00DD7756" w:rsidRPr="00963691" w:rsidRDefault="00DD7756" w:rsidP="00DD7756">
            <w:pPr>
              <w:ind w:right="478"/>
              <w:jc w:val="center"/>
              <w:rPr>
                <w:rFonts w:ascii="Times New Roman" w:eastAsia="Times New Roman" w:hAnsi="Times New Roman" w:cs="Times New Roman"/>
                <w:bCs/>
                <w:sz w:val="20"/>
                <w:szCs w:val="20"/>
                <w:lang w:eastAsia="tr-TR"/>
              </w:rPr>
            </w:pPr>
            <w:r w:rsidRPr="00963691">
              <w:rPr>
                <w:rFonts w:ascii="Times New Roman" w:eastAsia="Times New Roman" w:hAnsi="Times New Roman" w:cs="Times New Roman"/>
                <w:bCs/>
                <w:sz w:val="20"/>
                <w:szCs w:val="20"/>
                <w:lang w:eastAsia="tr-TR"/>
              </w:rPr>
              <w:t>143</w:t>
            </w:r>
          </w:p>
        </w:tc>
        <w:tc>
          <w:tcPr>
            <w:tcW w:w="1496" w:type="dxa"/>
            <w:shd w:val="clear" w:color="auto" w:fill="FFFFFF" w:themeFill="background1"/>
            <w:noWrap/>
            <w:vAlign w:val="center"/>
          </w:tcPr>
          <w:p w:rsidR="00DD7756" w:rsidRPr="00963691" w:rsidRDefault="00DD7756" w:rsidP="00DD7756">
            <w:pPr>
              <w:ind w:right="478"/>
              <w:jc w:val="center"/>
              <w:rPr>
                <w:rFonts w:ascii="Times New Roman" w:eastAsia="Times New Roman" w:hAnsi="Times New Roman" w:cs="Times New Roman"/>
                <w:bCs/>
                <w:sz w:val="20"/>
                <w:szCs w:val="20"/>
                <w:lang w:eastAsia="tr-TR"/>
              </w:rPr>
            </w:pPr>
            <w:r w:rsidRPr="00963691">
              <w:rPr>
                <w:rFonts w:ascii="Times New Roman" w:eastAsia="Times New Roman" w:hAnsi="Times New Roman" w:cs="Times New Roman"/>
                <w:bCs/>
                <w:sz w:val="20"/>
                <w:szCs w:val="20"/>
                <w:lang w:eastAsia="tr-TR"/>
              </w:rPr>
              <w:t>459</w:t>
            </w:r>
          </w:p>
        </w:tc>
      </w:tr>
      <w:tr w:rsidR="00DD7756" w:rsidRPr="00555ECB" w:rsidTr="00B22EDF">
        <w:trPr>
          <w:trHeight w:val="63"/>
          <w:jc w:val="center"/>
        </w:trPr>
        <w:tc>
          <w:tcPr>
            <w:tcW w:w="3079" w:type="dxa"/>
            <w:tcBorders>
              <w:bottom w:val="single" w:sz="4" w:space="0" w:color="auto"/>
            </w:tcBorders>
            <w:shd w:val="clear" w:color="auto" w:fill="FFFFFF" w:themeFill="background1"/>
            <w:noWrap/>
            <w:vAlign w:val="center"/>
            <w:hideMark/>
          </w:tcPr>
          <w:p w:rsidR="00DD7756" w:rsidRPr="00555ECB" w:rsidRDefault="00DD7756" w:rsidP="00DD7756">
            <w:pPr>
              <w:ind w:right="478"/>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YENİCE</w:t>
            </w:r>
          </w:p>
        </w:tc>
        <w:tc>
          <w:tcPr>
            <w:tcW w:w="2452" w:type="dxa"/>
            <w:tcBorders>
              <w:bottom w:val="single" w:sz="4" w:space="0" w:color="auto"/>
            </w:tcBorders>
            <w:shd w:val="clear" w:color="auto" w:fill="FFFFFF" w:themeFill="background1"/>
          </w:tcPr>
          <w:p w:rsidR="00DD7756" w:rsidRPr="00963691" w:rsidRDefault="00DD7756" w:rsidP="00DD7756">
            <w:pPr>
              <w:ind w:right="478"/>
              <w:jc w:val="center"/>
              <w:rPr>
                <w:rFonts w:ascii="Times New Roman" w:eastAsia="Times New Roman" w:hAnsi="Times New Roman" w:cs="Times New Roman"/>
                <w:bCs/>
                <w:sz w:val="20"/>
                <w:szCs w:val="20"/>
                <w:lang w:eastAsia="tr-TR"/>
              </w:rPr>
            </w:pPr>
            <w:r w:rsidRPr="00963691">
              <w:rPr>
                <w:rFonts w:ascii="Times New Roman" w:eastAsia="Times New Roman" w:hAnsi="Times New Roman" w:cs="Times New Roman"/>
                <w:bCs/>
                <w:sz w:val="20"/>
                <w:szCs w:val="20"/>
                <w:lang w:eastAsia="tr-TR"/>
              </w:rPr>
              <w:t>2</w:t>
            </w:r>
          </w:p>
        </w:tc>
        <w:tc>
          <w:tcPr>
            <w:tcW w:w="1597" w:type="dxa"/>
            <w:tcBorders>
              <w:bottom w:val="single" w:sz="4" w:space="0" w:color="auto"/>
            </w:tcBorders>
            <w:shd w:val="clear" w:color="auto" w:fill="FFFFFF" w:themeFill="background1"/>
            <w:noWrap/>
            <w:vAlign w:val="center"/>
          </w:tcPr>
          <w:p w:rsidR="00DD7756" w:rsidRPr="00963691" w:rsidRDefault="00DD7756" w:rsidP="00DD7756">
            <w:pPr>
              <w:ind w:right="478"/>
              <w:jc w:val="center"/>
              <w:rPr>
                <w:rFonts w:ascii="Times New Roman" w:eastAsia="Times New Roman" w:hAnsi="Times New Roman" w:cs="Times New Roman"/>
                <w:bCs/>
                <w:sz w:val="20"/>
                <w:szCs w:val="20"/>
                <w:lang w:eastAsia="tr-TR"/>
              </w:rPr>
            </w:pPr>
            <w:r w:rsidRPr="00963691">
              <w:rPr>
                <w:rFonts w:ascii="Times New Roman" w:eastAsia="Times New Roman" w:hAnsi="Times New Roman" w:cs="Times New Roman"/>
                <w:bCs/>
                <w:sz w:val="20"/>
                <w:szCs w:val="20"/>
                <w:lang w:eastAsia="tr-TR"/>
              </w:rPr>
              <w:t>103</w:t>
            </w:r>
          </w:p>
        </w:tc>
        <w:tc>
          <w:tcPr>
            <w:tcW w:w="1455" w:type="dxa"/>
            <w:tcBorders>
              <w:bottom w:val="single" w:sz="4" w:space="0" w:color="auto"/>
            </w:tcBorders>
            <w:shd w:val="clear" w:color="auto" w:fill="FFFFFF" w:themeFill="background1"/>
            <w:noWrap/>
            <w:vAlign w:val="center"/>
          </w:tcPr>
          <w:p w:rsidR="00DD7756" w:rsidRPr="00963691" w:rsidRDefault="00DD7756" w:rsidP="00DD7756">
            <w:pPr>
              <w:ind w:right="478"/>
              <w:jc w:val="center"/>
              <w:rPr>
                <w:rFonts w:ascii="Times New Roman" w:eastAsia="Times New Roman" w:hAnsi="Times New Roman" w:cs="Times New Roman"/>
                <w:bCs/>
                <w:sz w:val="20"/>
                <w:szCs w:val="20"/>
                <w:lang w:eastAsia="tr-TR"/>
              </w:rPr>
            </w:pPr>
            <w:r w:rsidRPr="00963691">
              <w:rPr>
                <w:rFonts w:ascii="Times New Roman" w:eastAsia="Times New Roman" w:hAnsi="Times New Roman" w:cs="Times New Roman"/>
                <w:bCs/>
                <w:sz w:val="20"/>
                <w:szCs w:val="20"/>
                <w:lang w:eastAsia="tr-TR"/>
              </w:rPr>
              <w:t>77</w:t>
            </w:r>
          </w:p>
        </w:tc>
        <w:tc>
          <w:tcPr>
            <w:tcW w:w="1496" w:type="dxa"/>
            <w:tcBorders>
              <w:bottom w:val="single" w:sz="4" w:space="0" w:color="auto"/>
            </w:tcBorders>
            <w:shd w:val="clear" w:color="auto" w:fill="FFFFFF" w:themeFill="background1"/>
            <w:noWrap/>
            <w:vAlign w:val="center"/>
          </w:tcPr>
          <w:p w:rsidR="00DD7756" w:rsidRPr="00963691" w:rsidRDefault="00DD7756" w:rsidP="00DD7756">
            <w:pPr>
              <w:ind w:right="478"/>
              <w:jc w:val="center"/>
              <w:rPr>
                <w:rFonts w:ascii="Times New Roman" w:eastAsia="Times New Roman" w:hAnsi="Times New Roman" w:cs="Times New Roman"/>
                <w:bCs/>
                <w:sz w:val="20"/>
                <w:szCs w:val="20"/>
                <w:lang w:eastAsia="tr-TR"/>
              </w:rPr>
            </w:pPr>
            <w:r w:rsidRPr="00963691">
              <w:rPr>
                <w:rFonts w:ascii="Times New Roman" w:eastAsia="Times New Roman" w:hAnsi="Times New Roman" w:cs="Times New Roman"/>
                <w:bCs/>
                <w:sz w:val="20"/>
                <w:szCs w:val="20"/>
                <w:lang w:eastAsia="tr-TR"/>
              </w:rPr>
              <w:t>180</w:t>
            </w:r>
          </w:p>
        </w:tc>
      </w:tr>
      <w:tr w:rsidR="00D411D9" w:rsidRPr="00555ECB" w:rsidTr="00B22EDF">
        <w:trPr>
          <w:trHeight w:val="63"/>
          <w:jc w:val="center"/>
        </w:trPr>
        <w:tc>
          <w:tcPr>
            <w:tcW w:w="3079" w:type="dxa"/>
            <w:shd w:val="clear" w:color="auto" w:fill="BFBFBF" w:themeFill="background1" w:themeFillShade="BF"/>
            <w:noWrap/>
            <w:vAlign w:val="center"/>
            <w:hideMark/>
          </w:tcPr>
          <w:p w:rsidR="00D411D9" w:rsidRPr="00555ECB" w:rsidRDefault="00D411D9" w:rsidP="00D411D9">
            <w:pPr>
              <w:ind w:right="478"/>
              <w:jc w:val="right"/>
              <w:rPr>
                <w:rFonts w:ascii="Times New Roman" w:eastAsia="Times New Roman" w:hAnsi="Times New Roman" w:cs="Times New Roman"/>
                <w:b/>
                <w:bCs/>
                <w:sz w:val="20"/>
                <w:szCs w:val="20"/>
                <w:lang w:eastAsia="tr-TR"/>
              </w:rPr>
            </w:pPr>
            <w:r w:rsidRPr="00555ECB">
              <w:rPr>
                <w:rFonts w:ascii="Times New Roman" w:eastAsia="Times New Roman" w:hAnsi="Times New Roman" w:cs="Times New Roman"/>
                <w:b/>
                <w:bCs/>
                <w:sz w:val="20"/>
                <w:szCs w:val="20"/>
                <w:lang w:eastAsia="tr-TR"/>
              </w:rPr>
              <w:t>TOPLAM</w:t>
            </w:r>
          </w:p>
        </w:tc>
        <w:tc>
          <w:tcPr>
            <w:tcW w:w="2452" w:type="dxa"/>
            <w:shd w:val="clear" w:color="auto" w:fill="BFBFBF" w:themeFill="background1" w:themeFillShade="BF"/>
          </w:tcPr>
          <w:p w:rsidR="00D411D9" w:rsidRPr="00774074" w:rsidRDefault="00D411D9" w:rsidP="00D411D9">
            <w:pPr>
              <w:ind w:right="478"/>
              <w:jc w:val="center"/>
              <w:rPr>
                <w:rFonts w:ascii="Times New Roman" w:eastAsia="Times New Roman" w:hAnsi="Times New Roman" w:cs="Times New Roman"/>
                <w:bCs/>
                <w:sz w:val="20"/>
                <w:szCs w:val="20"/>
                <w:lang w:eastAsia="tr-TR"/>
              </w:rPr>
            </w:pPr>
            <w:r w:rsidRPr="00774074">
              <w:rPr>
                <w:rFonts w:ascii="Times New Roman" w:eastAsia="Times New Roman" w:hAnsi="Times New Roman" w:cs="Times New Roman"/>
                <w:bCs/>
                <w:sz w:val="20"/>
                <w:szCs w:val="20"/>
                <w:lang w:eastAsia="tr-TR"/>
              </w:rPr>
              <w:t>6</w:t>
            </w:r>
          </w:p>
        </w:tc>
        <w:tc>
          <w:tcPr>
            <w:tcW w:w="1597" w:type="dxa"/>
            <w:shd w:val="clear" w:color="auto" w:fill="BFBFBF" w:themeFill="background1" w:themeFillShade="BF"/>
            <w:noWrap/>
            <w:vAlign w:val="center"/>
          </w:tcPr>
          <w:p w:rsidR="00D411D9" w:rsidRPr="00774074" w:rsidRDefault="00DD7756" w:rsidP="00D411D9">
            <w:pPr>
              <w:ind w:right="478"/>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806</w:t>
            </w:r>
          </w:p>
        </w:tc>
        <w:tc>
          <w:tcPr>
            <w:tcW w:w="1455" w:type="dxa"/>
            <w:shd w:val="clear" w:color="auto" w:fill="BFBFBF" w:themeFill="background1" w:themeFillShade="BF"/>
            <w:noWrap/>
            <w:vAlign w:val="center"/>
          </w:tcPr>
          <w:p w:rsidR="00D411D9" w:rsidRPr="00774074" w:rsidRDefault="00DD7756" w:rsidP="00D411D9">
            <w:pPr>
              <w:ind w:right="478"/>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622</w:t>
            </w:r>
          </w:p>
        </w:tc>
        <w:tc>
          <w:tcPr>
            <w:tcW w:w="1496" w:type="dxa"/>
            <w:shd w:val="clear" w:color="auto" w:fill="BFBFBF" w:themeFill="background1" w:themeFillShade="BF"/>
            <w:noWrap/>
            <w:vAlign w:val="center"/>
          </w:tcPr>
          <w:p w:rsidR="00D411D9" w:rsidRPr="00774074" w:rsidRDefault="00DD7756" w:rsidP="00D411D9">
            <w:pPr>
              <w:ind w:right="478"/>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1428</w:t>
            </w:r>
          </w:p>
        </w:tc>
      </w:tr>
    </w:tbl>
    <w:p w:rsidR="00FC0936" w:rsidRPr="00555ECB" w:rsidRDefault="00FC0936" w:rsidP="00FC0936"/>
    <w:p w:rsidR="00E07570" w:rsidRPr="00555ECB" w:rsidRDefault="00E07570" w:rsidP="00137DDC">
      <w:pPr>
        <w:pStyle w:val="Balk3"/>
        <w:spacing w:before="0"/>
        <w:ind w:right="478" w:firstLine="360"/>
        <w:rPr>
          <w:rFonts w:ascii="Times New Roman" w:hAnsi="Times New Roman" w:cs="Times New Roman"/>
          <w:color w:val="auto"/>
          <w:sz w:val="28"/>
          <w:szCs w:val="28"/>
        </w:rPr>
      </w:pPr>
    </w:p>
    <w:p w:rsidR="006A6828" w:rsidRPr="00555ECB" w:rsidRDefault="006A6828" w:rsidP="006A6828">
      <w:pPr>
        <w:pStyle w:val="Balk3"/>
        <w:spacing w:before="0"/>
        <w:ind w:right="478" w:firstLine="360"/>
        <w:rPr>
          <w:color w:val="auto"/>
          <w:sz w:val="28"/>
          <w:szCs w:val="28"/>
        </w:rPr>
      </w:pPr>
      <w:bookmarkStart w:id="60" w:name="_Toc453311254"/>
      <w:bookmarkEnd w:id="59"/>
      <w:r w:rsidRPr="00555ECB">
        <w:rPr>
          <w:rFonts w:ascii="Times New Roman" w:hAnsi="Times New Roman" w:cs="Times New Roman"/>
          <w:color w:val="auto"/>
          <w:sz w:val="28"/>
          <w:szCs w:val="28"/>
        </w:rPr>
        <w:t>h)Bilgi İşlem ve Eğitim Teknolojileri Hizmetleri</w:t>
      </w:r>
    </w:p>
    <w:p w:rsidR="006A6828" w:rsidRPr="00555ECB" w:rsidRDefault="006A6828" w:rsidP="006A6828">
      <w:pPr>
        <w:ind w:left="360" w:right="478"/>
        <w:jc w:val="both"/>
        <w:rPr>
          <w:rFonts w:ascii="Times New Roman" w:hAnsi="Times New Roman" w:cs="Times New Roman"/>
          <w:b/>
          <w:sz w:val="24"/>
          <w:szCs w:val="24"/>
        </w:rPr>
      </w:pPr>
      <w:r w:rsidRPr="00555ECB">
        <w:rPr>
          <w:rFonts w:ascii="Times New Roman" w:hAnsi="Times New Roman" w:cs="Times New Roman"/>
          <w:b/>
          <w:sz w:val="24"/>
          <w:szCs w:val="24"/>
        </w:rPr>
        <w:t>Eğitimde Fatih Projesi</w:t>
      </w:r>
    </w:p>
    <w:p w:rsidR="006A6828" w:rsidRPr="00555ECB" w:rsidRDefault="006A6828" w:rsidP="006A6828">
      <w:pPr>
        <w:ind w:left="360" w:right="478"/>
        <w:jc w:val="both"/>
        <w:rPr>
          <w:rFonts w:ascii="Times New Roman" w:hAnsi="Times New Roman" w:cs="Times New Roman"/>
          <w:b/>
        </w:rPr>
      </w:pPr>
    </w:p>
    <w:p w:rsidR="006A6828" w:rsidRPr="00555ECB" w:rsidRDefault="006A6828" w:rsidP="006A6828">
      <w:pPr>
        <w:shd w:val="clear" w:color="auto" w:fill="FFFFFF"/>
        <w:ind w:right="478" w:firstLine="360"/>
        <w:jc w:val="both"/>
        <w:rPr>
          <w:rFonts w:ascii="Times New Roman" w:eastAsia="Times New Roman" w:hAnsi="Times New Roman" w:cs="Times New Roman"/>
          <w:lang w:eastAsia="tr-TR"/>
        </w:rPr>
      </w:pPr>
      <w:r w:rsidRPr="00555ECB">
        <w:rPr>
          <w:rFonts w:ascii="Times New Roman" w:eastAsia="Times New Roman" w:hAnsi="Times New Roman" w:cs="Times New Roman"/>
          <w:lang w:eastAsia="tr-TR"/>
        </w:rPr>
        <w:t>Proje ile e-Dönüşüm Türkiye kapsamında üretilen ve Ülkemizin bilgi toplumu olma sürecindeki eylemleri tanımlayan Bilgi Toplumu Stratejisi Belgesi, Kalkınma Planları, Bakanlığımız Stratejik Planı ve BT Politika Raporunda yer alan hedefler doğrultusunda eğitimde fırsat eşitliği ve teknoloji destekli öğretimin gerçekleştirilmesi amaçlanmıştır.</w:t>
      </w:r>
    </w:p>
    <w:p w:rsidR="006A6828" w:rsidRPr="00555ECB" w:rsidRDefault="006A6828" w:rsidP="006A6828">
      <w:pPr>
        <w:ind w:right="478" w:firstLine="360"/>
        <w:jc w:val="both"/>
        <w:rPr>
          <w:rFonts w:ascii="Times New Roman" w:hAnsi="Times New Roman" w:cs="Times New Roman"/>
        </w:rPr>
      </w:pPr>
    </w:p>
    <w:p w:rsidR="006A6828" w:rsidRPr="00555ECB" w:rsidRDefault="006A6828" w:rsidP="006A6828">
      <w:pPr>
        <w:ind w:right="478" w:firstLine="360"/>
        <w:jc w:val="both"/>
        <w:rPr>
          <w:rFonts w:ascii="Times New Roman" w:hAnsi="Times New Roman" w:cs="Times New Roman"/>
        </w:rPr>
      </w:pPr>
      <w:r w:rsidRPr="00555ECB">
        <w:rPr>
          <w:rFonts w:ascii="Times New Roman" w:hAnsi="Times New Roman" w:cs="Times New Roman"/>
        </w:rPr>
        <w:t xml:space="preserve">2013 yılında 1.Faz kapsamında Ülkemiz genelinde ihalesi yapılan 3657 okul içerisinde İlimizde 17 okula 404 etkileşimli tahta, kurulumu ile başlayan proje kapsamında 2. Faz kapsamında1146 etkileşimli tahta kurulumu yapılarak 72 okulumuzda 1550 etkileşimli tahta kurulumu tamamlanmıştır. Ağ altyapısı proje kapsamında yada yeni yapılan okullarda projeye uygun olan okullara 150 etkileşimli tahta montajı 2020 yılı içerisinde yapılmaktadır. </w:t>
      </w:r>
    </w:p>
    <w:p w:rsidR="006A6828" w:rsidRPr="00555ECB" w:rsidRDefault="006A6828" w:rsidP="006A6828">
      <w:pPr>
        <w:ind w:right="478" w:firstLine="360"/>
        <w:jc w:val="both"/>
        <w:rPr>
          <w:rFonts w:ascii="Times New Roman" w:hAnsi="Times New Roman" w:cs="Times New Roman"/>
        </w:rPr>
      </w:pPr>
    </w:p>
    <w:p w:rsidR="006A6828" w:rsidRPr="00555ECB" w:rsidRDefault="006A6828" w:rsidP="006A6828">
      <w:pPr>
        <w:ind w:right="478" w:firstLine="360"/>
        <w:jc w:val="both"/>
        <w:rPr>
          <w:rFonts w:ascii="Times New Roman" w:hAnsi="Times New Roman" w:cs="Times New Roman"/>
        </w:rPr>
      </w:pPr>
      <w:r w:rsidRPr="00555ECB">
        <w:rPr>
          <w:rFonts w:ascii="Times New Roman" w:hAnsi="Times New Roman" w:cs="Times New Roman"/>
        </w:rPr>
        <w:t>2020 yılı içinde Fatih Projesi 3. Faza ilave olarak ağ altyapı için 3. Faz ihalesi için eksik okullarımızın bilgileri bakanlığımıza gönderilmiştir.</w:t>
      </w:r>
    </w:p>
    <w:p w:rsidR="006A6828" w:rsidRPr="00555ECB" w:rsidRDefault="006A6828" w:rsidP="006A6828">
      <w:pPr>
        <w:ind w:right="478" w:firstLine="360"/>
        <w:jc w:val="both"/>
        <w:rPr>
          <w:rFonts w:ascii="Times New Roman" w:hAnsi="Times New Roman" w:cs="Times New Roman"/>
        </w:rPr>
      </w:pPr>
    </w:p>
    <w:p w:rsidR="006A6828" w:rsidRPr="00555ECB" w:rsidRDefault="006A6828" w:rsidP="006A6828">
      <w:pPr>
        <w:ind w:right="478" w:firstLine="360"/>
        <w:jc w:val="both"/>
        <w:rPr>
          <w:rFonts w:ascii="Times New Roman" w:hAnsi="Times New Roman" w:cs="Times New Roman"/>
        </w:rPr>
      </w:pPr>
      <w:r w:rsidRPr="00555ECB">
        <w:rPr>
          <w:rFonts w:ascii="Times New Roman" w:hAnsi="Times New Roman" w:cs="Times New Roman"/>
        </w:rPr>
        <w:t>İlimizde Fatih Projesi kapsamında yıllar itibariyle gerçekleştirilen çalışmalara ait detaylar aşağıya çıkartılmıştır.</w:t>
      </w:r>
    </w:p>
    <w:p w:rsidR="006A6828" w:rsidRPr="00555ECB" w:rsidRDefault="006A6828" w:rsidP="006A1E4B">
      <w:pPr>
        <w:ind w:right="478"/>
        <w:jc w:val="both"/>
        <w:rPr>
          <w:rFonts w:ascii="Times New Roman" w:hAnsi="Times New Roman" w:cs="Times New Roman"/>
        </w:rPr>
      </w:pPr>
    </w:p>
    <w:p w:rsidR="006A6828" w:rsidRPr="00555ECB" w:rsidRDefault="006A6828" w:rsidP="006A6828">
      <w:pPr>
        <w:ind w:right="478" w:firstLine="360"/>
        <w:jc w:val="both"/>
        <w:rPr>
          <w:rFonts w:ascii="Times New Roman" w:hAnsi="Times New Roman" w:cs="Times New Roman"/>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1"/>
        <w:gridCol w:w="1162"/>
        <w:gridCol w:w="1392"/>
        <w:gridCol w:w="1998"/>
        <w:gridCol w:w="1050"/>
        <w:gridCol w:w="1392"/>
        <w:gridCol w:w="2081"/>
      </w:tblGrid>
      <w:tr w:rsidR="006A6828" w:rsidRPr="00555ECB" w:rsidTr="00B22EDF">
        <w:trPr>
          <w:trHeight w:val="349"/>
          <w:jc w:val="center"/>
        </w:trPr>
        <w:tc>
          <w:tcPr>
            <w:tcW w:w="1065" w:type="dxa"/>
            <w:vMerge w:val="restart"/>
            <w:shd w:val="clear" w:color="auto" w:fill="BFBFBF" w:themeFill="background1" w:themeFillShade="BF"/>
            <w:noWrap/>
            <w:vAlign w:val="center"/>
            <w:hideMark/>
          </w:tcPr>
          <w:p w:rsidR="006A6828" w:rsidRPr="00555ECB" w:rsidRDefault="006A6828" w:rsidP="00B22EDF">
            <w:pPr>
              <w:ind w:right="478"/>
              <w:jc w:val="center"/>
              <w:rPr>
                <w:rFonts w:ascii="Times New Roman" w:eastAsia="Times New Roman" w:hAnsi="Times New Roman" w:cs="Times New Roman"/>
                <w:b/>
                <w:bCs/>
                <w:sz w:val="20"/>
                <w:szCs w:val="20"/>
                <w:lang w:eastAsia="tr-TR"/>
              </w:rPr>
            </w:pPr>
            <w:bookmarkStart w:id="61" w:name="RANGE!A1:G8"/>
            <w:r w:rsidRPr="00555ECB">
              <w:rPr>
                <w:rFonts w:ascii="Times New Roman" w:eastAsia="Times New Roman" w:hAnsi="Times New Roman" w:cs="Times New Roman"/>
                <w:b/>
                <w:bCs/>
                <w:sz w:val="20"/>
                <w:szCs w:val="20"/>
                <w:lang w:eastAsia="tr-TR"/>
              </w:rPr>
              <w:t>YILLAR</w:t>
            </w:r>
            <w:bookmarkEnd w:id="61"/>
          </w:p>
        </w:tc>
        <w:tc>
          <w:tcPr>
            <w:tcW w:w="2532" w:type="dxa"/>
            <w:gridSpan w:val="2"/>
            <w:shd w:val="clear" w:color="auto" w:fill="BFBFBF" w:themeFill="background1" w:themeFillShade="BF"/>
            <w:vAlign w:val="center"/>
            <w:hideMark/>
          </w:tcPr>
          <w:p w:rsidR="006A6828" w:rsidRPr="00555ECB" w:rsidRDefault="006A6828" w:rsidP="00B22EDF">
            <w:pPr>
              <w:ind w:right="478"/>
              <w:jc w:val="center"/>
              <w:rPr>
                <w:rFonts w:ascii="Times New Roman" w:eastAsia="Times New Roman" w:hAnsi="Times New Roman" w:cs="Times New Roman"/>
                <w:b/>
                <w:bCs/>
                <w:sz w:val="20"/>
                <w:szCs w:val="20"/>
                <w:lang w:eastAsia="tr-TR"/>
              </w:rPr>
            </w:pPr>
            <w:r w:rsidRPr="00555ECB">
              <w:rPr>
                <w:rFonts w:ascii="Times New Roman" w:eastAsia="Times New Roman" w:hAnsi="Times New Roman" w:cs="Times New Roman"/>
                <w:b/>
                <w:bCs/>
                <w:sz w:val="20"/>
                <w:szCs w:val="20"/>
                <w:lang w:eastAsia="tr-TR"/>
              </w:rPr>
              <w:t>ETKİLEŞİMLİ TAHTA</w:t>
            </w:r>
            <w:r w:rsidRPr="00555ECB">
              <w:rPr>
                <w:rFonts w:ascii="Times New Roman" w:eastAsia="Times New Roman" w:hAnsi="Times New Roman" w:cs="Times New Roman"/>
                <w:b/>
                <w:bCs/>
                <w:sz w:val="20"/>
                <w:szCs w:val="20"/>
                <w:lang w:eastAsia="tr-TR"/>
              </w:rPr>
              <w:br/>
              <w:t>(Okul Sayı / Adet )</w:t>
            </w:r>
          </w:p>
        </w:tc>
        <w:tc>
          <w:tcPr>
            <w:tcW w:w="2021" w:type="dxa"/>
            <w:shd w:val="clear" w:color="auto" w:fill="BFBFBF" w:themeFill="background1" w:themeFillShade="BF"/>
            <w:vAlign w:val="center"/>
            <w:hideMark/>
          </w:tcPr>
          <w:p w:rsidR="006A6828" w:rsidRPr="00555ECB" w:rsidRDefault="006A6828" w:rsidP="00B22EDF">
            <w:pPr>
              <w:ind w:right="478"/>
              <w:jc w:val="center"/>
              <w:rPr>
                <w:rFonts w:ascii="Times New Roman" w:eastAsia="Times New Roman" w:hAnsi="Times New Roman" w:cs="Times New Roman"/>
                <w:b/>
                <w:bCs/>
                <w:sz w:val="20"/>
                <w:szCs w:val="20"/>
                <w:lang w:eastAsia="tr-TR"/>
              </w:rPr>
            </w:pPr>
            <w:r w:rsidRPr="00555ECB">
              <w:rPr>
                <w:rFonts w:ascii="Times New Roman" w:eastAsia="Times New Roman" w:hAnsi="Times New Roman" w:cs="Times New Roman"/>
                <w:b/>
                <w:bCs/>
                <w:sz w:val="20"/>
                <w:szCs w:val="20"/>
                <w:lang w:eastAsia="tr-TR"/>
              </w:rPr>
              <w:t>TABLET</w:t>
            </w:r>
            <w:r w:rsidRPr="00555ECB">
              <w:rPr>
                <w:rFonts w:ascii="Times New Roman" w:eastAsia="Times New Roman" w:hAnsi="Times New Roman" w:cs="Times New Roman"/>
                <w:b/>
                <w:bCs/>
                <w:sz w:val="20"/>
                <w:szCs w:val="20"/>
                <w:lang w:eastAsia="tr-TR"/>
              </w:rPr>
              <w:br/>
              <w:t>( Okul Sayı / Adet )</w:t>
            </w:r>
          </w:p>
        </w:tc>
        <w:tc>
          <w:tcPr>
            <w:tcW w:w="1937" w:type="dxa"/>
            <w:gridSpan w:val="2"/>
            <w:shd w:val="clear" w:color="auto" w:fill="BFBFBF" w:themeFill="background1" w:themeFillShade="BF"/>
            <w:vAlign w:val="center"/>
            <w:hideMark/>
          </w:tcPr>
          <w:p w:rsidR="006A6828" w:rsidRPr="00555ECB" w:rsidRDefault="006A6828" w:rsidP="00B22EDF">
            <w:pPr>
              <w:ind w:right="478"/>
              <w:jc w:val="center"/>
              <w:rPr>
                <w:rFonts w:ascii="Times New Roman" w:eastAsia="Times New Roman" w:hAnsi="Times New Roman" w:cs="Times New Roman"/>
                <w:b/>
                <w:bCs/>
                <w:sz w:val="20"/>
                <w:szCs w:val="20"/>
                <w:lang w:eastAsia="tr-TR"/>
              </w:rPr>
            </w:pPr>
            <w:r w:rsidRPr="00555ECB">
              <w:rPr>
                <w:rFonts w:ascii="Times New Roman" w:eastAsia="Times New Roman" w:hAnsi="Times New Roman" w:cs="Times New Roman"/>
                <w:b/>
                <w:bCs/>
                <w:sz w:val="20"/>
                <w:szCs w:val="20"/>
                <w:lang w:eastAsia="tr-TR"/>
              </w:rPr>
              <w:t>İnternet Altyapı</w:t>
            </w:r>
            <w:r w:rsidRPr="00555ECB">
              <w:rPr>
                <w:rFonts w:ascii="Times New Roman" w:eastAsia="Times New Roman" w:hAnsi="Times New Roman" w:cs="Times New Roman"/>
                <w:b/>
                <w:bCs/>
                <w:sz w:val="20"/>
                <w:szCs w:val="20"/>
                <w:lang w:eastAsia="tr-TR"/>
              </w:rPr>
              <w:br/>
              <w:t>(Okul Sayı)</w:t>
            </w:r>
          </w:p>
        </w:tc>
        <w:tc>
          <w:tcPr>
            <w:tcW w:w="2105" w:type="dxa"/>
            <w:shd w:val="clear" w:color="auto" w:fill="BFBFBF" w:themeFill="background1" w:themeFillShade="BF"/>
            <w:vAlign w:val="center"/>
            <w:hideMark/>
          </w:tcPr>
          <w:p w:rsidR="006A6828" w:rsidRPr="00555ECB" w:rsidRDefault="006A6828" w:rsidP="00B22EDF">
            <w:pPr>
              <w:ind w:right="478"/>
              <w:jc w:val="center"/>
              <w:rPr>
                <w:rFonts w:ascii="Times New Roman" w:eastAsia="Times New Roman" w:hAnsi="Times New Roman" w:cs="Times New Roman"/>
                <w:b/>
                <w:bCs/>
                <w:sz w:val="20"/>
                <w:szCs w:val="20"/>
                <w:lang w:eastAsia="tr-TR"/>
              </w:rPr>
            </w:pPr>
            <w:r w:rsidRPr="00555ECB">
              <w:rPr>
                <w:rFonts w:ascii="Times New Roman" w:eastAsia="Times New Roman" w:hAnsi="Times New Roman" w:cs="Times New Roman"/>
                <w:b/>
                <w:bCs/>
                <w:sz w:val="20"/>
                <w:szCs w:val="20"/>
                <w:lang w:eastAsia="tr-TR"/>
              </w:rPr>
              <w:t>Geniş Bant Hızlı İnternet</w:t>
            </w:r>
          </w:p>
        </w:tc>
      </w:tr>
      <w:tr w:rsidR="006A6828" w:rsidRPr="00555ECB" w:rsidTr="00B22EDF">
        <w:trPr>
          <w:trHeight w:val="214"/>
          <w:jc w:val="center"/>
        </w:trPr>
        <w:tc>
          <w:tcPr>
            <w:tcW w:w="1065" w:type="dxa"/>
            <w:vMerge/>
            <w:shd w:val="clear" w:color="auto" w:fill="BFBFBF" w:themeFill="background1" w:themeFillShade="BF"/>
            <w:vAlign w:val="center"/>
            <w:hideMark/>
          </w:tcPr>
          <w:p w:rsidR="006A6828" w:rsidRPr="00555ECB" w:rsidRDefault="006A6828" w:rsidP="00B22EDF">
            <w:pPr>
              <w:ind w:right="478"/>
              <w:rPr>
                <w:rFonts w:ascii="Times New Roman" w:eastAsia="Times New Roman" w:hAnsi="Times New Roman" w:cs="Times New Roman"/>
                <w:b/>
                <w:bCs/>
                <w:sz w:val="20"/>
                <w:szCs w:val="20"/>
                <w:lang w:eastAsia="tr-TR"/>
              </w:rPr>
            </w:pPr>
          </w:p>
        </w:tc>
        <w:tc>
          <w:tcPr>
            <w:tcW w:w="1128" w:type="dxa"/>
            <w:shd w:val="clear" w:color="auto" w:fill="BFBFBF" w:themeFill="background1" w:themeFillShade="BF"/>
            <w:noWrap/>
            <w:vAlign w:val="center"/>
            <w:hideMark/>
          </w:tcPr>
          <w:p w:rsidR="006A6828" w:rsidRPr="00555ECB" w:rsidRDefault="006A6828" w:rsidP="00B22EDF">
            <w:pPr>
              <w:ind w:right="478"/>
              <w:jc w:val="center"/>
              <w:rPr>
                <w:rFonts w:ascii="Times New Roman" w:eastAsia="Times New Roman" w:hAnsi="Times New Roman" w:cs="Times New Roman"/>
                <w:b/>
                <w:bCs/>
                <w:sz w:val="20"/>
                <w:szCs w:val="20"/>
                <w:lang w:eastAsia="tr-TR"/>
              </w:rPr>
            </w:pPr>
            <w:r w:rsidRPr="00555ECB">
              <w:rPr>
                <w:rFonts w:ascii="Times New Roman" w:eastAsia="Times New Roman" w:hAnsi="Times New Roman" w:cs="Times New Roman"/>
                <w:b/>
                <w:bCs/>
                <w:sz w:val="20"/>
                <w:szCs w:val="20"/>
                <w:lang w:eastAsia="tr-TR"/>
              </w:rPr>
              <w:t>Lise</w:t>
            </w:r>
          </w:p>
        </w:tc>
        <w:tc>
          <w:tcPr>
            <w:tcW w:w="1404" w:type="dxa"/>
            <w:shd w:val="clear" w:color="auto" w:fill="BFBFBF" w:themeFill="background1" w:themeFillShade="BF"/>
            <w:noWrap/>
            <w:vAlign w:val="center"/>
            <w:hideMark/>
          </w:tcPr>
          <w:p w:rsidR="006A6828" w:rsidRPr="00555ECB" w:rsidRDefault="006A6828" w:rsidP="00B22EDF">
            <w:pPr>
              <w:ind w:right="478"/>
              <w:jc w:val="center"/>
              <w:rPr>
                <w:rFonts w:ascii="Times New Roman" w:eastAsia="Times New Roman" w:hAnsi="Times New Roman" w:cs="Times New Roman"/>
                <w:b/>
                <w:bCs/>
                <w:sz w:val="20"/>
                <w:szCs w:val="20"/>
                <w:lang w:eastAsia="tr-TR"/>
              </w:rPr>
            </w:pPr>
            <w:r w:rsidRPr="00555ECB">
              <w:rPr>
                <w:rFonts w:ascii="Times New Roman" w:eastAsia="Times New Roman" w:hAnsi="Times New Roman" w:cs="Times New Roman"/>
                <w:b/>
                <w:bCs/>
                <w:sz w:val="20"/>
                <w:szCs w:val="20"/>
                <w:lang w:eastAsia="tr-TR"/>
              </w:rPr>
              <w:t>Ortaokul</w:t>
            </w:r>
          </w:p>
        </w:tc>
        <w:tc>
          <w:tcPr>
            <w:tcW w:w="2021" w:type="dxa"/>
            <w:shd w:val="clear" w:color="auto" w:fill="BFBFBF" w:themeFill="background1" w:themeFillShade="BF"/>
            <w:noWrap/>
            <w:vAlign w:val="center"/>
            <w:hideMark/>
          </w:tcPr>
          <w:p w:rsidR="006A6828" w:rsidRPr="00555ECB" w:rsidRDefault="006A6828" w:rsidP="00B22EDF">
            <w:pPr>
              <w:ind w:right="478"/>
              <w:jc w:val="center"/>
              <w:rPr>
                <w:rFonts w:ascii="Times New Roman" w:eastAsia="Times New Roman" w:hAnsi="Times New Roman" w:cs="Times New Roman"/>
                <w:b/>
                <w:bCs/>
                <w:sz w:val="20"/>
                <w:szCs w:val="20"/>
                <w:lang w:eastAsia="tr-TR"/>
              </w:rPr>
            </w:pPr>
            <w:r w:rsidRPr="00555ECB">
              <w:rPr>
                <w:rFonts w:ascii="Times New Roman" w:eastAsia="Times New Roman" w:hAnsi="Times New Roman" w:cs="Times New Roman"/>
                <w:b/>
                <w:bCs/>
                <w:sz w:val="20"/>
                <w:szCs w:val="20"/>
                <w:lang w:eastAsia="tr-TR"/>
              </w:rPr>
              <w:t>Lise</w:t>
            </w:r>
          </w:p>
        </w:tc>
        <w:tc>
          <w:tcPr>
            <w:tcW w:w="1061" w:type="dxa"/>
            <w:shd w:val="clear" w:color="auto" w:fill="BFBFBF" w:themeFill="background1" w:themeFillShade="BF"/>
            <w:noWrap/>
            <w:vAlign w:val="center"/>
            <w:hideMark/>
          </w:tcPr>
          <w:p w:rsidR="006A6828" w:rsidRPr="00555ECB" w:rsidRDefault="006A6828" w:rsidP="00B22EDF">
            <w:pPr>
              <w:ind w:right="478"/>
              <w:jc w:val="center"/>
              <w:rPr>
                <w:rFonts w:ascii="Times New Roman" w:eastAsia="Times New Roman" w:hAnsi="Times New Roman" w:cs="Times New Roman"/>
                <w:b/>
                <w:bCs/>
                <w:sz w:val="20"/>
                <w:szCs w:val="20"/>
                <w:lang w:eastAsia="tr-TR"/>
              </w:rPr>
            </w:pPr>
            <w:r w:rsidRPr="00555ECB">
              <w:rPr>
                <w:rFonts w:ascii="Times New Roman" w:eastAsia="Times New Roman" w:hAnsi="Times New Roman" w:cs="Times New Roman"/>
                <w:b/>
                <w:bCs/>
                <w:sz w:val="20"/>
                <w:szCs w:val="20"/>
                <w:lang w:eastAsia="tr-TR"/>
              </w:rPr>
              <w:t>Lise</w:t>
            </w:r>
          </w:p>
        </w:tc>
        <w:tc>
          <w:tcPr>
            <w:tcW w:w="876" w:type="dxa"/>
            <w:shd w:val="clear" w:color="auto" w:fill="BFBFBF" w:themeFill="background1" w:themeFillShade="BF"/>
            <w:noWrap/>
            <w:vAlign w:val="center"/>
            <w:hideMark/>
          </w:tcPr>
          <w:p w:rsidR="006A6828" w:rsidRPr="00555ECB" w:rsidRDefault="006A6828" w:rsidP="00B22EDF">
            <w:pPr>
              <w:ind w:right="478"/>
              <w:jc w:val="center"/>
              <w:rPr>
                <w:rFonts w:ascii="Times New Roman" w:eastAsia="Times New Roman" w:hAnsi="Times New Roman" w:cs="Times New Roman"/>
                <w:b/>
                <w:bCs/>
                <w:sz w:val="20"/>
                <w:szCs w:val="20"/>
                <w:lang w:eastAsia="tr-TR"/>
              </w:rPr>
            </w:pPr>
            <w:r w:rsidRPr="00555ECB">
              <w:rPr>
                <w:rFonts w:ascii="Times New Roman" w:eastAsia="Times New Roman" w:hAnsi="Times New Roman" w:cs="Times New Roman"/>
                <w:b/>
                <w:bCs/>
                <w:sz w:val="20"/>
                <w:szCs w:val="20"/>
                <w:lang w:eastAsia="tr-TR"/>
              </w:rPr>
              <w:t>Ortaokul</w:t>
            </w:r>
          </w:p>
        </w:tc>
        <w:tc>
          <w:tcPr>
            <w:tcW w:w="2105" w:type="dxa"/>
            <w:shd w:val="clear" w:color="auto" w:fill="BFBFBF" w:themeFill="background1" w:themeFillShade="BF"/>
            <w:noWrap/>
            <w:vAlign w:val="center"/>
            <w:hideMark/>
          </w:tcPr>
          <w:p w:rsidR="006A6828" w:rsidRPr="00555ECB" w:rsidRDefault="006A6828" w:rsidP="00B22EDF">
            <w:pPr>
              <w:ind w:right="478"/>
              <w:jc w:val="center"/>
              <w:rPr>
                <w:rFonts w:ascii="Times New Roman" w:eastAsia="Times New Roman" w:hAnsi="Times New Roman" w:cs="Times New Roman"/>
                <w:b/>
                <w:bCs/>
                <w:sz w:val="20"/>
                <w:szCs w:val="20"/>
                <w:lang w:eastAsia="tr-TR"/>
              </w:rPr>
            </w:pPr>
            <w:r w:rsidRPr="00555ECB">
              <w:rPr>
                <w:rFonts w:ascii="Times New Roman" w:eastAsia="Times New Roman" w:hAnsi="Times New Roman" w:cs="Times New Roman"/>
                <w:b/>
                <w:bCs/>
                <w:sz w:val="20"/>
                <w:szCs w:val="20"/>
                <w:lang w:eastAsia="tr-TR"/>
              </w:rPr>
              <w:t>Lise</w:t>
            </w:r>
          </w:p>
        </w:tc>
      </w:tr>
      <w:tr w:rsidR="006A6828" w:rsidRPr="00555ECB" w:rsidTr="00B22EDF">
        <w:trPr>
          <w:trHeight w:val="349"/>
          <w:jc w:val="center"/>
        </w:trPr>
        <w:tc>
          <w:tcPr>
            <w:tcW w:w="1065" w:type="dxa"/>
            <w:shd w:val="clear" w:color="auto" w:fill="auto"/>
            <w:noWrap/>
            <w:vAlign w:val="center"/>
            <w:hideMark/>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2013</w:t>
            </w:r>
          </w:p>
        </w:tc>
        <w:tc>
          <w:tcPr>
            <w:tcW w:w="1128" w:type="dxa"/>
            <w:shd w:val="clear" w:color="auto" w:fill="auto"/>
            <w:noWrap/>
            <w:vAlign w:val="center"/>
            <w:hideMark/>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17/404</w:t>
            </w:r>
          </w:p>
        </w:tc>
        <w:tc>
          <w:tcPr>
            <w:tcW w:w="1404" w:type="dxa"/>
            <w:shd w:val="clear" w:color="auto" w:fill="auto"/>
            <w:noWrap/>
            <w:vAlign w:val="center"/>
            <w:hideMark/>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w:t>
            </w:r>
          </w:p>
        </w:tc>
        <w:tc>
          <w:tcPr>
            <w:tcW w:w="2021" w:type="dxa"/>
            <w:shd w:val="clear" w:color="auto" w:fill="auto"/>
            <w:noWrap/>
            <w:vAlign w:val="center"/>
            <w:hideMark/>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2/775</w:t>
            </w:r>
          </w:p>
        </w:tc>
        <w:tc>
          <w:tcPr>
            <w:tcW w:w="1061" w:type="dxa"/>
            <w:shd w:val="clear" w:color="auto" w:fill="auto"/>
            <w:noWrap/>
            <w:vAlign w:val="center"/>
            <w:hideMark/>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17</w:t>
            </w:r>
          </w:p>
        </w:tc>
        <w:tc>
          <w:tcPr>
            <w:tcW w:w="876" w:type="dxa"/>
            <w:shd w:val="clear" w:color="auto" w:fill="auto"/>
            <w:noWrap/>
            <w:vAlign w:val="center"/>
            <w:hideMark/>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w:t>
            </w:r>
          </w:p>
        </w:tc>
        <w:tc>
          <w:tcPr>
            <w:tcW w:w="2105" w:type="dxa"/>
            <w:shd w:val="clear" w:color="auto" w:fill="auto"/>
            <w:noWrap/>
            <w:vAlign w:val="center"/>
            <w:hideMark/>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w:t>
            </w:r>
          </w:p>
        </w:tc>
      </w:tr>
      <w:tr w:rsidR="006A6828" w:rsidRPr="00555ECB" w:rsidTr="00B22EDF">
        <w:trPr>
          <w:trHeight w:val="349"/>
          <w:jc w:val="center"/>
        </w:trPr>
        <w:tc>
          <w:tcPr>
            <w:tcW w:w="1065" w:type="dxa"/>
            <w:shd w:val="clear" w:color="auto" w:fill="auto"/>
            <w:noWrap/>
            <w:vAlign w:val="center"/>
            <w:hideMark/>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2014</w:t>
            </w:r>
          </w:p>
        </w:tc>
        <w:tc>
          <w:tcPr>
            <w:tcW w:w="1128" w:type="dxa"/>
            <w:shd w:val="clear" w:color="auto" w:fill="auto"/>
            <w:noWrap/>
            <w:vAlign w:val="center"/>
            <w:hideMark/>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w:t>
            </w:r>
          </w:p>
        </w:tc>
        <w:tc>
          <w:tcPr>
            <w:tcW w:w="1404" w:type="dxa"/>
            <w:shd w:val="clear" w:color="auto" w:fill="auto"/>
            <w:noWrap/>
            <w:vAlign w:val="center"/>
            <w:hideMark/>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w:t>
            </w:r>
          </w:p>
        </w:tc>
        <w:tc>
          <w:tcPr>
            <w:tcW w:w="2021" w:type="dxa"/>
            <w:shd w:val="clear" w:color="auto" w:fill="auto"/>
            <w:noWrap/>
            <w:vAlign w:val="center"/>
            <w:hideMark/>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17/2297</w:t>
            </w:r>
          </w:p>
        </w:tc>
        <w:tc>
          <w:tcPr>
            <w:tcW w:w="1061" w:type="dxa"/>
            <w:shd w:val="clear" w:color="auto" w:fill="auto"/>
            <w:noWrap/>
            <w:vAlign w:val="center"/>
            <w:hideMark/>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w:t>
            </w:r>
          </w:p>
        </w:tc>
        <w:tc>
          <w:tcPr>
            <w:tcW w:w="876" w:type="dxa"/>
            <w:shd w:val="clear" w:color="auto" w:fill="auto"/>
            <w:noWrap/>
            <w:vAlign w:val="center"/>
            <w:hideMark/>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w:t>
            </w:r>
          </w:p>
        </w:tc>
        <w:tc>
          <w:tcPr>
            <w:tcW w:w="2105" w:type="dxa"/>
            <w:shd w:val="clear" w:color="auto" w:fill="auto"/>
            <w:noWrap/>
            <w:vAlign w:val="center"/>
            <w:hideMark/>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w:t>
            </w:r>
          </w:p>
        </w:tc>
      </w:tr>
      <w:tr w:rsidR="006A6828" w:rsidRPr="00555ECB" w:rsidTr="00B22EDF">
        <w:trPr>
          <w:trHeight w:val="349"/>
          <w:jc w:val="center"/>
        </w:trPr>
        <w:tc>
          <w:tcPr>
            <w:tcW w:w="1065" w:type="dxa"/>
            <w:shd w:val="clear" w:color="auto" w:fill="auto"/>
            <w:noWrap/>
            <w:vAlign w:val="center"/>
            <w:hideMark/>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2015</w:t>
            </w:r>
          </w:p>
        </w:tc>
        <w:tc>
          <w:tcPr>
            <w:tcW w:w="1128" w:type="dxa"/>
            <w:shd w:val="clear" w:color="auto" w:fill="auto"/>
            <w:noWrap/>
            <w:vAlign w:val="center"/>
            <w:hideMark/>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15/309</w:t>
            </w:r>
          </w:p>
        </w:tc>
        <w:tc>
          <w:tcPr>
            <w:tcW w:w="1404" w:type="dxa"/>
            <w:shd w:val="clear" w:color="auto" w:fill="auto"/>
            <w:noWrap/>
            <w:vAlign w:val="center"/>
            <w:hideMark/>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8/163</w:t>
            </w:r>
          </w:p>
        </w:tc>
        <w:tc>
          <w:tcPr>
            <w:tcW w:w="2021" w:type="dxa"/>
            <w:shd w:val="clear" w:color="auto" w:fill="auto"/>
            <w:noWrap/>
            <w:vAlign w:val="center"/>
            <w:hideMark/>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17/1572</w:t>
            </w:r>
          </w:p>
        </w:tc>
        <w:tc>
          <w:tcPr>
            <w:tcW w:w="1061" w:type="dxa"/>
            <w:shd w:val="clear" w:color="auto" w:fill="auto"/>
            <w:noWrap/>
            <w:vAlign w:val="center"/>
            <w:hideMark/>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w:t>
            </w:r>
          </w:p>
        </w:tc>
        <w:tc>
          <w:tcPr>
            <w:tcW w:w="876" w:type="dxa"/>
            <w:shd w:val="clear" w:color="auto" w:fill="auto"/>
            <w:noWrap/>
            <w:vAlign w:val="center"/>
            <w:hideMark/>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11</w:t>
            </w:r>
          </w:p>
        </w:tc>
        <w:tc>
          <w:tcPr>
            <w:tcW w:w="2105" w:type="dxa"/>
            <w:shd w:val="clear" w:color="auto" w:fill="auto"/>
            <w:noWrap/>
            <w:vAlign w:val="center"/>
            <w:hideMark/>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17</w:t>
            </w:r>
          </w:p>
        </w:tc>
      </w:tr>
      <w:tr w:rsidR="006A6828" w:rsidRPr="00555ECB" w:rsidTr="00B22EDF">
        <w:trPr>
          <w:trHeight w:val="349"/>
          <w:jc w:val="center"/>
        </w:trPr>
        <w:tc>
          <w:tcPr>
            <w:tcW w:w="1065" w:type="dxa"/>
            <w:shd w:val="clear" w:color="auto" w:fill="auto"/>
            <w:noWrap/>
            <w:vAlign w:val="center"/>
            <w:hideMark/>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2016</w:t>
            </w:r>
          </w:p>
        </w:tc>
        <w:tc>
          <w:tcPr>
            <w:tcW w:w="1128" w:type="dxa"/>
            <w:shd w:val="clear" w:color="auto" w:fill="auto"/>
            <w:noWrap/>
            <w:vAlign w:val="center"/>
            <w:hideMark/>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13/106</w:t>
            </w:r>
          </w:p>
        </w:tc>
        <w:tc>
          <w:tcPr>
            <w:tcW w:w="1404" w:type="dxa"/>
            <w:shd w:val="clear" w:color="auto" w:fill="auto"/>
            <w:noWrap/>
            <w:vAlign w:val="center"/>
            <w:hideMark/>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33/577</w:t>
            </w:r>
          </w:p>
        </w:tc>
        <w:tc>
          <w:tcPr>
            <w:tcW w:w="2021" w:type="dxa"/>
            <w:shd w:val="clear" w:color="auto" w:fill="auto"/>
            <w:noWrap/>
            <w:vAlign w:val="center"/>
            <w:hideMark/>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28/1921</w:t>
            </w:r>
          </w:p>
        </w:tc>
        <w:tc>
          <w:tcPr>
            <w:tcW w:w="1061" w:type="dxa"/>
            <w:shd w:val="clear" w:color="auto" w:fill="auto"/>
            <w:noWrap/>
            <w:vAlign w:val="center"/>
            <w:hideMark/>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9</w:t>
            </w:r>
          </w:p>
        </w:tc>
        <w:tc>
          <w:tcPr>
            <w:tcW w:w="876" w:type="dxa"/>
            <w:shd w:val="clear" w:color="auto" w:fill="auto"/>
            <w:noWrap/>
            <w:vAlign w:val="center"/>
            <w:hideMark/>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40</w:t>
            </w:r>
          </w:p>
        </w:tc>
        <w:tc>
          <w:tcPr>
            <w:tcW w:w="2105" w:type="dxa"/>
            <w:shd w:val="clear" w:color="auto" w:fill="auto"/>
            <w:noWrap/>
            <w:vAlign w:val="center"/>
            <w:hideMark/>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49</w:t>
            </w:r>
          </w:p>
        </w:tc>
      </w:tr>
      <w:tr w:rsidR="006A6828" w:rsidRPr="00555ECB" w:rsidTr="00B22EDF">
        <w:trPr>
          <w:trHeight w:val="349"/>
          <w:jc w:val="center"/>
        </w:trPr>
        <w:tc>
          <w:tcPr>
            <w:tcW w:w="1065" w:type="dxa"/>
            <w:shd w:val="clear" w:color="auto" w:fill="auto"/>
            <w:noWrap/>
            <w:vAlign w:val="center"/>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2020</w:t>
            </w:r>
          </w:p>
        </w:tc>
        <w:tc>
          <w:tcPr>
            <w:tcW w:w="1128" w:type="dxa"/>
            <w:shd w:val="clear" w:color="auto" w:fill="auto"/>
            <w:noWrap/>
            <w:vAlign w:val="center"/>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5/86</w:t>
            </w:r>
          </w:p>
        </w:tc>
        <w:tc>
          <w:tcPr>
            <w:tcW w:w="1404" w:type="dxa"/>
            <w:shd w:val="clear" w:color="auto" w:fill="auto"/>
            <w:noWrap/>
            <w:vAlign w:val="center"/>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6/64</w:t>
            </w:r>
          </w:p>
        </w:tc>
        <w:tc>
          <w:tcPr>
            <w:tcW w:w="2021" w:type="dxa"/>
            <w:shd w:val="clear" w:color="auto" w:fill="auto"/>
            <w:noWrap/>
            <w:vAlign w:val="center"/>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w:t>
            </w:r>
          </w:p>
        </w:tc>
        <w:tc>
          <w:tcPr>
            <w:tcW w:w="1061" w:type="dxa"/>
            <w:shd w:val="clear" w:color="auto" w:fill="auto"/>
            <w:noWrap/>
            <w:vAlign w:val="center"/>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w:t>
            </w:r>
          </w:p>
        </w:tc>
        <w:tc>
          <w:tcPr>
            <w:tcW w:w="876" w:type="dxa"/>
            <w:shd w:val="clear" w:color="auto" w:fill="auto"/>
            <w:noWrap/>
            <w:vAlign w:val="center"/>
          </w:tcPr>
          <w:p w:rsidR="006A6828" w:rsidRPr="00555ECB" w:rsidRDefault="006A6828" w:rsidP="00B22EDF">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w:t>
            </w:r>
          </w:p>
        </w:tc>
        <w:tc>
          <w:tcPr>
            <w:tcW w:w="2105" w:type="dxa"/>
            <w:shd w:val="clear" w:color="auto" w:fill="auto"/>
            <w:noWrap/>
            <w:vAlign w:val="center"/>
          </w:tcPr>
          <w:p w:rsidR="006A6828" w:rsidRPr="00555ECB" w:rsidRDefault="006A6828" w:rsidP="00B22EDF">
            <w:pPr>
              <w:ind w:right="478"/>
              <w:jc w:val="center"/>
              <w:rPr>
                <w:rFonts w:ascii="Times New Roman" w:eastAsia="Times New Roman" w:hAnsi="Times New Roman" w:cs="Times New Roman"/>
                <w:sz w:val="20"/>
                <w:szCs w:val="20"/>
                <w:lang w:eastAsia="tr-TR"/>
              </w:rPr>
            </w:pPr>
          </w:p>
        </w:tc>
      </w:tr>
      <w:tr w:rsidR="006A6828" w:rsidRPr="00555ECB" w:rsidTr="00B22EDF">
        <w:trPr>
          <w:trHeight w:val="349"/>
          <w:jc w:val="center"/>
        </w:trPr>
        <w:tc>
          <w:tcPr>
            <w:tcW w:w="1065" w:type="dxa"/>
            <w:vMerge w:val="restart"/>
            <w:shd w:val="clear" w:color="auto" w:fill="BFBFBF" w:themeFill="background1" w:themeFillShade="BF"/>
            <w:noWrap/>
            <w:vAlign w:val="center"/>
            <w:hideMark/>
          </w:tcPr>
          <w:p w:rsidR="006A6828" w:rsidRPr="00555ECB" w:rsidRDefault="006A6828" w:rsidP="00B22EDF">
            <w:pPr>
              <w:ind w:right="478"/>
              <w:jc w:val="center"/>
              <w:rPr>
                <w:rFonts w:ascii="Times New Roman" w:eastAsia="Times New Roman" w:hAnsi="Times New Roman" w:cs="Times New Roman"/>
                <w:b/>
                <w:sz w:val="20"/>
                <w:szCs w:val="20"/>
                <w:lang w:eastAsia="tr-TR"/>
              </w:rPr>
            </w:pPr>
            <w:r w:rsidRPr="00555ECB">
              <w:rPr>
                <w:rFonts w:ascii="Times New Roman" w:eastAsia="Times New Roman" w:hAnsi="Times New Roman" w:cs="Times New Roman"/>
                <w:b/>
                <w:sz w:val="20"/>
                <w:szCs w:val="20"/>
                <w:lang w:eastAsia="tr-TR"/>
              </w:rPr>
              <w:t xml:space="preserve">Toplam </w:t>
            </w:r>
          </w:p>
        </w:tc>
        <w:tc>
          <w:tcPr>
            <w:tcW w:w="1128" w:type="dxa"/>
            <w:shd w:val="clear" w:color="auto" w:fill="BFBFBF" w:themeFill="background1" w:themeFillShade="BF"/>
            <w:noWrap/>
            <w:vAlign w:val="center"/>
            <w:hideMark/>
          </w:tcPr>
          <w:p w:rsidR="006A6828" w:rsidRPr="00555ECB" w:rsidRDefault="006A6828" w:rsidP="00B22EDF">
            <w:pPr>
              <w:ind w:right="478"/>
              <w:jc w:val="center"/>
              <w:rPr>
                <w:rFonts w:ascii="Times New Roman" w:eastAsia="Times New Roman" w:hAnsi="Times New Roman" w:cs="Times New Roman"/>
                <w:b/>
                <w:sz w:val="20"/>
                <w:szCs w:val="20"/>
                <w:lang w:eastAsia="tr-TR"/>
              </w:rPr>
            </w:pPr>
            <w:r w:rsidRPr="00555ECB">
              <w:rPr>
                <w:rFonts w:ascii="Times New Roman" w:eastAsia="Times New Roman" w:hAnsi="Times New Roman" w:cs="Times New Roman"/>
                <w:b/>
                <w:sz w:val="20"/>
                <w:szCs w:val="20"/>
                <w:lang w:eastAsia="tr-TR"/>
              </w:rPr>
              <w:t>34/819</w:t>
            </w:r>
          </w:p>
        </w:tc>
        <w:tc>
          <w:tcPr>
            <w:tcW w:w="1404" w:type="dxa"/>
            <w:shd w:val="clear" w:color="auto" w:fill="BFBFBF" w:themeFill="background1" w:themeFillShade="BF"/>
            <w:noWrap/>
            <w:vAlign w:val="center"/>
            <w:hideMark/>
          </w:tcPr>
          <w:p w:rsidR="006A6828" w:rsidRPr="00555ECB" w:rsidRDefault="006A6828" w:rsidP="00B22EDF">
            <w:pPr>
              <w:ind w:right="478"/>
              <w:jc w:val="center"/>
              <w:rPr>
                <w:rFonts w:ascii="Times New Roman" w:eastAsia="Times New Roman" w:hAnsi="Times New Roman" w:cs="Times New Roman"/>
                <w:b/>
                <w:sz w:val="20"/>
                <w:szCs w:val="20"/>
                <w:lang w:eastAsia="tr-TR"/>
              </w:rPr>
            </w:pPr>
            <w:r w:rsidRPr="00555ECB">
              <w:rPr>
                <w:rFonts w:ascii="Times New Roman" w:eastAsia="Times New Roman" w:hAnsi="Times New Roman" w:cs="Times New Roman"/>
                <w:b/>
                <w:sz w:val="20"/>
                <w:szCs w:val="20"/>
                <w:lang w:eastAsia="tr-TR"/>
              </w:rPr>
              <w:t>38/740</w:t>
            </w:r>
          </w:p>
        </w:tc>
        <w:tc>
          <w:tcPr>
            <w:tcW w:w="2021" w:type="dxa"/>
            <w:vMerge w:val="restart"/>
            <w:shd w:val="clear" w:color="auto" w:fill="BFBFBF" w:themeFill="background1" w:themeFillShade="BF"/>
            <w:noWrap/>
            <w:vAlign w:val="center"/>
            <w:hideMark/>
          </w:tcPr>
          <w:p w:rsidR="006A6828" w:rsidRPr="00555ECB" w:rsidRDefault="006A6828" w:rsidP="00B22EDF">
            <w:pPr>
              <w:ind w:right="478"/>
              <w:jc w:val="center"/>
              <w:rPr>
                <w:rFonts w:ascii="Times New Roman" w:eastAsia="Times New Roman" w:hAnsi="Times New Roman" w:cs="Times New Roman"/>
                <w:b/>
                <w:sz w:val="20"/>
                <w:szCs w:val="20"/>
                <w:lang w:eastAsia="tr-TR"/>
              </w:rPr>
            </w:pPr>
            <w:r w:rsidRPr="00555ECB">
              <w:rPr>
                <w:rFonts w:ascii="Times New Roman" w:eastAsia="Times New Roman" w:hAnsi="Times New Roman" w:cs="Times New Roman"/>
                <w:b/>
                <w:sz w:val="20"/>
                <w:szCs w:val="20"/>
                <w:lang w:eastAsia="tr-TR"/>
              </w:rPr>
              <w:t>28/5109</w:t>
            </w:r>
          </w:p>
        </w:tc>
        <w:tc>
          <w:tcPr>
            <w:tcW w:w="1061" w:type="dxa"/>
            <w:vMerge w:val="restart"/>
            <w:shd w:val="clear" w:color="auto" w:fill="BFBFBF" w:themeFill="background1" w:themeFillShade="BF"/>
            <w:noWrap/>
            <w:vAlign w:val="center"/>
            <w:hideMark/>
          </w:tcPr>
          <w:p w:rsidR="006A6828" w:rsidRPr="00555ECB" w:rsidRDefault="006A6828" w:rsidP="00B22EDF">
            <w:pPr>
              <w:ind w:right="478"/>
              <w:jc w:val="center"/>
              <w:rPr>
                <w:rFonts w:ascii="Times New Roman" w:eastAsia="Times New Roman" w:hAnsi="Times New Roman" w:cs="Times New Roman"/>
                <w:b/>
                <w:sz w:val="20"/>
                <w:szCs w:val="20"/>
                <w:lang w:eastAsia="tr-TR"/>
              </w:rPr>
            </w:pPr>
            <w:r w:rsidRPr="00555ECB">
              <w:rPr>
                <w:rFonts w:ascii="Times New Roman" w:eastAsia="Times New Roman" w:hAnsi="Times New Roman" w:cs="Times New Roman"/>
                <w:b/>
                <w:sz w:val="20"/>
                <w:szCs w:val="20"/>
                <w:lang w:eastAsia="tr-TR"/>
              </w:rPr>
              <w:t>26</w:t>
            </w:r>
          </w:p>
        </w:tc>
        <w:tc>
          <w:tcPr>
            <w:tcW w:w="876" w:type="dxa"/>
            <w:vMerge w:val="restart"/>
            <w:shd w:val="clear" w:color="auto" w:fill="BFBFBF" w:themeFill="background1" w:themeFillShade="BF"/>
            <w:noWrap/>
            <w:vAlign w:val="center"/>
            <w:hideMark/>
          </w:tcPr>
          <w:p w:rsidR="006A6828" w:rsidRPr="00555ECB" w:rsidRDefault="006A6828" w:rsidP="00B22EDF">
            <w:pPr>
              <w:ind w:right="478"/>
              <w:jc w:val="center"/>
              <w:rPr>
                <w:rFonts w:ascii="Times New Roman" w:eastAsia="Times New Roman" w:hAnsi="Times New Roman" w:cs="Times New Roman"/>
                <w:b/>
                <w:sz w:val="20"/>
                <w:szCs w:val="20"/>
                <w:lang w:eastAsia="tr-TR"/>
              </w:rPr>
            </w:pPr>
            <w:r w:rsidRPr="00555ECB">
              <w:rPr>
                <w:rFonts w:ascii="Times New Roman" w:eastAsia="Times New Roman" w:hAnsi="Times New Roman" w:cs="Times New Roman"/>
                <w:b/>
                <w:sz w:val="20"/>
                <w:szCs w:val="20"/>
                <w:lang w:eastAsia="tr-TR"/>
              </w:rPr>
              <w:t>51</w:t>
            </w:r>
          </w:p>
        </w:tc>
        <w:tc>
          <w:tcPr>
            <w:tcW w:w="2105" w:type="dxa"/>
            <w:vMerge w:val="restart"/>
            <w:shd w:val="clear" w:color="auto" w:fill="BFBFBF" w:themeFill="background1" w:themeFillShade="BF"/>
            <w:noWrap/>
            <w:vAlign w:val="center"/>
            <w:hideMark/>
          </w:tcPr>
          <w:p w:rsidR="006A6828" w:rsidRPr="00555ECB" w:rsidRDefault="006A6828" w:rsidP="00B22EDF">
            <w:pPr>
              <w:ind w:right="478"/>
              <w:jc w:val="center"/>
              <w:rPr>
                <w:rFonts w:ascii="Times New Roman" w:eastAsia="Times New Roman" w:hAnsi="Times New Roman" w:cs="Times New Roman"/>
                <w:b/>
                <w:sz w:val="20"/>
                <w:szCs w:val="20"/>
                <w:lang w:eastAsia="tr-TR"/>
              </w:rPr>
            </w:pPr>
            <w:r w:rsidRPr="00555ECB">
              <w:rPr>
                <w:rFonts w:ascii="Times New Roman" w:eastAsia="Times New Roman" w:hAnsi="Times New Roman" w:cs="Times New Roman"/>
                <w:b/>
                <w:sz w:val="20"/>
                <w:szCs w:val="20"/>
                <w:lang w:eastAsia="tr-TR"/>
              </w:rPr>
              <w:t>56</w:t>
            </w:r>
          </w:p>
        </w:tc>
      </w:tr>
      <w:tr w:rsidR="006A6828" w:rsidRPr="00555ECB" w:rsidTr="00B22EDF">
        <w:trPr>
          <w:trHeight w:val="188"/>
          <w:jc w:val="center"/>
        </w:trPr>
        <w:tc>
          <w:tcPr>
            <w:tcW w:w="1065" w:type="dxa"/>
            <w:vMerge/>
            <w:shd w:val="clear" w:color="auto" w:fill="auto"/>
            <w:vAlign w:val="center"/>
            <w:hideMark/>
          </w:tcPr>
          <w:p w:rsidR="006A6828" w:rsidRPr="00555ECB" w:rsidRDefault="006A6828" w:rsidP="00B22EDF">
            <w:pPr>
              <w:ind w:right="478"/>
              <w:rPr>
                <w:rFonts w:ascii="Times New Roman" w:eastAsia="Times New Roman" w:hAnsi="Times New Roman" w:cs="Times New Roman"/>
                <w:sz w:val="20"/>
                <w:szCs w:val="20"/>
                <w:lang w:eastAsia="tr-TR"/>
              </w:rPr>
            </w:pPr>
          </w:p>
        </w:tc>
        <w:tc>
          <w:tcPr>
            <w:tcW w:w="2532" w:type="dxa"/>
            <w:gridSpan w:val="2"/>
            <w:shd w:val="clear" w:color="auto" w:fill="BFBFBF" w:themeFill="background1" w:themeFillShade="BF"/>
            <w:noWrap/>
            <w:vAlign w:val="bottom"/>
            <w:hideMark/>
          </w:tcPr>
          <w:p w:rsidR="006A6828" w:rsidRPr="00555ECB" w:rsidRDefault="006A6828" w:rsidP="00B22EDF">
            <w:pPr>
              <w:ind w:right="478"/>
              <w:jc w:val="center"/>
              <w:rPr>
                <w:rFonts w:ascii="Times New Roman" w:eastAsia="Times New Roman" w:hAnsi="Times New Roman" w:cs="Times New Roman"/>
                <w:b/>
                <w:sz w:val="20"/>
                <w:szCs w:val="20"/>
                <w:lang w:eastAsia="tr-TR"/>
              </w:rPr>
            </w:pPr>
            <w:r w:rsidRPr="00555ECB">
              <w:rPr>
                <w:rFonts w:ascii="Times New Roman" w:eastAsia="Times New Roman" w:hAnsi="Times New Roman" w:cs="Times New Roman"/>
                <w:b/>
                <w:sz w:val="20"/>
                <w:szCs w:val="20"/>
                <w:lang w:eastAsia="tr-TR"/>
              </w:rPr>
              <w:t>86/1559</w:t>
            </w:r>
          </w:p>
        </w:tc>
        <w:tc>
          <w:tcPr>
            <w:tcW w:w="2021" w:type="dxa"/>
            <w:vMerge/>
            <w:shd w:val="clear" w:color="auto" w:fill="auto"/>
            <w:vAlign w:val="center"/>
            <w:hideMark/>
          </w:tcPr>
          <w:p w:rsidR="006A6828" w:rsidRPr="00555ECB" w:rsidRDefault="006A6828" w:rsidP="00B22EDF">
            <w:pPr>
              <w:ind w:right="478"/>
              <w:rPr>
                <w:rFonts w:ascii="Times New Roman" w:eastAsia="Times New Roman" w:hAnsi="Times New Roman" w:cs="Times New Roman"/>
                <w:sz w:val="20"/>
                <w:szCs w:val="20"/>
                <w:lang w:eastAsia="tr-TR"/>
              </w:rPr>
            </w:pPr>
          </w:p>
        </w:tc>
        <w:tc>
          <w:tcPr>
            <w:tcW w:w="1061" w:type="dxa"/>
            <w:vMerge/>
            <w:shd w:val="clear" w:color="auto" w:fill="auto"/>
            <w:vAlign w:val="center"/>
            <w:hideMark/>
          </w:tcPr>
          <w:p w:rsidR="006A6828" w:rsidRPr="00555ECB" w:rsidRDefault="006A6828" w:rsidP="00B22EDF">
            <w:pPr>
              <w:ind w:right="478"/>
              <w:rPr>
                <w:rFonts w:ascii="Times New Roman" w:eastAsia="Times New Roman" w:hAnsi="Times New Roman" w:cs="Times New Roman"/>
                <w:sz w:val="20"/>
                <w:szCs w:val="20"/>
                <w:lang w:eastAsia="tr-TR"/>
              </w:rPr>
            </w:pPr>
          </w:p>
        </w:tc>
        <w:tc>
          <w:tcPr>
            <w:tcW w:w="876" w:type="dxa"/>
            <w:vMerge/>
            <w:shd w:val="clear" w:color="auto" w:fill="auto"/>
            <w:vAlign w:val="center"/>
            <w:hideMark/>
          </w:tcPr>
          <w:p w:rsidR="006A6828" w:rsidRPr="00555ECB" w:rsidRDefault="006A6828" w:rsidP="00B22EDF">
            <w:pPr>
              <w:ind w:right="478"/>
              <w:rPr>
                <w:rFonts w:ascii="Times New Roman" w:eastAsia="Times New Roman" w:hAnsi="Times New Roman" w:cs="Times New Roman"/>
                <w:sz w:val="20"/>
                <w:szCs w:val="20"/>
                <w:lang w:eastAsia="tr-TR"/>
              </w:rPr>
            </w:pPr>
          </w:p>
        </w:tc>
        <w:tc>
          <w:tcPr>
            <w:tcW w:w="2105" w:type="dxa"/>
            <w:vMerge/>
            <w:shd w:val="clear" w:color="auto" w:fill="auto"/>
            <w:vAlign w:val="center"/>
            <w:hideMark/>
          </w:tcPr>
          <w:p w:rsidR="006A6828" w:rsidRPr="00555ECB" w:rsidRDefault="006A6828" w:rsidP="00B22EDF">
            <w:pPr>
              <w:ind w:right="478"/>
              <w:rPr>
                <w:rFonts w:ascii="Times New Roman" w:eastAsia="Times New Roman" w:hAnsi="Times New Roman" w:cs="Times New Roman"/>
                <w:sz w:val="20"/>
                <w:szCs w:val="20"/>
                <w:lang w:eastAsia="tr-TR"/>
              </w:rPr>
            </w:pPr>
          </w:p>
        </w:tc>
      </w:tr>
    </w:tbl>
    <w:p w:rsidR="000923EA" w:rsidRPr="00555ECB" w:rsidRDefault="000923EA" w:rsidP="000923EA"/>
    <w:p w:rsidR="00C2569B" w:rsidRPr="00555ECB" w:rsidRDefault="00C2569B" w:rsidP="00C2569B">
      <w:pPr>
        <w:pStyle w:val="Balk3"/>
        <w:spacing w:before="0"/>
        <w:ind w:left="284" w:right="478"/>
        <w:rPr>
          <w:rFonts w:ascii="Times New Roman" w:hAnsi="Times New Roman" w:cs="Times New Roman"/>
          <w:color w:val="auto"/>
          <w:sz w:val="28"/>
          <w:szCs w:val="28"/>
        </w:rPr>
      </w:pPr>
      <w:bookmarkStart w:id="62" w:name="_Toc453311255"/>
      <w:bookmarkEnd w:id="60"/>
      <w:r w:rsidRPr="00555ECB">
        <w:rPr>
          <w:rFonts w:ascii="Times New Roman" w:hAnsi="Times New Roman" w:cs="Times New Roman"/>
          <w:color w:val="auto"/>
          <w:sz w:val="28"/>
          <w:szCs w:val="28"/>
        </w:rPr>
        <w:t>ı)Ölçme Değerlendirme ve Sınav Hizmetleri</w:t>
      </w:r>
    </w:p>
    <w:p w:rsidR="00C2569B" w:rsidRPr="00555ECB" w:rsidRDefault="00C2569B" w:rsidP="00C2569B">
      <w:pPr>
        <w:pStyle w:val="Balk3"/>
        <w:spacing w:before="0"/>
        <w:ind w:left="284" w:right="478"/>
        <w:rPr>
          <w:rFonts w:ascii="Times New Roman" w:hAnsi="Times New Roman" w:cs="Times New Roman"/>
          <w:color w:val="auto"/>
          <w:sz w:val="28"/>
          <w:szCs w:val="28"/>
        </w:rPr>
      </w:pPr>
    </w:p>
    <w:p w:rsidR="00D46274" w:rsidRPr="00555ECB" w:rsidRDefault="00D46274" w:rsidP="00C2569B">
      <w:p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İlimizde Merkezi Sistem Sınavları Bakanlığımızca belirlenen sınav takvimine ve Milli Eğitim Bakanlığı Merkezi Sistem Sınav Yönetmeliğine uygun olarak yapılmaktadır. 20</w:t>
      </w:r>
      <w:r w:rsidR="004210B1" w:rsidRPr="00293522">
        <w:rPr>
          <w:rFonts w:ascii="Times New Roman" w:eastAsia="ヒラギノ明朝 Pro W3" w:hAnsi="Times New Roman" w:cs="Times New Roman"/>
        </w:rPr>
        <w:t>21</w:t>
      </w:r>
      <w:r w:rsidRPr="00293522">
        <w:rPr>
          <w:rFonts w:ascii="Times New Roman" w:eastAsia="ヒラギノ明朝 Pro W3" w:hAnsi="Times New Roman" w:cs="Times New Roman"/>
        </w:rPr>
        <w:t xml:space="preserve"> yılında gerçekleştirilecek sınavlara ait detaylar aşağıda belirtilmiştir</w:t>
      </w:r>
    </w:p>
    <w:p w:rsidR="00C2569B" w:rsidRDefault="00C2569B" w:rsidP="00C2569B">
      <w:pPr>
        <w:ind w:right="478"/>
        <w:jc w:val="both"/>
        <w:rPr>
          <w:rFonts w:ascii="Times New Roman" w:eastAsia="ヒラギノ明朝 Pro W3" w:hAnsi="Times New Roman" w:cs="Times New Roman"/>
        </w:rPr>
      </w:pPr>
    </w:p>
    <w:p w:rsidR="00D46274" w:rsidRPr="00555ECB" w:rsidRDefault="00D46274" w:rsidP="00C2569B">
      <w:pPr>
        <w:ind w:right="478"/>
        <w:jc w:val="both"/>
        <w:rPr>
          <w:rFonts w:ascii="Times New Roman" w:eastAsia="ヒラギノ明朝 Pro W3" w:hAnsi="Times New Roman" w:cs="Times New Roman"/>
        </w:rPr>
      </w:pPr>
    </w:p>
    <w:tbl>
      <w:tblPr>
        <w:tblStyle w:val="TabloKlavuzu"/>
        <w:tblW w:w="0" w:type="auto"/>
        <w:tblLook w:val="04A0" w:firstRow="1" w:lastRow="0" w:firstColumn="1" w:lastColumn="0" w:noHBand="0" w:noVBand="1"/>
      </w:tblPr>
      <w:tblGrid>
        <w:gridCol w:w="1037"/>
        <w:gridCol w:w="6923"/>
        <w:gridCol w:w="2496"/>
      </w:tblGrid>
      <w:tr w:rsidR="00D46274" w:rsidRPr="00293522" w:rsidTr="00004660">
        <w:trPr>
          <w:trHeight w:val="468"/>
        </w:trPr>
        <w:tc>
          <w:tcPr>
            <w:tcW w:w="1037" w:type="dxa"/>
            <w:shd w:val="clear" w:color="auto" w:fill="A6A6A6" w:themeFill="background1" w:themeFillShade="A6"/>
          </w:tcPr>
          <w:p w:rsidR="00D46274" w:rsidRPr="00293522" w:rsidRDefault="00D46274" w:rsidP="00004660">
            <w:p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Sno</w:t>
            </w:r>
          </w:p>
        </w:tc>
        <w:tc>
          <w:tcPr>
            <w:tcW w:w="6923" w:type="dxa"/>
            <w:shd w:val="clear" w:color="auto" w:fill="A6A6A6" w:themeFill="background1" w:themeFillShade="A6"/>
          </w:tcPr>
          <w:p w:rsidR="00D46274" w:rsidRPr="00293522" w:rsidRDefault="00D46274" w:rsidP="00004660">
            <w:p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SINAVIN ADI</w:t>
            </w:r>
          </w:p>
        </w:tc>
        <w:tc>
          <w:tcPr>
            <w:tcW w:w="2496" w:type="dxa"/>
            <w:shd w:val="clear" w:color="auto" w:fill="A6A6A6" w:themeFill="background1" w:themeFillShade="A6"/>
          </w:tcPr>
          <w:p w:rsidR="00D46274" w:rsidRPr="00293522" w:rsidRDefault="00D46274" w:rsidP="00004660">
            <w:p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SINAV TARİHİ</w:t>
            </w:r>
          </w:p>
        </w:tc>
      </w:tr>
      <w:tr w:rsidR="00D46274" w:rsidRPr="00293522" w:rsidTr="00004660">
        <w:tc>
          <w:tcPr>
            <w:tcW w:w="1037" w:type="dxa"/>
          </w:tcPr>
          <w:p w:rsidR="00D46274" w:rsidRPr="00293522" w:rsidRDefault="00D46274" w:rsidP="00004660">
            <w:p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1</w:t>
            </w:r>
          </w:p>
        </w:tc>
        <w:tc>
          <w:tcPr>
            <w:tcW w:w="6923" w:type="dxa"/>
          </w:tcPr>
          <w:p w:rsidR="00D46274" w:rsidRPr="00293522" w:rsidRDefault="00D46274" w:rsidP="00004660">
            <w:p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Açık Öğretim Ortaokulu, Açık Öğretim Lisesi, Açık Öğretim İmam Hatip Lisesi ve Mesleki Açık Öğretim Lisesi 2. Dönem Sınavı</w:t>
            </w:r>
          </w:p>
        </w:tc>
        <w:tc>
          <w:tcPr>
            <w:tcW w:w="2496" w:type="dxa"/>
          </w:tcPr>
          <w:p w:rsidR="00D46274" w:rsidRPr="00293522" w:rsidRDefault="00D46274" w:rsidP="00004660">
            <w:p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27-28 Mart 2021</w:t>
            </w:r>
          </w:p>
        </w:tc>
      </w:tr>
      <w:tr w:rsidR="00D46274" w:rsidRPr="00293522" w:rsidTr="00004660">
        <w:tc>
          <w:tcPr>
            <w:tcW w:w="1037" w:type="dxa"/>
          </w:tcPr>
          <w:p w:rsidR="00D46274" w:rsidRPr="00293522" w:rsidRDefault="00D46274" w:rsidP="00004660">
            <w:p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2</w:t>
            </w:r>
          </w:p>
        </w:tc>
        <w:tc>
          <w:tcPr>
            <w:tcW w:w="6923" w:type="dxa"/>
          </w:tcPr>
          <w:p w:rsidR="00D46274" w:rsidRPr="00293522" w:rsidRDefault="00D46274" w:rsidP="00004660">
            <w:p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İlköğretim ve ortaöğretim Kurumları Bursluluk Sınavı (5,6,7,8,9,10,11. Sınıflar ve Hazırlık Sınıfı) 2021 - İOKBS</w:t>
            </w:r>
          </w:p>
        </w:tc>
        <w:tc>
          <w:tcPr>
            <w:tcW w:w="2496" w:type="dxa"/>
          </w:tcPr>
          <w:p w:rsidR="00D46274" w:rsidRPr="00293522" w:rsidRDefault="00D46274" w:rsidP="00004660">
            <w:p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25 Nisan 2021</w:t>
            </w:r>
          </w:p>
        </w:tc>
      </w:tr>
      <w:tr w:rsidR="00D46274" w:rsidRPr="00293522" w:rsidTr="00004660">
        <w:tc>
          <w:tcPr>
            <w:tcW w:w="1037" w:type="dxa"/>
          </w:tcPr>
          <w:p w:rsidR="00D46274" w:rsidRPr="00293522" w:rsidRDefault="00D46274" w:rsidP="00004660">
            <w:p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3</w:t>
            </w:r>
          </w:p>
        </w:tc>
        <w:tc>
          <w:tcPr>
            <w:tcW w:w="6923" w:type="dxa"/>
          </w:tcPr>
          <w:p w:rsidR="00D46274" w:rsidRPr="00293522" w:rsidRDefault="00D46274" w:rsidP="00004660">
            <w:p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Sınavla Öğrenci Alacak Ortaöğretim Kurumlarına İlişkin Merkezi Sınav (8. Sınıflar) 2021</w:t>
            </w:r>
          </w:p>
        </w:tc>
        <w:tc>
          <w:tcPr>
            <w:tcW w:w="2496" w:type="dxa"/>
          </w:tcPr>
          <w:p w:rsidR="00D46274" w:rsidRPr="00293522" w:rsidRDefault="00D46274" w:rsidP="00004660">
            <w:p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06 Haziran 2021</w:t>
            </w:r>
          </w:p>
        </w:tc>
      </w:tr>
      <w:tr w:rsidR="00D46274" w:rsidRPr="00293522" w:rsidTr="00004660">
        <w:tc>
          <w:tcPr>
            <w:tcW w:w="1037" w:type="dxa"/>
          </w:tcPr>
          <w:p w:rsidR="00D46274" w:rsidRPr="00293522" w:rsidRDefault="00D46274" w:rsidP="00004660">
            <w:p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4</w:t>
            </w:r>
          </w:p>
        </w:tc>
        <w:tc>
          <w:tcPr>
            <w:tcW w:w="6923" w:type="dxa"/>
          </w:tcPr>
          <w:p w:rsidR="00D46274" w:rsidRPr="00293522" w:rsidRDefault="00D46274" w:rsidP="00004660">
            <w:p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Açık Öğretim Ortaokulu, Açık Öğretim Lisesi, Açık Öğretim İmam Hatip Lisesi ve Mesleki Açık Öğretim Lisesi 3. Dönem Sınavı</w:t>
            </w:r>
          </w:p>
        </w:tc>
        <w:tc>
          <w:tcPr>
            <w:tcW w:w="2496" w:type="dxa"/>
          </w:tcPr>
          <w:p w:rsidR="00D46274" w:rsidRPr="00293522" w:rsidRDefault="00D46274" w:rsidP="00004660">
            <w:p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03-04Temmuz 2021</w:t>
            </w:r>
          </w:p>
        </w:tc>
      </w:tr>
      <w:tr w:rsidR="00D46274" w:rsidRPr="00293522" w:rsidTr="00004660">
        <w:tc>
          <w:tcPr>
            <w:tcW w:w="1037" w:type="dxa"/>
          </w:tcPr>
          <w:p w:rsidR="00D46274" w:rsidRPr="00293522" w:rsidRDefault="00D46274" w:rsidP="00004660">
            <w:p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5</w:t>
            </w:r>
          </w:p>
        </w:tc>
        <w:tc>
          <w:tcPr>
            <w:tcW w:w="6923" w:type="dxa"/>
          </w:tcPr>
          <w:p w:rsidR="00D46274" w:rsidRPr="00293522" w:rsidRDefault="00D46274" w:rsidP="00004660">
            <w:p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Açık Öğretim Ortaokulu, Açık Öğretim Lisesi, Açık Öğretim İmam Hatip Lisesi ve Mesleki Açık Öğretim Lisesi 1.Dönem Sınavı 2021-2022</w:t>
            </w:r>
          </w:p>
        </w:tc>
        <w:tc>
          <w:tcPr>
            <w:tcW w:w="2496" w:type="dxa"/>
          </w:tcPr>
          <w:p w:rsidR="00D46274" w:rsidRPr="00293522" w:rsidRDefault="00D46274" w:rsidP="00004660">
            <w:p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7-8 Aralık 2021</w:t>
            </w:r>
          </w:p>
        </w:tc>
      </w:tr>
      <w:tr w:rsidR="00D46274" w:rsidRPr="00293522" w:rsidTr="00004660">
        <w:tc>
          <w:tcPr>
            <w:tcW w:w="1037" w:type="dxa"/>
          </w:tcPr>
          <w:p w:rsidR="00D46274" w:rsidRPr="00293522" w:rsidRDefault="00D46274" w:rsidP="00004660">
            <w:p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6</w:t>
            </w:r>
          </w:p>
        </w:tc>
        <w:tc>
          <w:tcPr>
            <w:tcW w:w="6923" w:type="dxa"/>
          </w:tcPr>
          <w:p w:rsidR="00D46274" w:rsidRPr="00293522" w:rsidRDefault="00D46274" w:rsidP="00004660">
            <w:p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 xml:space="preserve">Motorlu Taşıt Sürücü Kursiyerleri e-Sınavı </w:t>
            </w:r>
          </w:p>
        </w:tc>
        <w:tc>
          <w:tcPr>
            <w:tcW w:w="2496" w:type="dxa"/>
          </w:tcPr>
          <w:p w:rsidR="00D46274" w:rsidRPr="00293522" w:rsidRDefault="00D46274" w:rsidP="00004660">
            <w:p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81 İlde açılan e-Sınav salonlarında haftanın 7 günü randevu sistemiyle gerçekleştirilecektir.</w:t>
            </w:r>
          </w:p>
        </w:tc>
      </w:tr>
      <w:tr w:rsidR="00D46274" w:rsidRPr="00293522" w:rsidTr="00004660">
        <w:tc>
          <w:tcPr>
            <w:tcW w:w="1037" w:type="dxa"/>
          </w:tcPr>
          <w:p w:rsidR="00D46274" w:rsidRPr="00293522" w:rsidRDefault="00D46274" w:rsidP="00004660">
            <w:p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7</w:t>
            </w:r>
          </w:p>
        </w:tc>
        <w:tc>
          <w:tcPr>
            <w:tcW w:w="6923" w:type="dxa"/>
          </w:tcPr>
          <w:p w:rsidR="00D46274" w:rsidRPr="00293522" w:rsidRDefault="00D46274" w:rsidP="00004660">
            <w:p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Kalfalık ve Ustalık Teorik e- Sınavları</w:t>
            </w:r>
          </w:p>
        </w:tc>
        <w:tc>
          <w:tcPr>
            <w:tcW w:w="2496" w:type="dxa"/>
          </w:tcPr>
          <w:p w:rsidR="00D46274" w:rsidRPr="00293522" w:rsidRDefault="00D46274" w:rsidP="00004660">
            <w:p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 xml:space="preserve">81 İlde açılan e-Sınav salonlarında haftanın 7 günü </w:t>
            </w:r>
            <w:r w:rsidR="006A1E4B" w:rsidRPr="00293522">
              <w:rPr>
                <w:rFonts w:ascii="Times New Roman" w:eastAsia="ヒラギノ明朝 Pro W3" w:hAnsi="Times New Roman" w:cs="Times New Roman"/>
              </w:rPr>
              <w:t>R</w:t>
            </w:r>
            <w:r w:rsidRPr="00293522">
              <w:rPr>
                <w:rFonts w:ascii="Times New Roman" w:eastAsia="ヒラギノ明朝 Pro W3" w:hAnsi="Times New Roman" w:cs="Times New Roman"/>
              </w:rPr>
              <w:t>andevu sistemiyle gerçekleştirilecektir.</w:t>
            </w:r>
          </w:p>
        </w:tc>
      </w:tr>
      <w:tr w:rsidR="00D46274" w:rsidRPr="00CA39BF" w:rsidTr="00004660">
        <w:tc>
          <w:tcPr>
            <w:tcW w:w="1037" w:type="dxa"/>
          </w:tcPr>
          <w:p w:rsidR="00D46274" w:rsidRPr="00293522" w:rsidRDefault="00D46274" w:rsidP="00004660">
            <w:p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8</w:t>
            </w:r>
          </w:p>
        </w:tc>
        <w:tc>
          <w:tcPr>
            <w:tcW w:w="6923" w:type="dxa"/>
          </w:tcPr>
          <w:p w:rsidR="00D46274" w:rsidRPr="00293522" w:rsidRDefault="00D46274" w:rsidP="00004660">
            <w:p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Tüm Bakanlıklara Bağlı /İlgili Kurum ve Kuruluşlarla yapılacak Olan Protokollü Sınavlar</w:t>
            </w:r>
          </w:p>
        </w:tc>
        <w:tc>
          <w:tcPr>
            <w:tcW w:w="2496" w:type="dxa"/>
          </w:tcPr>
          <w:p w:rsidR="00D46274" w:rsidRPr="00293522" w:rsidRDefault="00D46274" w:rsidP="00004660">
            <w:pPr>
              <w:ind w:right="478"/>
              <w:jc w:val="both"/>
              <w:rPr>
                <w:rFonts w:ascii="Times New Roman" w:eastAsia="ヒラギノ明朝 Pro W3" w:hAnsi="Times New Roman" w:cs="Times New Roman"/>
              </w:rPr>
            </w:pPr>
            <w:r w:rsidRPr="00293522">
              <w:rPr>
                <w:rFonts w:ascii="Times New Roman" w:eastAsia="ヒラギノ明朝 Pro W3" w:hAnsi="Times New Roman" w:cs="Times New Roman"/>
              </w:rPr>
              <w:t>Sınav Protokollerinde Belirtilecektir.</w:t>
            </w:r>
          </w:p>
        </w:tc>
      </w:tr>
    </w:tbl>
    <w:p w:rsidR="00C2569B" w:rsidRPr="00555ECB" w:rsidRDefault="00C2569B" w:rsidP="00C2569B">
      <w:pPr>
        <w:pStyle w:val="ListeParagraf"/>
        <w:ind w:left="284" w:right="478"/>
        <w:jc w:val="both"/>
        <w:rPr>
          <w:rFonts w:ascii="Calibri" w:eastAsia="ヒラギノ明朝 Pro W3" w:hAnsi="Calibri" w:cs="Times New Roman"/>
          <w:sz w:val="24"/>
          <w:szCs w:val="24"/>
        </w:rPr>
      </w:pPr>
    </w:p>
    <w:p w:rsidR="00C2569B" w:rsidRDefault="00C2569B" w:rsidP="00C2569B">
      <w:pPr>
        <w:pStyle w:val="ListeParagraf"/>
        <w:ind w:left="284" w:right="478"/>
        <w:jc w:val="both"/>
        <w:rPr>
          <w:rFonts w:ascii="Calibri" w:eastAsia="ヒラギノ明朝 Pro W3" w:hAnsi="Calibri" w:cs="Times New Roman"/>
          <w:sz w:val="24"/>
          <w:szCs w:val="24"/>
        </w:rPr>
      </w:pPr>
      <w:r w:rsidRPr="00555ECB">
        <w:rPr>
          <w:rFonts w:ascii="Calibri" w:eastAsia="ヒラギノ明朝 Pro W3" w:hAnsi="Calibri" w:cs="Times New Roman"/>
          <w:sz w:val="24"/>
          <w:szCs w:val="24"/>
        </w:rPr>
        <w:lastRenderedPageBreak/>
        <w:t>Örgün ve Yaygın Eğitimi Destekleme ve Yetiştirme Kursları İş ve İşlemleri aşağıda belirtilen takvim doğrultusunda gerçekleştirilmiştir.</w:t>
      </w:r>
    </w:p>
    <w:p w:rsidR="00C2569B" w:rsidRPr="00555ECB" w:rsidRDefault="00C2569B" w:rsidP="00C2569B">
      <w:pPr>
        <w:pStyle w:val="ListeParagraf"/>
        <w:ind w:left="284" w:right="478"/>
        <w:jc w:val="both"/>
        <w:rPr>
          <w:rFonts w:ascii="Calibri" w:eastAsia="ヒラギノ明朝 Pro W3" w:hAnsi="Calibri" w:cs="Times New Roman"/>
          <w:sz w:val="24"/>
          <w:szCs w:val="24"/>
        </w:rPr>
      </w:pPr>
    </w:p>
    <w:tbl>
      <w:tblPr>
        <w:tblStyle w:val="TabloKlavuzu"/>
        <w:tblW w:w="0" w:type="auto"/>
        <w:tblInd w:w="2405" w:type="dxa"/>
        <w:tblLook w:val="04A0" w:firstRow="1" w:lastRow="0" w:firstColumn="1" w:lastColumn="0" w:noHBand="0" w:noVBand="1"/>
      </w:tblPr>
      <w:tblGrid>
        <w:gridCol w:w="3397"/>
        <w:gridCol w:w="2268"/>
      </w:tblGrid>
      <w:tr w:rsidR="00157D94" w:rsidRPr="00555ECB" w:rsidTr="00157D94">
        <w:tc>
          <w:tcPr>
            <w:tcW w:w="3397" w:type="dxa"/>
          </w:tcPr>
          <w:p w:rsidR="00157D94" w:rsidRPr="00963691" w:rsidRDefault="00157D94" w:rsidP="00157D94">
            <w:pPr>
              <w:pStyle w:val="AralkYok"/>
              <w:jc w:val="both"/>
              <w:rPr>
                <w:rFonts w:eastAsia="ヒラギノ明朝 Pro W3"/>
              </w:rPr>
            </w:pPr>
            <w:r w:rsidRPr="00963691">
              <w:rPr>
                <w:rFonts w:eastAsia="ヒラギノ明朝 Pro W3"/>
              </w:rPr>
              <w:t>Kurs Merkezi Başvurularının Alınması ve İl-İlçe Milli Milli Eğitim Müdürlüklerince Onaylanması</w:t>
            </w:r>
          </w:p>
        </w:tc>
        <w:tc>
          <w:tcPr>
            <w:tcW w:w="2268" w:type="dxa"/>
          </w:tcPr>
          <w:p w:rsidR="00157D94" w:rsidRPr="00963691" w:rsidRDefault="00157D94" w:rsidP="00157D94">
            <w:pPr>
              <w:pStyle w:val="ListeParagraf"/>
              <w:ind w:left="0" w:right="478"/>
              <w:jc w:val="both"/>
              <w:rPr>
                <w:rFonts w:ascii="Calibri" w:eastAsia="ヒラギノ明朝 Pro W3" w:hAnsi="Calibri" w:cs="Times New Roman"/>
              </w:rPr>
            </w:pPr>
            <w:r w:rsidRPr="00963691">
              <w:rPr>
                <w:rFonts w:ascii="Calibri" w:eastAsia="ヒラギノ明朝 Pro W3" w:hAnsi="Calibri" w:cs="Times New Roman"/>
              </w:rPr>
              <w:t>18-20 Ağustos 2020</w:t>
            </w:r>
          </w:p>
        </w:tc>
      </w:tr>
      <w:tr w:rsidR="00157D94" w:rsidRPr="00555ECB" w:rsidTr="00157D94">
        <w:tc>
          <w:tcPr>
            <w:tcW w:w="3397" w:type="dxa"/>
          </w:tcPr>
          <w:p w:rsidR="00157D94" w:rsidRPr="00963691" w:rsidRDefault="00157D94" w:rsidP="00157D94">
            <w:pPr>
              <w:pStyle w:val="ListeParagraf"/>
              <w:ind w:left="0" w:right="478"/>
              <w:jc w:val="both"/>
              <w:rPr>
                <w:rFonts w:ascii="Calibri" w:eastAsia="ヒラギノ明朝 Pro W3" w:hAnsi="Calibri" w:cs="Times New Roman"/>
              </w:rPr>
            </w:pPr>
            <w:r w:rsidRPr="00963691">
              <w:rPr>
                <w:rFonts w:ascii="Calibri" w:eastAsia="ヒラギノ明朝 Pro W3" w:hAnsi="Calibri" w:cs="Times New Roman"/>
              </w:rPr>
              <w:t xml:space="preserve">Öğretmen Başvurularının Alınması. Ücretli Öğretmen Başvurularının </w:t>
            </w:r>
            <w:r w:rsidRPr="00963691">
              <w:rPr>
                <w:rFonts w:eastAsia="ヒラギノ明朝 Pro W3"/>
              </w:rPr>
              <w:t>İl-İlçe Milli Milli Eğitim Müdürlüklerince Onaylanması</w:t>
            </w:r>
          </w:p>
        </w:tc>
        <w:tc>
          <w:tcPr>
            <w:tcW w:w="2268" w:type="dxa"/>
          </w:tcPr>
          <w:p w:rsidR="00157D94" w:rsidRPr="00963691" w:rsidRDefault="00157D94" w:rsidP="00157D94">
            <w:pPr>
              <w:jc w:val="both"/>
              <w:rPr>
                <w:rFonts w:eastAsia="ヒラギノ明朝 Pro W3"/>
              </w:rPr>
            </w:pPr>
          </w:p>
          <w:p w:rsidR="00157D94" w:rsidRPr="00963691" w:rsidRDefault="00157D94" w:rsidP="00157D94">
            <w:pPr>
              <w:jc w:val="both"/>
              <w:rPr>
                <w:rFonts w:eastAsia="ヒラギノ明朝 Pro W3"/>
              </w:rPr>
            </w:pPr>
          </w:p>
          <w:p w:rsidR="00157D94" w:rsidRPr="00963691" w:rsidRDefault="00157D94" w:rsidP="00157D94">
            <w:pPr>
              <w:jc w:val="both"/>
              <w:rPr>
                <w:rFonts w:eastAsia="ヒラギノ明朝 Pro W3"/>
              </w:rPr>
            </w:pPr>
            <w:r w:rsidRPr="00963691">
              <w:rPr>
                <w:rFonts w:eastAsia="ヒラギノ明朝 Pro W3"/>
              </w:rPr>
              <w:t xml:space="preserve">21-25 </w:t>
            </w:r>
            <w:r w:rsidRPr="00963691">
              <w:rPr>
                <w:rFonts w:ascii="Calibri" w:eastAsia="ヒラギノ明朝 Pro W3" w:hAnsi="Calibri" w:cs="Times New Roman"/>
              </w:rPr>
              <w:t>Ağustos</w:t>
            </w:r>
            <w:r w:rsidRPr="00963691">
              <w:rPr>
                <w:rFonts w:eastAsia="ヒラギノ明朝 Pro W3"/>
              </w:rPr>
              <w:t xml:space="preserve"> 2020</w:t>
            </w:r>
          </w:p>
        </w:tc>
      </w:tr>
      <w:tr w:rsidR="00157D94" w:rsidRPr="00555ECB" w:rsidTr="00157D94">
        <w:tc>
          <w:tcPr>
            <w:tcW w:w="3397" w:type="dxa"/>
          </w:tcPr>
          <w:p w:rsidR="00157D94" w:rsidRPr="00963691" w:rsidRDefault="00157D94" w:rsidP="00157D94">
            <w:pPr>
              <w:jc w:val="both"/>
              <w:rPr>
                <w:rFonts w:eastAsia="ヒラギノ明朝 Pro W3"/>
              </w:rPr>
            </w:pPr>
          </w:p>
          <w:p w:rsidR="00157D94" w:rsidRPr="00963691" w:rsidRDefault="00157D94" w:rsidP="00157D94">
            <w:pPr>
              <w:jc w:val="both"/>
              <w:rPr>
                <w:rFonts w:eastAsia="ヒラギノ明朝 Pro W3"/>
              </w:rPr>
            </w:pPr>
            <w:r w:rsidRPr="00963691">
              <w:rPr>
                <w:rFonts w:eastAsia="ヒラギノ明朝 Pro W3"/>
              </w:rPr>
              <w:t>Öğrenci Başvurularının Alınması</w:t>
            </w:r>
          </w:p>
        </w:tc>
        <w:tc>
          <w:tcPr>
            <w:tcW w:w="2268" w:type="dxa"/>
          </w:tcPr>
          <w:p w:rsidR="00157D94" w:rsidRPr="00963691" w:rsidRDefault="00157D94" w:rsidP="00157D94">
            <w:pPr>
              <w:pStyle w:val="Default"/>
              <w:jc w:val="both"/>
              <w:rPr>
                <w:color w:val="auto"/>
                <w:sz w:val="22"/>
                <w:szCs w:val="22"/>
              </w:rPr>
            </w:pPr>
          </w:p>
          <w:p w:rsidR="00157D94" w:rsidRPr="00963691" w:rsidRDefault="00157D94" w:rsidP="00157D94">
            <w:pPr>
              <w:pStyle w:val="Default"/>
              <w:jc w:val="both"/>
              <w:rPr>
                <w:color w:val="auto"/>
                <w:sz w:val="22"/>
                <w:szCs w:val="22"/>
              </w:rPr>
            </w:pPr>
            <w:r w:rsidRPr="00963691">
              <w:rPr>
                <w:color w:val="auto"/>
                <w:sz w:val="22"/>
                <w:szCs w:val="22"/>
              </w:rPr>
              <w:t xml:space="preserve">26-30 </w:t>
            </w:r>
            <w:r w:rsidRPr="00963691">
              <w:rPr>
                <w:rFonts w:ascii="Calibri" w:eastAsia="ヒラギノ明朝 Pro W3" w:hAnsi="Calibri" w:cs="Times New Roman"/>
                <w:sz w:val="22"/>
                <w:szCs w:val="22"/>
              </w:rPr>
              <w:t>Ağustos</w:t>
            </w:r>
            <w:r w:rsidRPr="00963691">
              <w:rPr>
                <w:color w:val="auto"/>
                <w:sz w:val="22"/>
                <w:szCs w:val="22"/>
              </w:rPr>
              <w:t xml:space="preserve"> 2020 </w:t>
            </w:r>
          </w:p>
          <w:p w:rsidR="00157D94" w:rsidRPr="00963691" w:rsidRDefault="00157D94" w:rsidP="00157D94">
            <w:pPr>
              <w:pStyle w:val="ListeParagraf"/>
              <w:ind w:left="0" w:right="478"/>
              <w:jc w:val="both"/>
              <w:rPr>
                <w:rFonts w:ascii="Calibri" w:eastAsia="ヒラギノ明朝 Pro W3" w:hAnsi="Calibri" w:cs="Times New Roman"/>
              </w:rPr>
            </w:pPr>
          </w:p>
        </w:tc>
      </w:tr>
      <w:tr w:rsidR="00157D94" w:rsidRPr="00555ECB" w:rsidTr="00157D94">
        <w:tc>
          <w:tcPr>
            <w:tcW w:w="3397" w:type="dxa"/>
          </w:tcPr>
          <w:p w:rsidR="00157D94" w:rsidRPr="00963691" w:rsidRDefault="00157D94" w:rsidP="00157D94">
            <w:pPr>
              <w:jc w:val="both"/>
              <w:rPr>
                <w:rFonts w:eastAsia="ヒラギノ明朝 Pro W3"/>
              </w:rPr>
            </w:pPr>
          </w:p>
          <w:p w:rsidR="00157D94" w:rsidRPr="00963691" w:rsidRDefault="00157D94" w:rsidP="00157D94">
            <w:pPr>
              <w:jc w:val="both"/>
              <w:rPr>
                <w:rFonts w:eastAsia="ヒラギノ明朝 Pro W3"/>
              </w:rPr>
            </w:pPr>
            <w:r w:rsidRPr="00963691">
              <w:rPr>
                <w:rFonts w:eastAsia="ヒラギノ明朝 Pro W3"/>
              </w:rPr>
              <w:t>Kurs Sınıflarının Oluşturulması</w:t>
            </w:r>
          </w:p>
        </w:tc>
        <w:tc>
          <w:tcPr>
            <w:tcW w:w="2268" w:type="dxa"/>
          </w:tcPr>
          <w:p w:rsidR="00157D94" w:rsidRPr="00963691" w:rsidRDefault="00157D94" w:rsidP="00157D94">
            <w:pPr>
              <w:pStyle w:val="Default"/>
              <w:jc w:val="both"/>
              <w:rPr>
                <w:color w:val="auto"/>
                <w:sz w:val="22"/>
                <w:szCs w:val="22"/>
              </w:rPr>
            </w:pPr>
          </w:p>
          <w:p w:rsidR="00157D94" w:rsidRPr="00963691" w:rsidRDefault="00157D94" w:rsidP="00157D94">
            <w:pPr>
              <w:pStyle w:val="Default"/>
              <w:jc w:val="both"/>
              <w:rPr>
                <w:color w:val="auto"/>
                <w:sz w:val="22"/>
                <w:szCs w:val="22"/>
              </w:rPr>
            </w:pPr>
            <w:r w:rsidRPr="00963691">
              <w:rPr>
                <w:color w:val="auto"/>
                <w:sz w:val="22"/>
                <w:szCs w:val="22"/>
              </w:rPr>
              <w:t xml:space="preserve">31 </w:t>
            </w:r>
            <w:r w:rsidRPr="00963691">
              <w:rPr>
                <w:rFonts w:ascii="Calibri" w:eastAsia="ヒラギノ明朝 Pro W3" w:hAnsi="Calibri" w:cs="Times New Roman"/>
                <w:sz w:val="22"/>
                <w:szCs w:val="22"/>
              </w:rPr>
              <w:t>Ağustos</w:t>
            </w:r>
            <w:r w:rsidRPr="00963691">
              <w:rPr>
                <w:color w:val="auto"/>
                <w:sz w:val="22"/>
                <w:szCs w:val="22"/>
              </w:rPr>
              <w:t xml:space="preserve"> 2020 </w:t>
            </w:r>
          </w:p>
          <w:p w:rsidR="00157D94" w:rsidRPr="00963691" w:rsidRDefault="00157D94" w:rsidP="00157D94">
            <w:pPr>
              <w:pStyle w:val="ListeParagraf"/>
              <w:ind w:left="0" w:right="478"/>
              <w:jc w:val="both"/>
              <w:rPr>
                <w:rFonts w:ascii="Calibri" w:eastAsia="ヒラギノ明朝 Pro W3" w:hAnsi="Calibri" w:cs="Times New Roman"/>
              </w:rPr>
            </w:pPr>
          </w:p>
        </w:tc>
      </w:tr>
      <w:tr w:rsidR="00157D94" w:rsidRPr="00555ECB" w:rsidTr="00157D94">
        <w:tc>
          <w:tcPr>
            <w:tcW w:w="3397" w:type="dxa"/>
          </w:tcPr>
          <w:p w:rsidR="00157D94" w:rsidRPr="00963691" w:rsidRDefault="00157D94" w:rsidP="00157D94">
            <w:pPr>
              <w:pStyle w:val="ListeParagraf"/>
              <w:ind w:left="0" w:right="478"/>
              <w:jc w:val="both"/>
              <w:rPr>
                <w:rFonts w:ascii="Calibri" w:eastAsia="ヒラギノ明朝 Pro W3" w:hAnsi="Calibri" w:cs="Times New Roman"/>
              </w:rPr>
            </w:pPr>
          </w:p>
          <w:p w:rsidR="00157D94" w:rsidRPr="00963691" w:rsidRDefault="00157D94" w:rsidP="00157D94">
            <w:pPr>
              <w:pStyle w:val="ListeParagraf"/>
              <w:ind w:left="0" w:right="478"/>
              <w:jc w:val="both"/>
              <w:rPr>
                <w:rFonts w:ascii="Calibri" w:eastAsia="ヒラギノ明朝 Pro W3" w:hAnsi="Calibri" w:cs="Times New Roman"/>
              </w:rPr>
            </w:pPr>
            <w:r w:rsidRPr="00963691">
              <w:rPr>
                <w:rFonts w:ascii="Calibri" w:eastAsia="ヒラギノ明朝 Pro W3" w:hAnsi="Calibri" w:cs="Times New Roman"/>
              </w:rPr>
              <w:t>Kursların Başlaması</w:t>
            </w:r>
          </w:p>
        </w:tc>
        <w:tc>
          <w:tcPr>
            <w:tcW w:w="2268" w:type="dxa"/>
          </w:tcPr>
          <w:p w:rsidR="00157D94" w:rsidRPr="00963691" w:rsidRDefault="00157D94" w:rsidP="00157D94">
            <w:pPr>
              <w:pStyle w:val="Default"/>
              <w:jc w:val="both"/>
              <w:rPr>
                <w:color w:val="auto"/>
                <w:sz w:val="22"/>
                <w:szCs w:val="22"/>
              </w:rPr>
            </w:pPr>
          </w:p>
          <w:p w:rsidR="00157D94" w:rsidRPr="00963691" w:rsidRDefault="00157D94" w:rsidP="00157D94">
            <w:pPr>
              <w:pStyle w:val="Default"/>
              <w:jc w:val="both"/>
              <w:rPr>
                <w:color w:val="auto"/>
                <w:sz w:val="22"/>
                <w:szCs w:val="22"/>
              </w:rPr>
            </w:pPr>
            <w:r w:rsidRPr="00963691">
              <w:rPr>
                <w:color w:val="auto"/>
                <w:sz w:val="22"/>
                <w:szCs w:val="22"/>
              </w:rPr>
              <w:t xml:space="preserve">31 </w:t>
            </w:r>
            <w:r w:rsidRPr="00963691">
              <w:rPr>
                <w:rFonts w:ascii="Calibri" w:eastAsia="ヒラギノ明朝 Pro W3" w:hAnsi="Calibri" w:cs="Times New Roman"/>
                <w:sz w:val="22"/>
                <w:szCs w:val="22"/>
              </w:rPr>
              <w:t>Ağustos</w:t>
            </w:r>
            <w:r w:rsidRPr="00963691">
              <w:rPr>
                <w:color w:val="auto"/>
                <w:sz w:val="22"/>
                <w:szCs w:val="22"/>
              </w:rPr>
              <w:t xml:space="preserve"> 2020</w:t>
            </w:r>
          </w:p>
          <w:p w:rsidR="00157D94" w:rsidRPr="00963691" w:rsidRDefault="00157D94" w:rsidP="00157D94">
            <w:pPr>
              <w:pStyle w:val="ListeParagraf"/>
              <w:ind w:left="0" w:right="478"/>
              <w:jc w:val="both"/>
              <w:rPr>
                <w:rFonts w:ascii="Calibri" w:eastAsia="ヒラギノ明朝 Pro W3" w:hAnsi="Calibri" w:cs="Times New Roman"/>
              </w:rPr>
            </w:pPr>
          </w:p>
        </w:tc>
      </w:tr>
      <w:tr w:rsidR="00157D94" w:rsidRPr="00555ECB" w:rsidTr="00157D94">
        <w:tc>
          <w:tcPr>
            <w:tcW w:w="3397" w:type="dxa"/>
          </w:tcPr>
          <w:p w:rsidR="00157D94" w:rsidRPr="00963691" w:rsidRDefault="00157D94" w:rsidP="00157D94">
            <w:pPr>
              <w:pStyle w:val="ListeParagraf"/>
              <w:ind w:left="0" w:right="478"/>
              <w:jc w:val="both"/>
              <w:rPr>
                <w:rFonts w:ascii="Calibri" w:eastAsia="ヒラギノ明朝 Pro W3" w:hAnsi="Calibri" w:cs="Times New Roman"/>
              </w:rPr>
            </w:pPr>
          </w:p>
          <w:p w:rsidR="00157D94" w:rsidRPr="00963691" w:rsidRDefault="00157D94" w:rsidP="00157D94">
            <w:pPr>
              <w:pStyle w:val="ListeParagraf"/>
              <w:ind w:left="0" w:right="478"/>
              <w:jc w:val="both"/>
              <w:rPr>
                <w:rFonts w:ascii="Calibri" w:eastAsia="ヒラギノ明朝 Pro W3" w:hAnsi="Calibri" w:cs="Times New Roman"/>
              </w:rPr>
            </w:pPr>
            <w:r w:rsidRPr="00963691">
              <w:rPr>
                <w:rFonts w:ascii="Calibri" w:eastAsia="ヒラギノ明朝 Pro W3" w:hAnsi="Calibri" w:cs="Times New Roman"/>
              </w:rPr>
              <w:t>Kursların Tamamlanması</w:t>
            </w:r>
          </w:p>
        </w:tc>
        <w:tc>
          <w:tcPr>
            <w:tcW w:w="2268" w:type="dxa"/>
          </w:tcPr>
          <w:p w:rsidR="00157D94" w:rsidRPr="00963691" w:rsidRDefault="00157D94" w:rsidP="00157D94">
            <w:pPr>
              <w:pStyle w:val="ListeParagraf"/>
              <w:ind w:left="0" w:right="478"/>
              <w:jc w:val="both"/>
              <w:rPr>
                <w:rFonts w:ascii="Calibri" w:eastAsia="ヒラギノ明朝 Pro W3" w:hAnsi="Calibri" w:cs="Times New Roman"/>
              </w:rPr>
            </w:pPr>
          </w:p>
          <w:p w:rsidR="00157D94" w:rsidRPr="00963691" w:rsidRDefault="00157D94" w:rsidP="00157D94">
            <w:pPr>
              <w:pStyle w:val="ListeParagraf"/>
              <w:ind w:left="0" w:right="478"/>
              <w:jc w:val="both"/>
              <w:rPr>
                <w:rFonts w:ascii="Calibri" w:eastAsia="ヒラギノ明朝 Pro W3" w:hAnsi="Calibri" w:cs="Times New Roman"/>
              </w:rPr>
            </w:pPr>
            <w:r w:rsidRPr="00963691">
              <w:rPr>
                <w:rFonts w:ascii="Calibri" w:eastAsia="ヒラギノ明朝 Pro W3" w:hAnsi="Calibri" w:cs="Times New Roman"/>
              </w:rPr>
              <w:t>6 Haziran 2020</w:t>
            </w:r>
          </w:p>
        </w:tc>
      </w:tr>
    </w:tbl>
    <w:p w:rsidR="00C2569B" w:rsidRPr="00555ECB" w:rsidRDefault="00C2569B" w:rsidP="00C2569B">
      <w:pPr>
        <w:pStyle w:val="Default"/>
        <w:ind w:right="478" w:firstLine="360"/>
        <w:jc w:val="both"/>
        <w:rPr>
          <w:rFonts w:ascii="Times New Roman" w:hAnsi="Times New Roman" w:cs="Times New Roman"/>
          <w:color w:val="auto"/>
          <w:sz w:val="22"/>
          <w:szCs w:val="22"/>
        </w:rPr>
      </w:pPr>
    </w:p>
    <w:p w:rsidR="00C2569B" w:rsidRPr="00774074" w:rsidRDefault="00D46274" w:rsidP="00C2569B">
      <w:pPr>
        <w:pStyle w:val="Default"/>
        <w:ind w:right="478"/>
        <w:jc w:val="both"/>
        <w:rPr>
          <w:rFonts w:ascii="Times New Roman" w:hAnsi="Times New Roman" w:cs="Times New Roman"/>
          <w:color w:val="auto"/>
          <w:sz w:val="22"/>
          <w:szCs w:val="22"/>
        </w:rPr>
      </w:pPr>
      <w:r w:rsidRPr="00293522">
        <w:rPr>
          <w:rFonts w:ascii="Times New Roman" w:hAnsi="Times New Roman" w:cs="Times New Roman"/>
          <w:color w:val="auto"/>
          <w:sz w:val="22"/>
          <w:szCs w:val="22"/>
        </w:rPr>
        <w:t>İlimizde Merkezi Sistem Sınavları Bakanlığımızca belirlenen sınav takvimine ve Milli Eğitim Bakanlığı Merkezi Sistem Sınav Yönergesine uygun olarak yapılmaktadır. Ayrıca 26 Mart 2018 tarihinden itibaren Motorlu Taşıt Sürücü Kursiyerleri Sınavı Müdürlüğümüz 2. Katında bulunan e-Sınav Salonunda 20 kişilik olarak hizmet vermektedir. Hafta içi 16.45-18.00 ve 19.15 oturumları hafta sonları ise 10.00, 11.15, 12.30, 13.45, 15.00 ve 16.15 oturuml</w:t>
      </w:r>
      <w:r w:rsidR="00293522">
        <w:rPr>
          <w:rFonts w:ascii="Times New Roman" w:hAnsi="Times New Roman" w:cs="Times New Roman"/>
          <w:color w:val="auto"/>
          <w:sz w:val="22"/>
          <w:szCs w:val="22"/>
        </w:rPr>
        <w:t>ar salonun doluluk oranı %50‘ni</w:t>
      </w:r>
      <w:r w:rsidRPr="00293522">
        <w:rPr>
          <w:rFonts w:ascii="Times New Roman" w:hAnsi="Times New Roman" w:cs="Times New Roman"/>
          <w:color w:val="auto"/>
          <w:sz w:val="22"/>
          <w:szCs w:val="22"/>
        </w:rPr>
        <w:t>n üzerine çıktığında gerçekleştirilmektedir</w:t>
      </w:r>
      <w:r w:rsidR="00C2569B" w:rsidRPr="00555ECB">
        <w:rPr>
          <w:rFonts w:ascii="Times New Roman" w:hAnsi="Times New Roman" w:cs="Times New Roman"/>
          <w:color w:val="auto"/>
          <w:sz w:val="22"/>
          <w:szCs w:val="22"/>
        </w:rPr>
        <w:t>.</w:t>
      </w:r>
    </w:p>
    <w:p w:rsidR="00C2569B" w:rsidRPr="00774074" w:rsidRDefault="00C2569B" w:rsidP="00C2569B">
      <w:pPr>
        <w:pStyle w:val="Default"/>
        <w:ind w:right="478" w:firstLine="360"/>
        <w:jc w:val="both"/>
        <w:rPr>
          <w:rFonts w:ascii="Times New Roman" w:hAnsi="Times New Roman" w:cs="Times New Roman"/>
          <w:color w:val="auto"/>
          <w:sz w:val="22"/>
          <w:szCs w:val="22"/>
        </w:rPr>
      </w:pPr>
    </w:p>
    <w:p w:rsidR="00F870FA" w:rsidRPr="00774074" w:rsidRDefault="00F870FA" w:rsidP="004D6226">
      <w:pPr>
        <w:pStyle w:val="Default"/>
        <w:ind w:right="478" w:firstLine="360"/>
        <w:jc w:val="both"/>
        <w:rPr>
          <w:rFonts w:ascii="Times New Roman" w:hAnsi="Times New Roman" w:cs="Times New Roman"/>
          <w:color w:val="auto"/>
          <w:sz w:val="22"/>
          <w:szCs w:val="22"/>
        </w:rPr>
      </w:pPr>
    </w:p>
    <w:p w:rsidR="004A13E3" w:rsidRPr="00774074" w:rsidRDefault="00E91DBD" w:rsidP="004D6226">
      <w:pPr>
        <w:pStyle w:val="Balk3"/>
        <w:spacing w:before="0"/>
        <w:ind w:left="284" w:right="478"/>
        <w:rPr>
          <w:rFonts w:ascii="Times New Roman" w:hAnsi="Times New Roman" w:cs="Times New Roman"/>
          <w:color w:val="auto"/>
          <w:sz w:val="28"/>
          <w:szCs w:val="28"/>
        </w:rPr>
      </w:pPr>
      <w:r w:rsidRPr="00774074">
        <w:rPr>
          <w:rFonts w:ascii="Times New Roman" w:hAnsi="Times New Roman" w:cs="Times New Roman"/>
          <w:color w:val="auto"/>
          <w:sz w:val="28"/>
          <w:szCs w:val="28"/>
        </w:rPr>
        <w:t>i)</w:t>
      </w:r>
      <w:r w:rsidR="004A13E3" w:rsidRPr="00774074">
        <w:rPr>
          <w:rFonts w:ascii="Times New Roman" w:hAnsi="Times New Roman" w:cs="Times New Roman"/>
          <w:color w:val="auto"/>
          <w:sz w:val="28"/>
          <w:szCs w:val="28"/>
        </w:rPr>
        <w:t xml:space="preserve">Strateji Geliştirme </w:t>
      </w:r>
      <w:r w:rsidR="00AA07CD" w:rsidRPr="00774074">
        <w:rPr>
          <w:rFonts w:ascii="Times New Roman" w:hAnsi="Times New Roman" w:cs="Times New Roman"/>
          <w:color w:val="auto"/>
          <w:sz w:val="28"/>
          <w:szCs w:val="28"/>
        </w:rPr>
        <w:t>Hizmetleri</w:t>
      </w:r>
      <w:bookmarkEnd w:id="62"/>
    </w:p>
    <w:p w:rsidR="00331312" w:rsidRPr="00774074" w:rsidRDefault="00331312" w:rsidP="004D6226">
      <w:pPr>
        <w:ind w:right="478" w:firstLine="360"/>
        <w:jc w:val="both"/>
        <w:rPr>
          <w:rFonts w:ascii="Times New Roman" w:hAnsi="Times New Roman" w:cs="Times New Roman"/>
          <w:b/>
        </w:rPr>
      </w:pPr>
      <w:r w:rsidRPr="00774074">
        <w:rPr>
          <w:rFonts w:ascii="Times New Roman" w:hAnsi="Times New Roman" w:cs="Times New Roman"/>
          <w:b/>
        </w:rPr>
        <w:t>İstatistik Faaliyetleri</w:t>
      </w:r>
    </w:p>
    <w:p w:rsidR="00331312" w:rsidRPr="00774074" w:rsidRDefault="00331312" w:rsidP="004D6226">
      <w:pPr>
        <w:ind w:right="478" w:firstLine="360"/>
        <w:jc w:val="both"/>
        <w:rPr>
          <w:rFonts w:ascii="Times New Roman" w:hAnsi="Times New Roman" w:cs="Times New Roman"/>
          <w:b/>
        </w:rPr>
      </w:pPr>
      <w:r w:rsidRPr="00774074">
        <w:rPr>
          <w:rFonts w:ascii="Times New Roman" w:hAnsi="Times New Roman" w:cs="Times New Roman"/>
          <w:b/>
        </w:rPr>
        <w:t>Yıllık Çalışma Planı</w:t>
      </w:r>
    </w:p>
    <w:p w:rsidR="00331312" w:rsidRDefault="00331312" w:rsidP="004D6226">
      <w:pPr>
        <w:ind w:right="478" w:firstLine="360"/>
        <w:jc w:val="both"/>
        <w:rPr>
          <w:rFonts w:ascii="Times New Roman" w:hAnsi="Times New Roman" w:cs="Times New Roman"/>
        </w:rPr>
      </w:pPr>
      <w:r w:rsidRPr="00774074">
        <w:rPr>
          <w:rFonts w:ascii="Times New Roman" w:hAnsi="Times New Roman" w:cs="Times New Roman"/>
        </w:rPr>
        <w:t xml:space="preserve">Şubemiz tarafından Müdürlüğümüz Yıllık Çalışma Planı </w:t>
      </w:r>
      <w:r w:rsidR="00646E6F" w:rsidRPr="00774074">
        <w:rPr>
          <w:rFonts w:ascii="Times New Roman" w:hAnsi="Times New Roman" w:cs="Times New Roman"/>
        </w:rPr>
        <w:t>her yılın ilk ayında hazırlana</w:t>
      </w:r>
      <w:r w:rsidRPr="00774074">
        <w:rPr>
          <w:rFonts w:ascii="Times New Roman" w:hAnsi="Times New Roman" w:cs="Times New Roman"/>
        </w:rPr>
        <w:t xml:space="preserve">rak Valilik Onayı ile uygulamaya konulmaktadır. </w:t>
      </w:r>
      <w:r w:rsidR="008262A0" w:rsidRPr="00774074">
        <w:rPr>
          <w:rFonts w:ascii="Times New Roman" w:hAnsi="Times New Roman" w:cs="Times New Roman"/>
        </w:rPr>
        <w:t>20</w:t>
      </w:r>
      <w:r w:rsidR="005C2E97">
        <w:rPr>
          <w:rFonts w:ascii="Times New Roman" w:hAnsi="Times New Roman" w:cs="Times New Roman"/>
        </w:rPr>
        <w:t>1</w:t>
      </w:r>
      <w:r w:rsidR="008128CE">
        <w:rPr>
          <w:rFonts w:ascii="Times New Roman" w:hAnsi="Times New Roman" w:cs="Times New Roman"/>
        </w:rPr>
        <w:t>0</w:t>
      </w:r>
      <w:r w:rsidRPr="00774074">
        <w:rPr>
          <w:rFonts w:ascii="Times New Roman" w:hAnsi="Times New Roman" w:cs="Times New Roman"/>
        </w:rPr>
        <w:t xml:space="preserve"> yılı Yıllık Çalışma Planı oluşturmak üzere, Bölümümüz tarafından hazırlanan ve </w:t>
      </w:r>
      <w:r w:rsidR="008262A0" w:rsidRPr="00774074">
        <w:rPr>
          <w:rFonts w:ascii="Times New Roman" w:hAnsi="Times New Roman" w:cs="Times New Roman"/>
        </w:rPr>
        <w:t>20</w:t>
      </w:r>
      <w:r w:rsidR="005C2E97">
        <w:rPr>
          <w:rFonts w:ascii="Times New Roman" w:hAnsi="Times New Roman" w:cs="Times New Roman"/>
        </w:rPr>
        <w:t>21</w:t>
      </w:r>
      <w:r w:rsidRPr="00774074">
        <w:rPr>
          <w:rFonts w:ascii="Times New Roman" w:hAnsi="Times New Roman" w:cs="Times New Roman"/>
        </w:rPr>
        <w:t xml:space="preserve"> yılına ait yapılacak işler ile ilgili çiz</w:t>
      </w:r>
      <w:r w:rsidR="0042103F" w:rsidRPr="00774074">
        <w:rPr>
          <w:rFonts w:ascii="Times New Roman" w:hAnsi="Times New Roman" w:cs="Times New Roman"/>
        </w:rPr>
        <w:t>elgeler şubelere dağıtılmıştır.</w:t>
      </w:r>
      <w:r w:rsidRPr="00774074">
        <w:rPr>
          <w:rFonts w:ascii="Times New Roman" w:hAnsi="Times New Roman" w:cs="Times New Roman"/>
        </w:rPr>
        <w:t xml:space="preserve"> Şubelerce dol</w:t>
      </w:r>
      <w:r w:rsidR="00293522">
        <w:rPr>
          <w:rFonts w:ascii="Times New Roman" w:hAnsi="Times New Roman" w:cs="Times New Roman"/>
        </w:rPr>
        <w:t xml:space="preserve">durulan çizelgeler </w:t>
      </w:r>
      <w:r w:rsidRPr="00774074">
        <w:rPr>
          <w:rFonts w:ascii="Times New Roman" w:hAnsi="Times New Roman" w:cs="Times New Roman"/>
        </w:rPr>
        <w:t xml:space="preserve">bölümümüzce birleştirilerek </w:t>
      </w:r>
      <w:r w:rsidR="008262A0" w:rsidRPr="00774074">
        <w:rPr>
          <w:rFonts w:ascii="Times New Roman" w:hAnsi="Times New Roman" w:cs="Times New Roman"/>
        </w:rPr>
        <w:t>20</w:t>
      </w:r>
      <w:r w:rsidR="005C2E97">
        <w:rPr>
          <w:rFonts w:ascii="Times New Roman" w:hAnsi="Times New Roman" w:cs="Times New Roman"/>
        </w:rPr>
        <w:t>21</w:t>
      </w:r>
      <w:r w:rsidRPr="00774074">
        <w:rPr>
          <w:rFonts w:ascii="Times New Roman" w:hAnsi="Times New Roman" w:cs="Times New Roman"/>
        </w:rPr>
        <w:t xml:space="preserve"> yılında uygulanmak üzere Valilik Makamına onaya sunulmuştur. Valilik Makamının Onayı sonrasında </w:t>
      </w:r>
      <w:r w:rsidR="008262A0" w:rsidRPr="00774074">
        <w:rPr>
          <w:rFonts w:ascii="Times New Roman" w:hAnsi="Times New Roman" w:cs="Times New Roman"/>
        </w:rPr>
        <w:t>20</w:t>
      </w:r>
      <w:r w:rsidR="005C2E97">
        <w:rPr>
          <w:rFonts w:ascii="Times New Roman" w:hAnsi="Times New Roman" w:cs="Times New Roman"/>
        </w:rPr>
        <w:t>21</w:t>
      </w:r>
      <w:r w:rsidRPr="00774074">
        <w:rPr>
          <w:rFonts w:ascii="Times New Roman" w:hAnsi="Times New Roman" w:cs="Times New Roman"/>
        </w:rPr>
        <w:t xml:space="preserve"> yılı Yıllık Çalışma Planının Şubelerimize dağıtımı gerçekleştirilmiştir.</w:t>
      </w:r>
    </w:p>
    <w:p w:rsidR="00956617" w:rsidRPr="00774074" w:rsidRDefault="00956617" w:rsidP="004D6226">
      <w:pPr>
        <w:ind w:right="478" w:firstLine="360"/>
        <w:jc w:val="both"/>
        <w:rPr>
          <w:rFonts w:ascii="Times New Roman" w:hAnsi="Times New Roman" w:cs="Times New Roman"/>
        </w:rPr>
      </w:pPr>
    </w:p>
    <w:p w:rsidR="00E7297F" w:rsidRPr="00774074" w:rsidRDefault="00E7297F" w:rsidP="002254B9">
      <w:pPr>
        <w:ind w:right="478"/>
        <w:jc w:val="both"/>
        <w:rPr>
          <w:rFonts w:ascii="Times New Roman" w:hAnsi="Times New Roman" w:cs="Times New Roman"/>
          <w:b/>
        </w:rPr>
      </w:pPr>
    </w:p>
    <w:p w:rsidR="00331312" w:rsidRPr="00774074" w:rsidRDefault="00331312" w:rsidP="004D6226">
      <w:pPr>
        <w:ind w:right="478" w:firstLine="360"/>
        <w:jc w:val="both"/>
        <w:rPr>
          <w:rFonts w:ascii="Times New Roman" w:hAnsi="Times New Roman" w:cs="Times New Roman"/>
          <w:b/>
        </w:rPr>
      </w:pPr>
      <w:r w:rsidRPr="00774074">
        <w:rPr>
          <w:rFonts w:ascii="Times New Roman" w:hAnsi="Times New Roman" w:cs="Times New Roman"/>
          <w:b/>
        </w:rPr>
        <w:t>İstatistiki Verilerin Oluşturulması ve Değerlendirilmesi</w:t>
      </w:r>
    </w:p>
    <w:p w:rsidR="00D310F0" w:rsidRPr="00774074" w:rsidRDefault="00331312" w:rsidP="004D6226">
      <w:pPr>
        <w:ind w:right="478" w:firstLine="360"/>
        <w:jc w:val="both"/>
        <w:rPr>
          <w:rFonts w:ascii="Times New Roman" w:hAnsi="Times New Roman" w:cs="Times New Roman"/>
        </w:rPr>
      </w:pPr>
      <w:r w:rsidRPr="00774074">
        <w:rPr>
          <w:rFonts w:ascii="Times New Roman" w:hAnsi="Times New Roman" w:cs="Times New Roman"/>
        </w:rPr>
        <w:t xml:space="preserve">Bakanlığımız Strateji Geliştirme Başkanlığı tarafından belirtilen tarihte İlimize ait </w:t>
      </w:r>
      <w:r w:rsidR="005C2E97">
        <w:rPr>
          <w:rFonts w:ascii="Times New Roman" w:hAnsi="Times New Roman" w:cs="Times New Roman"/>
        </w:rPr>
        <w:t>2020</w:t>
      </w:r>
      <w:r w:rsidR="00D310F0" w:rsidRPr="00774074">
        <w:rPr>
          <w:rFonts w:ascii="Times New Roman" w:hAnsi="Times New Roman" w:cs="Times New Roman"/>
        </w:rPr>
        <w:t>-20</w:t>
      </w:r>
      <w:r w:rsidR="005C2E97">
        <w:rPr>
          <w:rFonts w:ascii="Times New Roman" w:hAnsi="Times New Roman" w:cs="Times New Roman"/>
        </w:rPr>
        <w:t>21</w:t>
      </w:r>
      <w:r w:rsidRPr="00774074">
        <w:rPr>
          <w:rFonts w:ascii="Times New Roman" w:hAnsi="Times New Roman" w:cs="Times New Roman"/>
        </w:rPr>
        <w:t xml:space="preserve"> eğitim öğretim yılı istatistiki verileri</w:t>
      </w:r>
      <w:r w:rsidR="00A529DE" w:rsidRPr="00774074">
        <w:rPr>
          <w:rFonts w:ascii="Times New Roman" w:hAnsi="Times New Roman" w:cs="Times New Roman"/>
        </w:rPr>
        <w:t xml:space="preserve"> Meis </w:t>
      </w:r>
      <w:r w:rsidR="00646E6F" w:rsidRPr="00774074">
        <w:rPr>
          <w:rFonts w:ascii="Times New Roman" w:hAnsi="Times New Roman" w:cs="Times New Roman"/>
        </w:rPr>
        <w:t>Modülü ve e-okul modüllerinden B</w:t>
      </w:r>
      <w:r w:rsidR="00A529DE" w:rsidRPr="00774074">
        <w:rPr>
          <w:rFonts w:ascii="Times New Roman" w:hAnsi="Times New Roman" w:cs="Times New Roman"/>
        </w:rPr>
        <w:t xml:space="preserve">akanlığımızca belirtilen tarihlerde bilgi giriş işlemleri </w:t>
      </w:r>
      <w:r w:rsidR="00E7297F" w:rsidRPr="00774074">
        <w:rPr>
          <w:rFonts w:ascii="Times New Roman" w:hAnsi="Times New Roman" w:cs="Times New Roman"/>
        </w:rPr>
        <w:t xml:space="preserve">için toplantı yapılmış ve bilgiler okul ve kurumlar tarafından MEİS MODÜLÜ’ne giriş </w:t>
      </w:r>
      <w:r w:rsidR="00A529DE" w:rsidRPr="00774074">
        <w:rPr>
          <w:rFonts w:ascii="Times New Roman" w:hAnsi="Times New Roman" w:cs="Times New Roman"/>
        </w:rPr>
        <w:t>yaptırılarak il onayları verildikte</w:t>
      </w:r>
      <w:r w:rsidR="0091080A" w:rsidRPr="00774074">
        <w:rPr>
          <w:rFonts w:ascii="Times New Roman" w:hAnsi="Times New Roman" w:cs="Times New Roman"/>
        </w:rPr>
        <w:t>n sonra</w:t>
      </w:r>
      <w:r w:rsidRPr="00774074">
        <w:rPr>
          <w:rFonts w:ascii="Times New Roman" w:hAnsi="Times New Roman" w:cs="Times New Roman"/>
        </w:rPr>
        <w:t xml:space="preserve"> MEİS Sorgu Modülünden çekilerek ilimize ait veriler oluşturulmuştur. Oluşan veriler doğrultusunda ilimizde ihtiyaç duyulan alanlar belirlenmiş gerekli çalışmalar Müdürlüğümüz diğer şubeleri ile paylaşılmıştır. İstatistiki verilere </w:t>
      </w:r>
      <w:r w:rsidR="00AB404C" w:rsidRPr="00774074">
        <w:rPr>
          <w:rFonts w:ascii="Times New Roman" w:hAnsi="Times New Roman" w:cs="Times New Roman"/>
        </w:rPr>
        <w:t>ait çalışmalar devam etmektedir.</w:t>
      </w:r>
    </w:p>
    <w:p w:rsidR="003677E9" w:rsidRPr="00774074" w:rsidRDefault="003677E9" w:rsidP="004D6226">
      <w:pPr>
        <w:ind w:right="478" w:firstLine="360"/>
        <w:jc w:val="both"/>
        <w:rPr>
          <w:rFonts w:ascii="Times New Roman" w:hAnsi="Times New Roman" w:cs="Times New Roman"/>
          <w:b/>
        </w:rPr>
      </w:pPr>
    </w:p>
    <w:p w:rsidR="00331312" w:rsidRPr="00774074" w:rsidRDefault="00331312" w:rsidP="004D6226">
      <w:pPr>
        <w:ind w:right="478" w:firstLine="360"/>
        <w:jc w:val="both"/>
        <w:rPr>
          <w:rFonts w:ascii="Times New Roman" w:hAnsi="Times New Roman" w:cs="Times New Roman"/>
          <w:b/>
        </w:rPr>
      </w:pPr>
      <w:r w:rsidRPr="00774074">
        <w:rPr>
          <w:rFonts w:ascii="Times New Roman" w:hAnsi="Times New Roman" w:cs="Times New Roman"/>
          <w:b/>
        </w:rPr>
        <w:t>Araştırma Uygulama İzin İşlemleri</w:t>
      </w:r>
    </w:p>
    <w:p w:rsidR="00D310F0" w:rsidRPr="00774074" w:rsidRDefault="00331312" w:rsidP="004D6226">
      <w:pPr>
        <w:ind w:right="478" w:firstLine="360"/>
        <w:jc w:val="both"/>
        <w:rPr>
          <w:rFonts w:ascii="Times New Roman" w:hAnsi="Times New Roman" w:cs="Times New Roman"/>
        </w:rPr>
      </w:pPr>
      <w:r w:rsidRPr="00774074">
        <w:rPr>
          <w:rFonts w:ascii="Times New Roman" w:hAnsi="Times New Roman" w:cs="Times New Roman"/>
        </w:rPr>
        <w:t>Bakanlığımıza bağlı her tür ve derecedeki okul ve kurumlarda üniversitelerin, sivil toplum kuruluşlarının ve araştırmacıların yapacakları araştırma faaliyetleri kapsamında verilerin toplanması Bölümümüzce oluşturulan komisyon marifetiyle değerlendirilip, Valilik Makamının uygun görüşü ile okullarımı</w:t>
      </w:r>
      <w:r w:rsidR="00D310F0" w:rsidRPr="00774074">
        <w:rPr>
          <w:rFonts w:ascii="Times New Roman" w:hAnsi="Times New Roman" w:cs="Times New Roman"/>
        </w:rPr>
        <w:t>zda uygulanması sağlanmaktadır.</w:t>
      </w:r>
    </w:p>
    <w:p w:rsidR="00D310F0" w:rsidRPr="00774074" w:rsidRDefault="00B85448" w:rsidP="004D6226">
      <w:pPr>
        <w:ind w:right="478" w:firstLine="360"/>
        <w:jc w:val="both"/>
        <w:rPr>
          <w:rFonts w:ascii="Times New Roman" w:hAnsi="Times New Roman" w:cs="Times New Roman"/>
        </w:rPr>
      </w:pPr>
      <w:r>
        <w:rPr>
          <w:rFonts w:ascii="Times New Roman" w:hAnsi="Times New Roman" w:cs="Times New Roman"/>
        </w:rPr>
        <w:t>01.01.2020</w:t>
      </w:r>
      <w:r w:rsidR="0091080A" w:rsidRPr="00774074">
        <w:rPr>
          <w:rFonts w:ascii="Times New Roman" w:hAnsi="Times New Roman" w:cs="Times New Roman"/>
        </w:rPr>
        <w:t>-</w:t>
      </w:r>
      <w:r w:rsidR="001D48EB" w:rsidRPr="00774074">
        <w:rPr>
          <w:rFonts w:ascii="Times New Roman" w:hAnsi="Times New Roman" w:cs="Times New Roman"/>
        </w:rPr>
        <w:t>31.12</w:t>
      </w:r>
      <w:r>
        <w:rPr>
          <w:rFonts w:ascii="Times New Roman" w:hAnsi="Times New Roman" w:cs="Times New Roman"/>
        </w:rPr>
        <w:t>.2020</w:t>
      </w:r>
      <w:r w:rsidR="0091080A" w:rsidRPr="00774074">
        <w:rPr>
          <w:rFonts w:ascii="Times New Roman" w:hAnsi="Times New Roman" w:cs="Times New Roman"/>
        </w:rPr>
        <w:t xml:space="preserve"> tarihleri arasında</w:t>
      </w:r>
      <w:r w:rsidR="00D310F0" w:rsidRPr="00774074">
        <w:rPr>
          <w:rFonts w:ascii="Times New Roman" w:hAnsi="Times New Roman" w:cs="Times New Roman"/>
        </w:rPr>
        <w:t xml:space="preserve"> İlimizde </w:t>
      </w:r>
      <w:r>
        <w:rPr>
          <w:rFonts w:ascii="Times New Roman" w:hAnsi="Times New Roman" w:cs="Times New Roman"/>
        </w:rPr>
        <w:t>17</w:t>
      </w:r>
      <w:r w:rsidR="00D310F0" w:rsidRPr="00774074">
        <w:rPr>
          <w:rFonts w:ascii="Times New Roman" w:hAnsi="Times New Roman" w:cs="Times New Roman"/>
        </w:rPr>
        <w:t xml:space="preserve"> adet Araştırma-Anket izni için başvuruda bulunulmuş, incelenip değerlendirildikten sonra uygulamaya konulmuştur.</w:t>
      </w:r>
    </w:p>
    <w:p w:rsidR="00331312" w:rsidRDefault="00331312" w:rsidP="004D6226">
      <w:pPr>
        <w:ind w:right="478" w:firstLine="360"/>
        <w:jc w:val="both"/>
        <w:rPr>
          <w:rFonts w:ascii="Times New Roman" w:hAnsi="Times New Roman" w:cs="Times New Roman"/>
        </w:rPr>
      </w:pPr>
      <w:r w:rsidRPr="00774074">
        <w:rPr>
          <w:rFonts w:ascii="Times New Roman" w:hAnsi="Times New Roman" w:cs="Times New Roman"/>
        </w:rPr>
        <w:t>Uygulama sonrasında uygulayıcı tarafından hazırlanan sonuç raporu Müdürlüğümüze gönderilmekte gerekli değerlendirmeler yapılmaktadır.</w:t>
      </w:r>
    </w:p>
    <w:p w:rsidR="00963691" w:rsidRPr="00774074" w:rsidRDefault="00963691" w:rsidP="004D6226">
      <w:pPr>
        <w:ind w:right="478" w:firstLine="360"/>
        <w:jc w:val="both"/>
        <w:rPr>
          <w:rFonts w:ascii="Times New Roman" w:hAnsi="Times New Roman" w:cs="Times New Roman"/>
        </w:rPr>
      </w:pPr>
    </w:p>
    <w:p w:rsidR="00E24695" w:rsidRPr="00774074" w:rsidRDefault="00E24695" w:rsidP="004D6226">
      <w:pPr>
        <w:ind w:right="478" w:firstLine="360"/>
        <w:jc w:val="both"/>
        <w:rPr>
          <w:rFonts w:ascii="Times New Roman" w:hAnsi="Times New Roman" w:cs="Times New Roman"/>
          <w:b/>
          <w:bCs/>
        </w:rPr>
      </w:pPr>
    </w:p>
    <w:p w:rsidR="00521DFB" w:rsidRPr="00774074" w:rsidRDefault="00521DFB" w:rsidP="004D6226">
      <w:pPr>
        <w:ind w:right="478" w:firstLine="360"/>
        <w:jc w:val="both"/>
        <w:rPr>
          <w:rFonts w:ascii="Times New Roman" w:hAnsi="Times New Roman" w:cs="Times New Roman"/>
          <w:b/>
          <w:bCs/>
        </w:rPr>
      </w:pPr>
      <w:r w:rsidRPr="00774074">
        <w:rPr>
          <w:rFonts w:ascii="Times New Roman" w:hAnsi="Times New Roman" w:cs="Times New Roman"/>
          <w:b/>
          <w:bCs/>
        </w:rPr>
        <w:lastRenderedPageBreak/>
        <w:t>Okul Aile Birlikleri ve Kantin İşlemleri</w:t>
      </w:r>
    </w:p>
    <w:p w:rsidR="00521DFB" w:rsidRPr="00774074" w:rsidRDefault="00521DFB" w:rsidP="004D6226">
      <w:pPr>
        <w:ind w:right="478" w:firstLine="360"/>
        <w:jc w:val="both"/>
        <w:rPr>
          <w:rFonts w:ascii="Times New Roman" w:hAnsi="Times New Roman" w:cs="Times New Roman"/>
          <w:bCs/>
        </w:rPr>
      </w:pPr>
      <w:r w:rsidRPr="00774074">
        <w:rPr>
          <w:rFonts w:ascii="Times New Roman" w:hAnsi="Times New Roman" w:cs="Times New Roman"/>
          <w:bCs/>
        </w:rPr>
        <w:t>Okullardaki Okul Aile Birliklerinin Yönetmeliğe uygun oluşturulmaları sağlanmakta, iş ve işlemlerinin mevzuata uygun bir şekilde gerçekleştirilmesi sağlanmaktadır. Kantini bulunan okullarımızın İl paylarının düzenli yatırılıp yatırılmadığı tespit edilmekte,</w:t>
      </w:r>
      <w:r w:rsidR="00072FF7">
        <w:rPr>
          <w:rFonts w:ascii="Times New Roman" w:hAnsi="Times New Roman" w:cs="Times New Roman"/>
          <w:bCs/>
        </w:rPr>
        <w:t xml:space="preserve"> </w:t>
      </w:r>
      <w:r w:rsidR="00E6475D">
        <w:rPr>
          <w:rFonts w:ascii="Times New Roman" w:hAnsi="Times New Roman" w:cs="Times New Roman"/>
          <w:bCs/>
        </w:rPr>
        <w:t>k</w:t>
      </w:r>
      <w:r w:rsidRPr="00774074">
        <w:rPr>
          <w:rFonts w:ascii="Times New Roman" w:hAnsi="Times New Roman" w:cs="Times New Roman"/>
          <w:bCs/>
        </w:rPr>
        <w:t>antini bulunmayan okullarımızın talepleri doğrultusunda kantin ihaleleri gerçekleştirilmektedir.</w:t>
      </w:r>
      <w:r w:rsidR="00072FF7">
        <w:rPr>
          <w:rFonts w:ascii="Times New Roman" w:hAnsi="Times New Roman" w:cs="Times New Roman"/>
          <w:bCs/>
        </w:rPr>
        <w:t xml:space="preserve"> Kantin İl Payı hesabından ihtiyacı olan okullara para aktarımları yapılmıştır.</w:t>
      </w:r>
    </w:p>
    <w:p w:rsidR="00C93C4D" w:rsidRPr="00774074" w:rsidRDefault="00C93C4D" w:rsidP="002254B9">
      <w:pPr>
        <w:ind w:right="478" w:firstLine="360"/>
        <w:rPr>
          <w:rFonts w:ascii="Times New Roman" w:hAnsi="Times New Roman" w:cs="Times New Roman"/>
          <w:b/>
        </w:rPr>
      </w:pPr>
    </w:p>
    <w:p w:rsidR="00E61E8C" w:rsidRPr="00774074" w:rsidRDefault="00E61E8C" w:rsidP="002254B9">
      <w:pPr>
        <w:ind w:right="478" w:firstLine="360"/>
        <w:rPr>
          <w:rFonts w:ascii="Times New Roman" w:hAnsi="Times New Roman" w:cs="Times New Roman"/>
          <w:b/>
        </w:rPr>
      </w:pPr>
    </w:p>
    <w:p w:rsidR="00521DFB" w:rsidRPr="00774074" w:rsidRDefault="00521DFB" w:rsidP="002254B9">
      <w:pPr>
        <w:ind w:right="478" w:firstLine="360"/>
        <w:rPr>
          <w:rFonts w:ascii="Times New Roman" w:hAnsi="Times New Roman" w:cs="Times New Roman"/>
          <w:b/>
        </w:rPr>
      </w:pPr>
      <w:r w:rsidRPr="00774074">
        <w:rPr>
          <w:rFonts w:ascii="Times New Roman" w:hAnsi="Times New Roman" w:cs="Times New Roman"/>
          <w:b/>
        </w:rPr>
        <w:t>TEFBİS İşlemleri</w:t>
      </w:r>
    </w:p>
    <w:p w:rsidR="00521DFB" w:rsidRPr="00774074" w:rsidRDefault="00521DFB" w:rsidP="004D6226">
      <w:pPr>
        <w:ind w:right="478" w:firstLine="360"/>
        <w:jc w:val="both"/>
        <w:rPr>
          <w:rFonts w:ascii="Times New Roman" w:hAnsi="Times New Roman" w:cs="Times New Roman"/>
          <w:bCs/>
        </w:rPr>
      </w:pPr>
      <w:r w:rsidRPr="00774074">
        <w:rPr>
          <w:rFonts w:ascii="Times New Roman" w:hAnsi="Times New Roman" w:cs="Times New Roman"/>
          <w:bCs/>
        </w:rPr>
        <w:t>Bakanlığımız tarafından geliştirilen ve okul bütçelerinin kontrolünü sağlayan TEFBİS Modülü işlemlerinin düzgün ve anlaşılır bir şekilde yürütülmesini sağlamak amacıyla İlçelerimiz ve okullarımız idarecilerinin katılımıyla toplantılar gerçekleştirilmiştir.</w:t>
      </w:r>
      <w:r w:rsidR="00072FF7">
        <w:rPr>
          <w:rFonts w:ascii="Times New Roman" w:hAnsi="Times New Roman" w:cs="Times New Roman"/>
          <w:bCs/>
        </w:rPr>
        <w:t xml:space="preserve"> Okul Aile Birliklerinin gelir ve giderlerinin sisteme girilmesi için TEFBİS şifre, gelir gider düzenleme işlemleri yapılmıştır. Kantin İl Payları TEFBİS’e işlenmiştir.  </w:t>
      </w:r>
    </w:p>
    <w:p w:rsidR="003E356E" w:rsidRPr="00774074" w:rsidRDefault="00521DFB" w:rsidP="004D6226">
      <w:pPr>
        <w:ind w:right="478" w:firstLine="360"/>
        <w:jc w:val="both"/>
        <w:rPr>
          <w:rFonts w:ascii="Times New Roman" w:hAnsi="Times New Roman" w:cs="Times New Roman"/>
          <w:bCs/>
        </w:rPr>
      </w:pPr>
      <w:r w:rsidRPr="00774074">
        <w:rPr>
          <w:rFonts w:ascii="Times New Roman" w:hAnsi="Times New Roman" w:cs="Times New Roman"/>
          <w:bCs/>
        </w:rPr>
        <w:t xml:space="preserve">TEFBİS Modülünde </w:t>
      </w:r>
      <w:r w:rsidR="008262A0" w:rsidRPr="00774074">
        <w:rPr>
          <w:rFonts w:ascii="Times New Roman" w:hAnsi="Times New Roman" w:cs="Times New Roman"/>
          <w:bCs/>
        </w:rPr>
        <w:t>20</w:t>
      </w:r>
      <w:r w:rsidR="00985628">
        <w:rPr>
          <w:rFonts w:ascii="Times New Roman" w:hAnsi="Times New Roman" w:cs="Times New Roman"/>
          <w:bCs/>
        </w:rPr>
        <w:t>21</w:t>
      </w:r>
      <w:r w:rsidRPr="00774074">
        <w:rPr>
          <w:rFonts w:ascii="Times New Roman" w:hAnsi="Times New Roman" w:cs="Times New Roman"/>
          <w:bCs/>
        </w:rPr>
        <w:t xml:space="preserve"> yılı Okul/Kurumların Tahmini Bütçelerinin girişlerinin yapılması sağlan</w:t>
      </w:r>
      <w:r w:rsidR="00DA4F3E">
        <w:rPr>
          <w:rFonts w:ascii="Times New Roman" w:hAnsi="Times New Roman" w:cs="Times New Roman"/>
          <w:bCs/>
        </w:rPr>
        <w:t>acak</w:t>
      </w:r>
      <w:r w:rsidRPr="00774074">
        <w:rPr>
          <w:rFonts w:ascii="Times New Roman" w:hAnsi="Times New Roman" w:cs="Times New Roman"/>
          <w:bCs/>
        </w:rPr>
        <w:t xml:space="preserve"> ve Kurum Onayları veril</w:t>
      </w:r>
      <w:r w:rsidR="00DA4F3E">
        <w:rPr>
          <w:rFonts w:ascii="Times New Roman" w:hAnsi="Times New Roman" w:cs="Times New Roman"/>
          <w:bCs/>
        </w:rPr>
        <w:t>ecektir</w:t>
      </w:r>
      <w:r w:rsidRPr="00774074">
        <w:rPr>
          <w:rFonts w:ascii="Times New Roman" w:hAnsi="Times New Roman" w:cs="Times New Roman"/>
          <w:bCs/>
        </w:rPr>
        <w:t>.</w:t>
      </w:r>
    </w:p>
    <w:p w:rsidR="00DB289E" w:rsidRPr="00774074" w:rsidRDefault="00DB289E" w:rsidP="004D6226">
      <w:pPr>
        <w:ind w:right="478" w:firstLine="360"/>
        <w:jc w:val="both"/>
        <w:rPr>
          <w:rFonts w:ascii="Times New Roman" w:hAnsi="Times New Roman" w:cs="Times New Roman"/>
          <w:bCs/>
        </w:rPr>
      </w:pPr>
    </w:p>
    <w:p w:rsidR="005533AE" w:rsidRPr="00774074" w:rsidRDefault="005533AE" w:rsidP="004D6226">
      <w:pPr>
        <w:ind w:right="478" w:firstLine="360"/>
        <w:jc w:val="both"/>
        <w:rPr>
          <w:rFonts w:ascii="Times New Roman" w:hAnsi="Times New Roman" w:cs="Times New Roman"/>
          <w:bCs/>
        </w:rPr>
      </w:pPr>
    </w:p>
    <w:p w:rsidR="005533AE" w:rsidRPr="00774074" w:rsidRDefault="005533AE" w:rsidP="004D6226">
      <w:pPr>
        <w:ind w:right="478" w:firstLine="360"/>
        <w:jc w:val="both"/>
        <w:rPr>
          <w:rFonts w:ascii="Times New Roman" w:hAnsi="Times New Roman" w:cs="Times New Roman"/>
          <w:bCs/>
        </w:rPr>
      </w:pPr>
    </w:p>
    <w:p w:rsidR="00D66320" w:rsidRPr="00092944" w:rsidRDefault="00D66320" w:rsidP="00D66320">
      <w:pPr>
        <w:ind w:right="478" w:firstLine="360"/>
        <w:jc w:val="both"/>
        <w:rPr>
          <w:rFonts w:ascii="Times New Roman" w:hAnsi="Times New Roman" w:cs="Times New Roman"/>
          <w:b/>
          <w:bCs/>
          <w:color w:val="000000" w:themeColor="text1"/>
        </w:rPr>
      </w:pPr>
      <w:r w:rsidRPr="00092944">
        <w:rPr>
          <w:rFonts w:ascii="Times New Roman" w:hAnsi="Times New Roman" w:cs="Times New Roman"/>
          <w:b/>
          <w:bCs/>
          <w:color w:val="000000" w:themeColor="text1"/>
        </w:rPr>
        <w:t>Ar-Ge Faaliyetleri</w:t>
      </w:r>
    </w:p>
    <w:p w:rsidR="00E6475D" w:rsidRPr="00555ECB" w:rsidRDefault="00E6475D" w:rsidP="00E6475D">
      <w:pPr>
        <w:ind w:right="478" w:firstLine="360"/>
        <w:rPr>
          <w:rFonts w:ascii="Times New Roman" w:hAnsi="Times New Roman" w:cs="Times New Roman"/>
          <w:b/>
          <w:bCs/>
        </w:rPr>
      </w:pPr>
      <w:r w:rsidRPr="00555ECB">
        <w:rPr>
          <w:rFonts w:ascii="Times New Roman" w:hAnsi="Times New Roman" w:cs="Times New Roman"/>
          <w:b/>
          <w:bCs/>
        </w:rPr>
        <w:t>Projeler-AB Projeleri İş ve İşlemleri</w:t>
      </w:r>
    </w:p>
    <w:p w:rsidR="00E6475D" w:rsidRPr="00555ECB" w:rsidRDefault="00E6475D" w:rsidP="00E6475D">
      <w:pPr>
        <w:ind w:firstLine="360"/>
        <w:rPr>
          <w:rFonts w:ascii="Times New Roman" w:hAnsi="Times New Roman" w:cs="Times New Roman"/>
          <w:b/>
        </w:rPr>
      </w:pPr>
      <w:r w:rsidRPr="00555ECB">
        <w:rPr>
          <w:rFonts w:ascii="Times New Roman" w:hAnsi="Times New Roman" w:cs="Times New Roman"/>
          <w:b/>
        </w:rPr>
        <w:t>AB</w:t>
      </w:r>
    </w:p>
    <w:p w:rsidR="0019172D" w:rsidRPr="00555ECB" w:rsidRDefault="0019172D" w:rsidP="0019172D">
      <w:pPr>
        <w:rPr>
          <w:rFonts w:ascii="Times New Roman" w:hAnsi="Times New Roman" w:cs="Times New Roman"/>
        </w:rPr>
      </w:pPr>
      <w:r w:rsidRPr="00555ECB">
        <w:rPr>
          <w:rFonts w:ascii="Times New Roman" w:hAnsi="Times New Roman" w:cs="Times New Roman"/>
        </w:rPr>
        <w:t xml:space="preserve">Avrupa Birliği Eğitim ve Gençlik Programları 2014-2020 dönemini genel adı olan Erasmus+ için son başvuru dönemi, okullarımız için Şubat ve Mart 2020 de </w:t>
      </w:r>
      <w:r>
        <w:rPr>
          <w:rFonts w:ascii="Times New Roman" w:hAnsi="Times New Roman" w:cs="Times New Roman"/>
        </w:rPr>
        <w:t>tamamlanmıştır.</w:t>
      </w:r>
    </w:p>
    <w:p w:rsidR="0019172D" w:rsidRPr="00555ECB" w:rsidRDefault="0019172D" w:rsidP="0019172D">
      <w:pPr>
        <w:rPr>
          <w:rFonts w:ascii="Times New Roman" w:hAnsi="Times New Roman" w:cs="Times New Roman"/>
        </w:rPr>
      </w:pPr>
      <w:r w:rsidRPr="00555ECB">
        <w:rPr>
          <w:rFonts w:ascii="Times New Roman" w:hAnsi="Times New Roman" w:cs="Times New Roman"/>
        </w:rPr>
        <w:t xml:space="preserve">Erasmus+ ; Okul Eğitimi, Mesleki Eğitim ve Yetişkin Eğitimi projeleri hakkında bilgilendirme ve duyurular Avrupa Birliği Eğitim ve Gençlik Programları Merkezi Başkanlığı ( Ulusal Ajans) ve Bakanlığımız Avrupa Birliği Dış İlişkiler Genel Müdürlüğümüzün duyuruları ve yönlendirmeleri dikkate alınarak yapılmaktadır. </w:t>
      </w:r>
    </w:p>
    <w:p w:rsidR="0019172D" w:rsidRPr="00555ECB" w:rsidRDefault="0019172D" w:rsidP="0019172D">
      <w:pPr>
        <w:rPr>
          <w:rFonts w:ascii="Times New Roman" w:hAnsi="Times New Roman" w:cs="Times New Roman"/>
        </w:rPr>
      </w:pPr>
      <w:r w:rsidRPr="00555ECB">
        <w:rPr>
          <w:rFonts w:ascii="Times New Roman" w:hAnsi="Times New Roman" w:cs="Times New Roman"/>
        </w:rPr>
        <w:t xml:space="preserve">Erasmus+ proje hazırlığında olan okul ve kurumlarımız için proje bazlı olarak Müdürlüğümüz AR-GE Bürosunda ofis çalışmaları yapılmaktadır. </w:t>
      </w:r>
    </w:p>
    <w:p w:rsidR="0019172D" w:rsidRPr="00555ECB" w:rsidRDefault="0019172D" w:rsidP="0019172D">
      <w:pPr>
        <w:rPr>
          <w:rFonts w:ascii="Times New Roman" w:hAnsi="Times New Roman" w:cs="Times New Roman"/>
        </w:rPr>
      </w:pPr>
      <w:r w:rsidRPr="00555ECB">
        <w:rPr>
          <w:rFonts w:ascii="Times New Roman" w:hAnsi="Times New Roman" w:cs="Times New Roman"/>
        </w:rPr>
        <w:t xml:space="preserve">2018-2019 başvuru döneminde kabul edilen ve uygulanması devam eden 11 Avrupa Birliği projesi kapsamında 145 Öğrenci, 87 Öğretmen ve 33 idareci olmak üzere toplam 265 Katılımcı yurtdışı proje çalışmalarına katılmıştır. </w:t>
      </w:r>
    </w:p>
    <w:p w:rsidR="0019172D" w:rsidRPr="00555ECB" w:rsidRDefault="0019172D" w:rsidP="0019172D">
      <w:pPr>
        <w:rPr>
          <w:rFonts w:ascii="Times New Roman" w:hAnsi="Times New Roman" w:cs="Times New Roman"/>
        </w:rPr>
      </w:pPr>
      <w:r w:rsidRPr="00555ECB">
        <w:rPr>
          <w:rFonts w:ascii="Times New Roman" w:hAnsi="Times New Roman" w:cs="Times New Roman"/>
        </w:rPr>
        <w:t>2019-2020 döneminde ilimiz genelinde okul ve kurumlarımızdan 45 proje başvurusu yapılmış olup, Ağustos 2019 tarihinde açıklanan sonuçlara göre 10 proje kabul edilmiş, 2 proje ise yedek listede yer almaktadır.</w:t>
      </w:r>
    </w:p>
    <w:p w:rsidR="0019172D" w:rsidRDefault="0019172D" w:rsidP="0019172D">
      <w:pPr>
        <w:rPr>
          <w:rFonts w:ascii="Times New Roman" w:hAnsi="Times New Roman" w:cs="Times New Roman"/>
        </w:rPr>
      </w:pPr>
      <w:r w:rsidRPr="00555ECB">
        <w:rPr>
          <w:rFonts w:ascii="Times New Roman" w:hAnsi="Times New Roman" w:cs="Times New Roman"/>
        </w:rPr>
        <w:t>Kabul edilen 10 projenin toplam bütçesi 265.365 € dur. Proje uygulamaları 2019-2020 eğitim öğretim döneminde devam edecektir. İl Millî Eğitim Müdürlüğümüz tarafından hazırlanan “Okul Öncesi Eğitimde Reggio Emilia Stajı” isimli Ka102 projesi kabul edilmiş olup, proje kapsamında bünyesinde çocuk gelişimi bölümü bulunan 3 mesleki eğitim okulumuzdan toplam 15 öğrenci ve 9 refakatçi öğretmen 3 er haftalık staj faaliyeti için Slovenya’da bulunan okul öncesi eğitim kurumuna gideceklerdir. Aynı zamanda staj faaliyetlerinden önce bu kurumdan 5 eğitimci İlimize gelerek okul öncesi eğitim konusunda ve staj çalışmaları hakkında proje ortağı okullarımızda eğitim çalışmalarına katılacaklardır.</w:t>
      </w:r>
    </w:p>
    <w:p w:rsidR="0019172D" w:rsidRPr="00555ECB" w:rsidRDefault="0019172D" w:rsidP="0019172D">
      <w:pPr>
        <w:rPr>
          <w:rFonts w:ascii="Times New Roman" w:hAnsi="Times New Roman" w:cs="Times New Roman"/>
        </w:rPr>
      </w:pPr>
    </w:p>
    <w:p w:rsidR="00956617" w:rsidRDefault="00956617" w:rsidP="00E6475D">
      <w:pPr>
        <w:rPr>
          <w:rFonts w:ascii="Times New Roman" w:hAnsi="Times New Roman" w:cs="Times New Roman"/>
        </w:rPr>
      </w:pPr>
    </w:p>
    <w:p w:rsidR="00956617" w:rsidRPr="00555ECB" w:rsidRDefault="00956617" w:rsidP="00E6475D">
      <w:pPr>
        <w:rPr>
          <w:rFonts w:ascii="Times New Roman" w:hAnsi="Times New Roman" w:cs="Times New Roman"/>
        </w:rPr>
      </w:pPr>
    </w:p>
    <w:p w:rsidR="00E6475D" w:rsidRPr="00555ECB" w:rsidRDefault="00E6475D" w:rsidP="00E6475D">
      <w:pPr>
        <w:ind w:firstLine="708"/>
        <w:rPr>
          <w:rFonts w:ascii="Times New Roman" w:hAnsi="Times New Roman" w:cs="Times New Roman"/>
        </w:rPr>
      </w:pPr>
    </w:p>
    <w:p w:rsidR="00E6475D" w:rsidRPr="00555ECB" w:rsidRDefault="00E6475D" w:rsidP="00E6475D">
      <w:pPr>
        <w:ind w:firstLine="708"/>
        <w:rPr>
          <w:rFonts w:ascii="Times New Roman" w:hAnsi="Times New Roman" w:cs="Times New Roman"/>
          <w:b/>
        </w:rPr>
      </w:pPr>
      <w:r w:rsidRPr="00555ECB">
        <w:rPr>
          <w:rFonts w:ascii="Times New Roman" w:hAnsi="Times New Roman" w:cs="Times New Roman"/>
          <w:b/>
        </w:rPr>
        <w:t>2020 Başvuru Dönemi Hazırlanan Projeler</w:t>
      </w:r>
    </w:p>
    <w:p w:rsidR="00E6475D" w:rsidRPr="00555ECB" w:rsidRDefault="00E6475D" w:rsidP="00E6475D">
      <w:pPr>
        <w:rPr>
          <w:rFonts w:ascii="Times New Roman" w:hAnsi="Times New Roman" w:cs="Times New Roman"/>
        </w:rPr>
      </w:pPr>
      <w:r w:rsidRPr="00555ECB">
        <w:rPr>
          <w:rFonts w:ascii="Times New Roman" w:hAnsi="Times New Roman" w:cs="Times New Roman"/>
        </w:rPr>
        <w:t>2020 proje başvuru dönemi çalışmaları Ekim 2019 tarihinde başlamış olup 5 Şubat ( Ka1) ve 24 Mart (Ka2) 2020 tarihinde son bulacaktır. Proje başvuruları elektronik ortamda alınmaya başlamış olup Okul ve kurumlarımızdan 30’un üzerinde proje hazırlığı yapılmaktadır. Müdürlük olarak da 1 Ka101, 1 Ka102 ve 1 Ka201 projesi hazırlığı içindeyiz.</w:t>
      </w:r>
    </w:p>
    <w:p w:rsidR="00E6475D" w:rsidRPr="00555ECB" w:rsidRDefault="00E6475D" w:rsidP="00E6475D">
      <w:pPr>
        <w:rPr>
          <w:rFonts w:ascii="Times New Roman" w:hAnsi="Times New Roman" w:cs="Times New Roman"/>
        </w:rPr>
      </w:pPr>
    </w:p>
    <w:p w:rsidR="00E6475D" w:rsidRPr="00555ECB" w:rsidRDefault="00E6475D" w:rsidP="00E6475D">
      <w:pPr>
        <w:ind w:firstLine="708"/>
        <w:rPr>
          <w:rFonts w:ascii="Times New Roman" w:hAnsi="Times New Roman" w:cs="Times New Roman"/>
          <w:b/>
        </w:rPr>
      </w:pPr>
      <w:r w:rsidRPr="00555ECB">
        <w:rPr>
          <w:rFonts w:ascii="Times New Roman" w:hAnsi="Times New Roman" w:cs="Times New Roman"/>
          <w:b/>
        </w:rPr>
        <w:t>BAKKA</w:t>
      </w:r>
    </w:p>
    <w:p w:rsidR="00E6475D" w:rsidRPr="00555ECB" w:rsidRDefault="00E6475D" w:rsidP="00E6475D">
      <w:pPr>
        <w:rPr>
          <w:rFonts w:ascii="Times New Roman" w:hAnsi="Times New Roman" w:cs="Times New Roman"/>
        </w:rPr>
      </w:pPr>
      <w:r w:rsidRPr="00555ECB">
        <w:rPr>
          <w:rFonts w:ascii="Times New Roman" w:hAnsi="Times New Roman" w:cs="Times New Roman"/>
        </w:rPr>
        <w:t>BAKKA 2019 yılı Teknik Destek Programı kapsamında kabul edilen “Kaliteli Hizmet İçin Standartlara Sahip Bir Kurum: Karabük İl Millî Eğitim Müdürlüğü” isimli projemizin uygulanması tamamlanmış olup proje kapsamında elde edilen hibe ile Müdürlük olarak ISO 9001, ISO 45001 ve ISO 14001 için gerekli kurumsal altyapı çalışmaları tamamlanmış ve TÜRK-AK tarafından akredite edilen bir firma tarafından yapılan denetim neticesinde bu 3 belgeyi almaya hak kazandık.</w:t>
      </w:r>
    </w:p>
    <w:p w:rsidR="00E6475D" w:rsidRPr="00555ECB" w:rsidRDefault="00E6475D" w:rsidP="00E6475D">
      <w:pPr>
        <w:ind w:firstLine="708"/>
        <w:rPr>
          <w:rFonts w:ascii="Times New Roman" w:hAnsi="Times New Roman" w:cs="Times New Roman"/>
        </w:rPr>
      </w:pPr>
    </w:p>
    <w:p w:rsidR="00E6475D" w:rsidRPr="00555ECB" w:rsidRDefault="00E6475D" w:rsidP="00E6475D">
      <w:pPr>
        <w:ind w:firstLine="708"/>
        <w:rPr>
          <w:rFonts w:ascii="Times New Roman" w:hAnsi="Times New Roman" w:cs="Times New Roman"/>
          <w:b/>
        </w:rPr>
      </w:pPr>
      <w:r w:rsidRPr="00555ECB">
        <w:rPr>
          <w:rFonts w:ascii="Times New Roman" w:hAnsi="Times New Roman" w:cs="Times New Roman"/>
          <w:b/>
        </w:rPr>
        <w:t>SANAYİ ve TEKNOLOJİ BAKANLIĞI</w:t>
      </w:r>
    </w:p>
    <w:p w:rsidR="0019172D" w:rsidRPr="00555ECB" w:rsidRDefault="0019172D" w:rsidP="0019172D">
      <w:pPr>
        <w:rPr>
          <w:rFonts w:ascii="Times New Roman" w:hAnsi="Times New Roman" w:cs="Times New Roman"/>
        </w:rPr>
      </w:pPr>
      <w:r w:rsidRPr="00555ECB">
        <w:rPr>
          <w:rFonts w:ascii="Times New Roman" w:hAnsi="Times New Roman" w:cs="Times New Roman"/>
        </w:rPr>
        <w:t xml:space="preserve">T.C. Sanayi ve Teknoloji Bakanlığı hibelendirmesi ve BAKKA ( Batı Karadeniz Kalkınma Ajansı) yönetiminde duyuruya çıkan 2019 Yılı Sosyal Gelişimi Destekleme Projesi kapsamınsa “Eğitimin Sesi, İş Gücünün Nefesi Karabük 2023” isimli projemiz kabul edilmiş olup, proje toplam bütçesi 1.245.544 TL’dir. Aralık ve Ocak ayında proje eksik evrak tamamlama, revize etme ve uygulama eğitimleri tamamlanmış olup </w:t>
      </w:r>
      <w:r>
        <w:rPr>
          <w:rFonts w:ascii="Times New Roman" w:hAnsi="Times New Roman" w:cs="Times New Roman"/>
        </w:rPr>
        <w:t>6 Şubat 2020 tarihinde</w:t>
      </w:r>
      <w:r w:rsidRPr="00555ECB">
        <w:rPr>
          <w:rFonts w:ascii="Times New Roman" w:hAnsi="Times New Roman" w:cs="Times New Roman"/>
        </w:rPr>
        <w:t xml:space="preserve"> proje </w:t>
      </w:r>
      <w:r w:rsidRPr="00CC252A">
        <w:rPr>
          <w:rFonts w:ascii="Times New Roman" w:hAnsi="Times New Roman" w:cs="Times New Roman"/>
          <w:color w:val="000000" w:themeColor="text1"/>
        </w:rPr>
        <w:t xml:space="preserve">sözleşmesi imzalanmıştır. 18 </w:t>
      </w:r>
      <w:r w:rsidRPr="00555ECB">
        <w:rPr>
          <w:rFonts w:ascii="Times New Roman" w:hAnsi="Times New Roman" w:cs="Times New Roman"/>
        </w:rPr>
        <w:t xml:space="preserve">ay sürecek proje kapsamında 10 okulumuza çeşitli alanlarda atölyeler (El becerilerini </w:t>
      </w:r>
      <w:r w:rsidRPr="00555ECB">
        <w:rPr>
          <w:rFonts w:ascii="Times New Roman" w:hAnsi="Times New Roman" w:cs="Times New Roman"/>
        </w:rPr>
        <w:lastRenderedPageBreak/>
        <w:t>geliştirme, ahşap tasarım ve şekillendirme, robotik, yenilenebilir enerji, temizlik ürünleri vb.) kurulması planlanmaktadır.</w:t>
      </w:r>
    </w:p>
    <w:p w:rsidR="00E6475D" w:rsidRPr="00555ECB" w:rsidRDefault="00E6475D" w:rsidP="00E6475D">
      <w:pPr>
        <w:rPr>
          <w:rFonts w:ascii="Times New Roman" w:hAnsi="Times New Roman" w:cs="Times New Roman"/>
        </w:rPr>
      </w:pPr>
      <w:r w:rsidRPr="00555ECB">
        <w:rPr>
          <w:rFonts w:ascii="Times New Roman" w:hAnsi="Times New Roman" w:cs="Times New Roman"/>
        </w:rPr>
        <w:t xml:space="preserve"> </w:t>
      </w:r>
    </w:p>
    <w:p w:rsidR="00E6475D" w:rsidRPr="00555ECB" w:rsidRDefault="00E6475D" w:rsidP="00E6475D">
      <w:pPr>
        <w:ind w:firstLine="708"/>
        <w:rPr>
          <w:rFonts w:ascii="Times New Roman" w:hAnsi="Times New Roman" w:cs="Times New Roman"/>
          <w:b/>
        </w:rPr>
      </w:pPr>
      <w:r w:rsidRPr="00555ECB">
        <w:rPr>
          <w:rFonts w:ascii="Times New Roman" w:hAnsi="Times New Roman" w:cs="Times New Roman"/>
          <w:b/>
        </w:rPr>
        <w:t>BAKKA</w:t>
      </w:r>
    </w:p>
    <w:p w:rsidR="0019172D" w:rsidRPr="0019172D" w:rsidRDefault="0019172D" w:rsidP="0019172D">
      <w:pPr>
        <w:rPr>
          <w:rFonts w:ascii="Times New Roman" w:hAnsi="Times New Roman" w:cs="Times New Roman"/>
          <w:color w:val="000000" w:themeColor="text1"/>
        </w:rPr>
      </w:pPr>
      <w:r w:rsidRPr="0019172D">
        <w:rPr>
          <w:rFonts w:ascii="Times New Roman" w:hAnsi="Times New Roman" w:cs="Times New Roman"/>
          <w:color w:val="000000" w:themeColor="text1"/>
        </w:rPr>
        <w:t>BAKKA 2020 Yılı Sanayi ve Çevre Altyapısı Mali Destek Programı kapsamında müdürlüğümüze bağlı 3 okulumuz tarafından 4 proje başvurusu yapılmıştır. Başvuru yapan okullarımızdan Karabük Mesleki ve Teknik Anadolu Lisesi’nin “Mesleki Eğitimde Yenilikçi Eğitim Metotları ile Kalifiye Eleman Yetiştiriyoruz” adlı projesi ile Yenice Çok Programlı Anadolu Lisesi’nin “İstihdama Açılan Kapı: Mesleki Eğitim Merkezi” adlı projesi destek almaya hak kazanmışlardır.</w:t>
      </w:r>
    </w:p>
    <w:p w:rsidR="00956617" w:rsidRDefault="00956617" w:rsidP="00E6475D">
      <w:pPr>
        <w:rPr>
          <w:rFonts w:ascii="Times New Roman" w:hAnsi="Times New Roman" w:cs="Times New Roman"/>
          <w:b/>
        </w:rPr>
      </w:pPr>
      <w:r>
        <w:rPr>
          <w:rFonts w:ascii="Times New Roman" w:hAnsi="Times New Roman" w:cs="Times New Roman"/>
          <w:b/>
        </w:rPr>
        <w:t xml:space="preserve">       </w:t>
      </w:r>
    </w:p>
    <w:p w:rsidR="00E6475D" w:rsidRPr="00956617" w:rsidRDefault="00956617" w:rsidP="00E6475D">
      <w:pPr>
        <w:rPr>
          <w:rFonts w:ascii="Times New Roman" w:hAnsi="Times New Roman" w:cs="Times New Roman"/>
          <w:b/>
        </w:rPr>
      </w:pPr>
      <w:r>
        <w:rPr>
          <w:rFonts w:ascii="Times New Roman" w:hAnsi="Times New Roman" w:cs="Times New Roman"/>
          <w:b/>
        </w:rPr>
        <w:t xml:space="preserve">            </w:t>
      </w:r>
      <w:r w:rsidR="00E6475D" w:rsidRPr="00956617">
        <w:rPr>
          <w:rFonts w:ascii="Times New Roman" w:hAnsi="Times New Roman" w:cs="Times New Roman"/>
          <w:b/>
        </w:rPr>
        <w:t>TÜBİTAK</w:t>
      </w:r>
    </w:p>
    <w:p w:rsidR="00E6475D" w:rsidRPr="00555ECB" w:rsidRDefault="00E6475D" w:rsidP="00E6475D">
      <w:pPr>
        <w:rPr>
          <w:rFonts w:ascii="Times New Roman" w:hAnsi="Times New Roman" w:cs="Times New Roman"/>
        </w:rPr>
      </w:pPr>
    </w:p>
    <w:p w:rsidR="0019172D" w:rsidRPr="0019172D" w:rsidRDefault="0019172D" w:rsidP="0019172D">
      <w:pPr>
        <w:rPr>
          <w:rFonts w:ascii="Times New Roman" w:hAnsi="Times New Roman" w:cs="Times New Roman"/>
          <w:color w:val="000000" w:themeColor="text1"/>
        </w:rPr>
      </w:pPr>
      <w:r w:rsidRPr="0019172D">
        <w:rPr>
          <w:rFonts w:ascii="Times New Roman" w:hAnsi="Times New Roman" w:cs="Times New Roman"/>
          <w:color w:val="000000" w:themeColor="text1"/>
        </w:rPr>
        <w:t xml:space="preserve">2019 TÜBİTAK Başvuru Dönemi tamamlanmış ve ilimiz genelinden 45 okulumuz TÜBİTAK 4006 başvurusu yapmıştır. Açıklanan sonuçlara göre başvuru yapan okullarımızdan 19’u destek almaya haz kazanmıştır.  </w:t>
      </w:r>
    </w:p>
    <w:p w:rsidR="0019172D" w:rsidRPr="0019172D" w:rsidRDefault="0019172D" w:rsidP="0019172D">
      <w:pPr>
        <w:rPr>
          <w:rFonts w:ascii="Times New Roman" w:hAnsi="Times New Roman" w:cs="Times New Roman"/>
          <w:color w:val="000000" w:themeColor="text1"/>
        </w:rPr>
      </w:pPr>
      <w:r w:rsidRPr="0019172D">
        <w:rPr>
          <w:rFonts w:ascii="Times New Roman" w:hAnsi="Times New Roman" w:cs="Times New Roman"/>
          <w:color w:val="000000" w:themeColor="text1"/>
        </w:rPr>
        <w:t xml:space="preserve">Karabük İl Millî Eğitim Müdürlüğü olarak hazırladığımız TÜBİTAK 4004 projesi bütçe sınırlamaları nedeniyle destek dışı bırakılmıştır. </w:t>
      </w:r>
    </w:p>
    <w:p w:rsidR="00E6475D" w:rsidRPr="00555ECB" w:rsidRDefault="00E6475D" w:rsidP="00E6475D">
      <w:pPr>
        <w:ind w:right="478" w:firstLine="360"/>
        <w:rPr>
          <w:rFonts w:ascii="Times New Roman" w:hAnsi="Times New Roman" w:cs="Times New Roman"/>
          <w:b/>
          <w:bCs/>
          <w:color w:val="00B050"/>
        </w:rPr>
      </w:pPr>
    </w:p>
    <w:p w:rsidR="00E6475D" w:rsidRPr="00555ECB" w:rsidRDefault="00E6475D" w:rsidP="00E6475D">
      <w:pPr>
        <w:ind w:right="478" w:firstLine="360"/>
        <w:rPr>
          <w:rFonts w:ascii="Times New Roman" w:hAnsi="Times New Roman" w:cs="Times New Roman"/>
          <w:b/>
          <w:bCs/>
          <w:color w:val="00B050"/>
        </w:rPr>
      </w:pPr>
      <w:r w:rsidRPr="00555ECB">
        <w:rPr>
          <w:rFonts w:ascii="Times New Roman" w:hAnsi="Times New Roman" w:cs="Times New Roman"/>
          <w:b/>
          <w:bCs/>
        </w:rPr>
        <w:t>Stratejik Planlama</w:t>
      </w:r>
    </w:p>
    <w:p w:rsidR="00E6475D" w:rsidRPr="00555ECB" w:rsidRDefault="00E6475D" w:rsidP="00E6475D">
      <w:pPr>
        <w:rPr>
          <w:rFonts w:ascii="Times New Roman" w:hAnsi="Times New Roman" w:cs="Times New Roman"/>
          <w:color w:val="00B050"/>
          <w:szCs w:val="24"/>
        </w:rPr>
      </w:pPr>
    </w:p>
    <w:p w:rsidR="00E6475D" w:rsidRPr="00555ECB" w:rsidRDefault="00E6475D" w:rsidP="00E6475D">
      <w:pPr>
        <w:rPr>
          <w:rFonts w:ascii="Times New Roman" w:hAnsi="Times New Roman" w:cs="Times New Roman"/>
          <w:szCs w:val="24"/>
        </w:rPr>
      </w:pPr>
      <w:r w:rsidRPr="00555ECB">
        <w:rPr>
          <w:rFonts w:ascii="Times New Roman" w:hAnsi="Times New Roman" w:cs="Times New Roman"/>
          <w:szCs w:val="24"/>
        </w:rPr>
        <w:t>Müdürlüğümüz, üçüncü stratejik planı olan Karabük İl Millî Eğitim Müdürlüğü 2019-2023 Stratejik Planını, Millî Eğitim Bakanlığı 2019-2023 Stratejik Planı doğrultusunda ilgili mevzuat ve benimsediği temel ilkeler çerçevesinde geleceğe ilişkin misyon ve vizyonlarını oluşturmak, stratejik amaçlar ve ölçülebilir hedefler saptamak, performansları önceden belirlenmiş olan göstergeler doğrultusunda ölçmek ve bu sürecin izleme ve değerlendirmesini yapmak amacıyla katılımcı yöntemlerle hazırlamıştır.</w:t>
      </w:r>
    </w:p>
    <w:p w:rsidR="00E6475D" w:rsidRPr="00555ECB" w:rsidRDefault="00E6475D" w:rsidP="00E6475D">
      <w:pPr>
        <w:rPr>
          <w:rFonts w:ascii="Times New Roman" w:hAnsi="Times New Roman" w:cs="Times New Roman"/>
          <w:szCs w:val="24"/>
        </w:rPr>
      </w:pPr>
      <w:r w:rsidRPr="00555ECB">
        <w:rPr>
          <w:rFonts w:ascii="Times New Roman" w:hAnsi="Times New Roman" w:cs="Times New Roman"/>
          <w:szCs w:val="24"/>
        </w:rPr>
        <w:t xml:space="preserve">Stratejik plan hazırlık çalışmalarının başlatıldığı 2018/16 sayılı Genelgenin yayınlanması ile Müdürlüğümüz gerekli çalışmalara başlamıştır. 2018/16 sayılı Genelge doğrultusunda İl Millî Eğitim Müdürlüğü 2019-2023 Stratejik Planı hazırlanmıştır ve Bakanlığımız Strateji Geliştirme Başkanlığı’nın incelemesi tamamlanarak onaya sunulmuştur. Onay sürecinin tamamlanmasının ardından 2019-2023 İl MEM Stratejik Planı yayımlanmış ve uygulamaya konulmuştur. </w:t>
      </w:r>
    </w:p>
    <w:p w:rsidR="00E6475D" w:rsidRPr="00555ECB" w:rsidRDefault="00E6475D" w:rsidP="00E6475D">
      <w:pPr>
        <w:rPr>
          <w:rFonts w:ascii="Times New Roman" w:hAnsi="Times New Roman" w:cs="Times New Roman"/>
          <w:szCs w:val="24"/>
        </w:rPr>
      </w:pPr>
      <w:r w:rsidRPr="00555ECB">
        <w:rPr>
          <w:rFonts w:ascii="Times New Roman" w:hAnsi="Times New Roman" w:cs="Times New Roman"/>
          <w:szCs w:val="24"/>
        </w:rPr>
        <w:t xml:space="preserve">İl genelinde planlama çalışmaları ile ilgili eğitimler düzenleyerek teknik destek sağlanmıştır. Verdiğimiz eğitimlerle beraber planlarını tamamlayan okul ve kurumlarımızın planları peyderpey onaylanarak yürürlüğe konulmaya devam etmektedir. </w:t>
      </w:r>
    </w:p>
    <w:p w:rsidR="00D66320" w:rsidRPr="00555ECB" w:rsidRDefault="00D66320" w:rsidP="00D66320">
      <w:pPr>
        <w:ind w:right="478" w:firstLine="360"/>
        <w:rPr>
          <w:rFonts w:ascii="Times New Roman" w:hAnsi="Times New Roman" w:cs="Times New Roman"/>
          <w:bCs/>
          <w:color w:val="00B050"/>
        </w:rPr>
      </w:pPr>
    </w:p>
    <w:p w:rsidR="00D66320" w:rsidRPr="00555ECB" w:rsidRDefault="00D66320" w:rsidP="00D66320">
      <w:pPr>
        <w:ind w:right="478" w:firstLine="360"/>
        <w:rPr>
          <w:rFonts w:ascii="Times New Roman" w:hAnsi="Times New Roman" w:cs="Times New Roman"/>
          <w:b/>
          <w:bCs/>
          <w:color w:val="00B050"/>
        </w:rPr>
      </w:pPr>
    </w:p>
    <w:p w:rsidR="00D66320" w:rsidRPr="00033A3C" w:rsidRDefault="00D66320" w:rsidP="00D66320">
      <w:pPr>
        <w:rPr>
          <w:rFonts w:ascii="Times New Roman" w:hAnsi="Times New Roman" w:cs="Times New Roman"/>
          <w:b/>
          <w:color w:val="000000" w:themeColor="text1"/>
        </w:rPr>
      </w:pPr>
      <w:r w:rsidRPr="00033A3C">
        <w:rPr>
          <w:rFonts w:ascii="Times New Roman" w:hAnsi="Times New Roman" w:cs="Times New Roman"/>
          <w:b/>
          <w:color w:val="000000" w:themeColor="text1"/>
        </w:rPr>
        <w:t>Ölçme Değerlendirme Merkezi Faaliyetleri</w:t>
      </w:r>
    </w:p>
    <w:p w:rsidR="00C22502" w:rsidRPr="00C22502" w:rsidRDefault="004C7F06" w:rsidP="00C22502">
      <w:pPr>
        <w:rPr>
          <w:rFonts w:ascii="Times New Roman" w:hAnsi="Times New Roman" w:cs="Times New Roman"/>
          <w:b/>
          <w:sz w:val="24"/>
          <w:szCs w:val="24"/>
        </w:rPr>
      </w:pPr>
      <w:r w:rsidRPr="00033A3C">
        <w:rPr>
          <w:rFonts w:ascii="Times New Roman" w:hAnsi="Times New Roman" w:cs="Times New Roman"/>
          <w:b/>
          <w:sz w:val="24"/>
          <w:szCs w:val="24"/>
        </w:rPr>
        <w:t xml:space="preserve">2020-2021 </w:t>
      </w:r>
      <w:r w:rsidR="00C22502" w:rsidRPr="00033A3C">
        <w:rPr>
          <w:rFonts w:ascii="Times New Roman" w:hAnsi="Times New Roman" w:cs="Times New Roman"/>
          <w:b/>
          <w:sz w:val="24"/>
          <w:szCs w:val="24"/>
        </w:rPr>
        <w:t>Eğitim Öğretim Yılı Karabük Ölçme Değerlendirme Merkezi Faaliyet Raporu</w:t>
      </w:r>
      <w:r w:rsidR="00C22502" w:rsidRPr="00C22502">
        <w:rPr>
          <w:rFonts w:ascii="Times New Roman" w:hAnsi="Times New Roman" w:cs="Times New Roman"/>
          <w:b/>
          <w:sz w:val="24"/>
          <w:szCs w:val="24"/>
        </w:rPr>
        <w:t xml:space="preserve"> </w:t>
      </w:r>
    </w:p>
    <w:p w:rsidR="00C22502" w:rsidRPr="00555ECB" w:rsidRDefault="00C22502" w:rsidP="00C22502">
      <w:pPr>
        <w:pStyle w:val="ListeParagraf"/>
        <w:rPr>
          <w:rFonts w:ascii="Times New Roman" w:hAnsi="Times New Roman" w:cs="Times New Roman"/>
          <w:sz w:val="24"/>
          <w:szCs w:val="24"/>
        </w:rPr>
      </w:pPr>
    </w:p>
    <w:p w:rsidR="00C22502" w:rsidRDefault="00C22502" w:rsidP="00C22502">
      <w:pPr>
        <w:pStyle w:val="ListeParagraf"/>
        <w:spacing w:after="160" w:line="259" w:lineRule="auto"/>
        <w:rPr>
          <w:rFonts w:ascii="Times New Roman" w:hAnsi="Times New Roman" w:cs="Times New Roman"/>
          <w:sz w:val="24"/>
          <w:szCs w:val="24"/>
        </w:rPr>
      </w:pPr>
    </w:p>
    <w:p w:rsidR="00C22502" w:rsidRDefault="00C22502" w:rsidP="00C22502">
      <w:pPr>
        <w:pStyle w:val="ListeParagraf"/>
        <w:numPr>
          <w:ilvl w:val="0"/>
          <w:numId w:val="23"/>
        </w:numPr>
        <w:spacing w:after="160" w:line="259" w:lineRule="auto"/>
        <w:rPr>
          <w:rFonts w:ascii="Times New Roman" w:hAnsi="Times New Roman" w:cs="Times New Roman"/>
          <w:sz w:val="24"/>
          <w:szCs w:val="24"/>
        </w:rPr>
      </w:pPr>
      <w:r w:rsidRPr="00555ECB">
        <w:rPr>
          <w:rFonts w:ascii="Times New Roman" w:hAnsi="Times New Roman" w:cs="Times New Roman"/>
          <w:sz w:val="24"/>
          <w:szCs w:val="24"/>
        </w:rPr>
        <w:t xml:space="preserve"> </w:t>
      </w:r>
      <w:r>
        <w:rPr>
          <w:rFonts w:ascii="Times New Roman" w:hAnsi="Times New Roman" w:cs="Times New Roman"/>
          <w:sz w:val="24"/>
          <w:szCs w:val="24"/>
        </w:rPr>
        <w:t>13-17 Ocak 2020 Din kültürü ve Ahlak Bilgisi Branşı öğretmenlerine yönelik Soru Hazırlama Teknikleri Kursu (43 Öğretmen Karabük Merkez)</w:t>
      </w:r>
    </w:p>
    <w:p w:rsidR="00C22502" w:rsidRDefault="00C22502" w:rsidP="00C22502">
      <w:pPr>
        <w:pStyle w:val="ListeParagraf"/>
        <w:spacing w:after="160" w:line="259" w:lineRule="auto"/>
        <w:rPr>
          <w:rFonts w:ascii="Times New Roman" w:hAnsi="Times New Roman" w:cs="Times New Roman"/>
          <w:sz w:val="24"/>
          <w:szCs w:val="24"/>
        </w:rPr>
      </w:pPr>
    </w:p>
    <w:p w:rsidR="00C22502" w:rsidRDefault="00C22502" w:rsidP="00C22502">
      <w:pPr>
        <w:pStyle w:val="ListeParagraf"/>
        <w:numPr>
          <w:ilvl w:val="0"/>
          <w:numId w:val="23"/>
        </w:numPr>
        <w:spacing w:after="160" w:line="259" w:lineRule="auto"/>
        <w:rPr>
          <w:rFonts w:ascii="Times New Roman" w:hAnsi="Times New Roman" w:cs="Times New Roman"/>
          <w:sz w:val="24"/>
          <w:szCs w:val="24"/>
        </w:rPr>
      </w:pPr>
      <w:r>
        <w:rPr>
          <w:rFonts w:ascii="Times New Roman" w:hAnsi="Times New Roman" w:cs="Times New Roman"/>
          <w:sz w:val="24"/>
          <w:szCs w:val="24"/>
        </w:rPr>
        <w:t>13-17 Ocak 2020 Sosyal Bilgiler Branşı Öğretmenlerine yönelik Soru Hazırlama Teknikleri Kursu (43 Öğretmen Karabük Merkez)</w:t>
      </w:r>
    </w:p>
    <w:p w:rsidR="00C22502" w:rsidRDefault="00C22502" w:rsidP="00C22502">
      <w:pPr>
        <w:pStyle w:val="ListeParagraf"/>
        <w:spacing w:after="160" w:line="259" w:lineRule="auto"/>
        <w:rPr>
          <w:rFonts w:ascii="Times New Roman" w:hAnsi="Times New Roman" w:cs="Times New Roman"/>
          <w:sz w:val="24"/>
          <w:szCs w:val="24"/>
        </w:rPr>
      </w:pPr>
    </w:p>
    <w:p w:rsidR="00C22502" w:rsidRDefault="00C22502" w:rsidP="00C22502">
      <w:pPr>
        <w:pStyle w:val="ListeParagraf"/>
        <w:numPr>
          <w:ilvl w:val="0"/>
          <w:numId w:val="2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03-07 Şubat 2020 İngilizce Branşı Öğretmenlerine yönelik Soru Hazırlama Teknikleri Kursu 60 kişi (Karabük Merkez) </w:t>
      </w:r>
    </w:p>
    <w:p w:rsidR="00C22502" w:rsidRDefault="00C22502" w:rsidP="00C22502">
      <w:pPr>
        <w:pStyle w:val="ListeParagraf"/>
        <w:spacing w:after="160" w:line="259" w:lineRule="auto"/>
        <w:rPr>
          <w:rFonts w:ascii="Times New Roman" w:hAnsi="Times New Roman" w:cs="Times New Roman"/>
          <w:sz w:val="24"/>
          <w:szCs w:val="24"/>
        </w:rPr>
      </w:pPr>
    </w:p>
    <w:p w:rsidR="00C22502" w:rsidRDefault="00C22502" w:rsidP="00C22502">
      <w:pPr>
        <w:pStyle w:val="ListeParagraf"/>
        <w:numPr>
          <w:ilvl w:val="0"/>
          <w:numId w:val="23"/>
        </w:numPr>
        <w:spacing w:after="160" w:line="259" w:lineRule="auto"/>
        <w:rPr>
          <w:rFonts w:ascii="Times New Roman" w:hAnsi="Times New Roman" w:cs="Times New Roman"/>
          <w:sz w:val="24"/>
          <w:szCs w:val="24"/>
        </w:rPr>
      </w:pPr>
      <w:r>
        <w:rPr>
          <w:rFonts w:ascii="Times New Roman" w:hAnsi="Times New Roman" w:cs="Times New Roman"/>
          <w:sz w:val="24"/>
          <w:szCs w:val="24"/>
        </w:rPr>
        <w:t>Tekirdağ Pilot 04-05 Mart 2020 (Matematik 8. sınıf, TDE 10. sınıf, Tarih 9. sınıf ve İngilizce Dersi 8. Sınıf)</w:t>
      </w:r>
    </w:p>
    <w:p w:rsidR="00C22502" w:rsidRDefault="00C22502" w:rsidP="00C22502">
      <w:pPr>
        <w:pStyle w:val="ListeParagraf"/>
        <w:spacing w:after="160" w:line="259" w:lineRule="auto"/>
        <w:rPr>
          <w:rFonts w:ascii="Times New Roman" w:hAnsi="Times New Roman" w:cs="Times New Roman"/>
          <w:sz w:val="24"/>
          <w:szCs w:val="24"/>
        </w:rPr>
      </w:pPr>
    </w:p>
    <w:p w:rsidR="00C22502" w:rsidRDefault="00C22502" w:rsidP="00C22502">
      <w:pPr>
        <w:pStyle w:val="ListeParagraf"/>
        <w:numPr>
          <w:ilvl w:val="0"/>
          <w:numId w:val="2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10 Mart 2020 Fasikül Hazırlama Çalışması Toplantısı </w:t>
      </w:r>
    </w:p>
    <w:p w:rsidR="00C22502" w:rsidRDefault="00C22502" w:rsidP="00C22502">
      <w:pPr>
        <w:pStyle w:val="ListeParagraf"/>
        <w:spacing w:after="160" w:line="259" w:lineRule="auto"/>
        <w:rPr>
          <w:rFonts w:ascii="Times New Roman" w:hAnsi="Times New Roman" w:cs="Times New Roman"/>
          <w:sz w:val="24"/>
          <w:szCs w:val="24"/>
        </w:rPr>
      </w:pPr>
    </w:p>
    <w:p w:rsidR="00C22502" w:rsidRPr="00162FB9" w:rsidRDefault="00C22502" w:rsidP="00C22502">
      <w:pPr>
        <w:pStyle w:val="ListeParagraf"/>
        <w:numPr>
          <w:ilvl w:val="0"/>
          <w:numId w:val="23"/>
        </w:numPr>
        <w:rPr>
          <w:rFonts w:ascii="Times New Roman" w:hAnsi="Times New Roman" w:cs="Times New Roman"/>
          <w:sz w:val="24"/>
          <w:szCs w:val="24"/>
        </w:rPr>
      </w:pPr>
      <w:r>
        <w:rPr>
          <w:rFonts w:ascii="Times New Roman" w:hAnsi="Times New Roman" w:cs="Times New Roman"/>
          <w:sz w:val="24"/>
          <w:szCs w:val="24"/>
        </w:rPr>
        <w:t xml:space="preserve">5- 10 Mayıs 2020 </w:t>
      </w:r>
      <w:r w:rsidRPr="00162FB9">
        <w:rPr>
          <w:rFonts w:ascii="Times New Roman" w:hAnsi="Times New Roman" w:cs="Times New Roman"/>
          <w:sz w:val="24"/>
          <w:szCs w:val="24"/>
        </w:rPr>
        <w:t xml:space="preserve">Ölçme, Değerlendirme ve Sınav Hizmetleri Genel Müdürlüğü fasikül hazırlama çalışması (Türkçe, Matematik, Fen Bilimleri, Sosyal Bilgiler dersleri 6. Sınıf 2. Ünite) </w:t>
      </w:r>
    </w:p>
    <w:p w:rsidR="00C22502" w:rsidRPr="00B963F6" w:rsidRDefault="00C22502" w:rsidP="00C22502">
      <w:pPr>
        <w:rPr>
          <w:rFonts w:ascii="Times New Roman" w:hAnsi="Times New Roman" w:cs="Times New Roman"/>
          <w:sz w:val="24"/>
          <w:szCs w:val="24"/>
        </w:rPr>
      </w:pPr>
    </w:p>
    <w:p w:rsidR="00C22502" w:rsidRPr="00162FB9" w:rsidRDefault="00C22502" w:rsidP="00C22502">
      <w:pPr>
        <w:pStyle w:val="ListeParagraf"/>
        <w:numPr>
          <w:ilvl w:val="0"/>
          <w:numId w:val="23"/>
        </w:numPr>
        <w:rPr>
          <w:rFonts w:ascii="Times New Roman" w:hAnsi="Times New Roman" w:cs="Times New Roman"/>
          <w:sz w:val="24"/>
          <w:szCs w:val="24"/>
        </w:rPr>
      </w:pPr>
      <w:r>
        <w:rPr>
          <w:rFonts w:ascii="Times New Roman" w:hAnsi="Times New Roman" w:cs="Times New Roman"/>
          <w:sz w:val="24"/>
          <w:szCs w:val="24"/>
        </w:rPr>
        <w:lastRenderedPageBreak/>
        <w:t xml:space="preserve">15 – 20 Mayıs 2020 </w:t>
      </w:r>
      <w:r w:rsidRPr="00162FB9">
        <w:rPr>
          <w:rFonts w:ascii="Times New Roman" w:hAnsi="Times New Roman" w:cs="Times New Roman"/>
          <w:sz w:val="24"/>
          <w:szCs w:val="24"/>
        </w:rPr>
        <w:t xml:space="preserve">Ölçme, Değerlendirme ve Sınav Hizmetleri Genel Müdürlüğü denetiminde 8. Sınıf Lise Giriş Sınavına yönelik çalışma sorusu hazırlama. (Türkçe 20 soruluk kitapçık,  Fen Bilimleri 20 soruluk kitapçık) </w:t>
      </w:r>
    </w:p>
    <w:p w:rsidR="00C22502" w:rsidRPr="00B963F6" w:rsidRDefault="00C22502" w:rsidP="00C22502">
      <w:pPr>
        <w:rPr>
          <w:rFonts w:ascii="Times New Roman" w:hAnsi="Times New Roman" w:cs="Times New Roman"/>
          <w:sz w:val="24"/>
          <w:szCs w:val="24"/>
        </w:rPr>
      </w:pPr>
    </w:p>
    <w:p w:rsidR="00C22502" w:rsidRPr="00162FB9" w:rsidRDefault="00C22502" w:rsidP="00C22502">
      <w:pPr>
        <w:pStyle w:val="ListeParagraf"/>
        <w:numPr>
          <w:ilvl w:val="0"/>
          <w:numId w:val="23"/>
        </w:numPr>
        <w:rPr>
          <w:rFonts w:ascii="Times New Roman" w:hAnsi="Times New Roman" w:cs="Times New Roman"/>
          <w:sz w:val="24"/>
          <w:szCs w:val="24"/>
        </w:rPr>
      </w:pPr>
      <w:r>
        <w:rPr>
          <w:rFonts w:ascii="Times New Roman" w:hAnsi="Times New Roman" w:cs="Times New Roman"/>
          <w:sz w:val="24"/>
          <w:szCs w:val="24"/>
        </w:rPr>
        <w:t xml:space="preserve">Mayıs 2020 </w:t>
      </w:r>
      <w:r w:rsidRPr="00162FB9">
        <w:rPr>
          <w:rFonts w:ascii="Times New Roman" w:hAnsi="Times New Roman" w:cs="Times New Roman"/>
          <w:sz w:val="24"/>
          <w:szCs w:val="24"/>
        </w:rPr>
        <w:t xml:space="preserve">İl Milli Eğitim Müdürlüğünce planlanan </w:t>
      </w:r>
      <w:r w:rsidRPr="00162FB9">
        <w:rPr>
          <w:rFonts w:ascii="Times New Roman" w:hAnsi="Times New Roman" w:cs="Times New Roman"/>
          <w:color w:val="212529"/>
          <w:sz w:val="24"/>
          <w:szCs w:val="24"/>
          <w:shd w:val="clear" w:color="auto" w:fill="FFFFFF"/>
        </w:rPr>
        <w:t>Hasan Kalyoncu Üniversitesi Eğitim Fakültesi Rehberlik ve Psikolojik Danışmanlık Öğretim Üyesi Dr. Hasan EŞİCİ tarafından verilen </w:t>
      </w:r>
      <w:r w:rsidRPr="00162FB9">
        <w:rPr>
          <w:rFonts w:ascii="Times New Roman" w:hAnsi="Times New Roman" w:cs="Times New Roman"/>
          <w:sz w:val="24"/>
          <w:szCs w:val="24"/>
        </w:rPr>
        <w:t xml:space="preserve"> “LGS Öncesi Motivasyon” konulu uzaktan eğitim çalışmasına koordinasyon ve teknik destek hususlarında katılım.</w:t>
      </w:r>
    </w:p>
    <w:p w:rsidR="00C22502" w:rsidRPr="00B963F6" w:rsidRDefault="00C22502" w:rsidP="00C22502">
      <w:pPr>
        <w:rPr>
          <w:rFonts w:ascii="Times New Roman" w:hAnsi="Times New Roman" w:cs="Times New Roman"/>
          <w:sz w:val="24"/>
          <w:szCs w:val="24"/>
        </w:rPr>
      </w:pPr>
    </w:p>
    <w:p w:rsidR="00C22502" w:rsidRPr="00162FB9" w:rsidRDefault="00C22502" w:rsidP="00C22502">
      <w:pPr>
        <w:pStyle w:val="ListeParagraf"/>
        <w:numPr>
          <w:ilvl w:val="0"/>
          <w:numId w:val="23"/>
        </w:numPr>
        <w:rPr>
          <w:rFonts w:ascii="Times New Roman" w:hAnsi="Times New Roman" w:cs="Times New Roman"/>
          <w:color w:val="212529"/>
          <w:sz w:val="24"/>
          <w:szCs w:val="24"/>
          <w:shd w:val="clear" w:color="auto" w:fill="FFFFFF"/>
        </w:rPr>
      </w:pPr>
      <w:r>
        <w:rPr>
          <w:rFonts w:ascii="Times New Roman" w:hAnsi="Times New Roman" w:cs="Times New Roman"/>
          <w:sz w:val="24"/>
          <w:szCs w:val="24"/>
        </w:rPr>
        <w:t xml:space="preserve">Mayıs 2020 </w:t>
      </w:r>
      <w:r w:rsidRPr="00162FB9">
        <w:rPr>
          <w:rFonts w:ascii="Times New Roman" w:hAnsi="Times New Roman" w:cs="Times New Roman"/>
          <w:sz w:val="24"/>
          <w:szCs w:val="24"/>
        </w:rPr>
        <w:t xml:space="preserve">İl Milli Eğitim Müdürlüğünce planlanan </w:t>
      </w:r>
      <w:r w:rsidRPr="00162FB9">
        <w:rPr>
          <w:rFonts w:ascii="Times New Roman" w:hAnsi="Times New Roman" w:cs="Times New Roman"/>
          <w:color w:val="212529"/>
          <w:sz w:val="24"/>
          <w:szCs w:val="24"/>
          <w:shd w:val="clear" w:color="auto" w:fill="FFFFFF"/>
        </w:rPr>
        <w:t xml:space="preserve">11. ve 12. Sınıf öğrencilerimize yönelik Eğitimci Yazar Hüseyin ASLANTÜRK tarafından verilen “Başarıyı Artırmanın Yol ve Yöntemleri, Sınav Stresi, Motivasyon, Sınav Kaygısı ve Kaygının Boyutları, Verimli Ders Çalışma Yöntemleri ile Zaman Yönetimi” </w:t>
      </w:r>
      <w:r w:rsidRPr="00162FB9">
        <w:rPr>
          <w:rFonts w:ascii="Times New Roman" w:hAnsi="Times New Roman" w:cs="Times New Roman"/>
          <w:sz w:val="24"/>
          <w:szCs w:val="24"/>
        </w:rPr>
        <w:t>konulu uzaktan eğitim çalışmasına koordinasyon ve teknik destek hususlarında katılım.</w:t>
      </w:r>
    </w:p>
    <w:p w:rsidR="00C22502" w:rsidRPr="00B963F6" w:rsidRDefault="00C22502" w:rsidP="00C22502">
      <w:pPr>
        <w:rPr>
          <w:rFonts w:ascii="Times New Roman" w:hAnsi="Times New Roman" w:cs="Times New Roman"/>
          <w:sz w:val="24"/>
          <w:szCs w:val="24"/>
        </w:rPr>
      </w:pPr>
    </w:p>
    <w:p w:rsidR="00C22502" w:rsidRPr="00162FB9" w:rsidRDefault="00C22502" w:rsidP="00C22502">
      <w:pPr>
        <w:pStyle w:val="ListeParagraf"/>
        <w:numPr>
          <w:ilvl w:val="0"/>
          <w:numId w:val="23"/>
        </w:numPr>
        <w:rPr>
          <w:rFonts w:ascii="Times New Roman" w:hAnsi="Times New Roman" w:cs="Times New Roman"/>
          <w:sz w:val="24"/>
          <w:szCs w:val="24"/>
        </w:rPr>
      </w:pPr>
      <w:r>
        <w:rPr>
          <w:rFonts w:ascii="Times New Roman" w:hAnsi="Times New Roman" w:cs="Times New Roman"/>
          <w:sz w:val="24"/>
          <w:szCs w:val="24"/>
        </w:rPr>
        <w:t xml:space="preserve">15 - 30 Mayıs 2020 </w:t>
      </w:r>
      <w:r w:rsidRPr="00162FB9">
        <w:rPr>
          <w:rFonts w:ascii="Times New Roman" w:hAnsi="Times New Roman" w:cs="Times New Roman"/>
          <w:sz w:val="24"/>
          <w:szCs w:val="24"/>
        </w:rPr>
        <w:t>İl geneli ortaokul 5,6,7,8. sınıf düzeyinde; Türkçe, Matematik, Fen Bilimleri, Sosyal Bilgiler, İnkılap Tarihi ve Atatürkçülük, Din Kültürü ve Ahlak Bilgisi, İngilizce branşlarında tüm ortaokul ve imam hatip ortaokullarında görev yapan 639 branş öğretmeninin dahil edildiği kazan</w:t>
      </w:r>
      <w:r>
        <w:rPr>
          <w:rFonts w:ascii="Times New Roman" w:hAnsi="Times New Roman" w:cs="Times New Roman"/>
          <w:sz w:val="24"/>
          <w:szCs w:val="24"/>
        </w:rPr>
        <w:t>ım temelli soru yazma çalışması ( Covid 19 nedeni ile çalışma evde esnek</w:t>
      </w:r>
      <w:r w:rsidR="00293522">
        <w:rPr>
          <w:rFonts w:ascii="Times New Roman" w:hAnsi="Times New Roman" w:cs="Times New Roman"/>
          <w:sz w:val="24"/>
          <w:szCs w:val="24"/>
        </w:rPr>
        <w:t xml:space="preserve"> ve gönüllülük esasında dayalı </w:t>
      </w:r>
      <w:r>
        <w:rPr>
          <w:rFonts w:ascii="Times New Roman" w:hAnsi="Times New Roman" w:cs="Times New Roman"/>
          <w:sz w:val="24"/>
          <w:szCs w:val="24"/>
        </w:rPr>
        <w:t>olarak gerçekleştirilmiştir.)</w:t>
      </w:r>
    </w:p>
    <w:p w:rsidR="00C22502" w:rsidRPr="00B963F6" w:rsidRDefault="00C22502" w:rsidP="00C22502">
      <w:pPr>
        <w:rPr>
          <w:rFonts w:ascii="Times New Roman" w:hAnsi="Times New Roman" w:cs="Times New Roman"/>
          <w:b/>
          <w:sz w:val="24"/>
          <w:szCs w:val="24"/>
        </w:rPr>
      </w:pPr>
    </w:p>
    <w:p w:rsidR="00C22502" w:rsidRPr="00162FB9" w:rsidRDefault="00C22502" w:rsidP="00C22502">
      <w:pPr>
        <w:pStyle w:val="ListeParagraf"/>
        <w:numPr>
          <w:ilvl w:val="0"/>
          <w:numId w:val="23"/>
        </w:numPr>
        <w:rPr>
          <w:rFonts w:ascii="Times New Roman" w:hAnsi="Times New Roman" w:cs="Times New Roman"/>
          <w:sz w:val="24"/>
          <w:szCs w:val="24"/>
        </w:rPr>
      </w:pPr>
      <w:r>
        <w:rPr>
          <w:rFonts w:ascii="Times New Roman" w:hAnsi="Times New Roman" w:cs="Times New Roman"/>
          <w:sz w:val="24"/>
          <w:szCs w:val="24"/>
        </w:rPr>
        <w:t>1 – 30 Haziran 2020 d</w:t>
      </w:r>
      <w:r w:rsidRPr="00162FB9">
        <w:rPr>
          <w:rFonts w:ascii="Times New Roman" w:hAnsi="Times New Roman" w:cs="Times New Roman"/>
          <w:sz w:val="24"/>
          <w:szCs w:val="24"/>
        </w:rPr>
        <w:t>aha önceki aylarda il genelinde tamamlanan kurs ve çalıştaylara ait soruların redaksiyon ve bilgisayar ortamına aktarım çalışmaları.</w:t>
      </w:r>
    </w:p>
    <w:p w:rsidR="00C22502" w:rsidRDefault="00C22502" w:rsidP="00C22502">
      <w:pPr>
        <w:pStyle w:val="ListeParagraf"/>
        <w:spacing w:after="160" w:line="259" w:lineRule="auto"/>
        <w:rPr>
          <w:rFonts w:ascii="Times New Roman" w:hAnsi="Times New Roman" w:cs="Times New Roman"/>
          <w:sz w:val="24"/>
          <w:szCs w:val="24"/>
        </w:rPr>
      </w:pPr>
    </w:p>
    <w:p w:rsidR="00C22502" w:rsidRPr="00AE1096" w:rsidRDefault="00C22502" w:rsidP="00C22502">
      <w:pPr>
        <w:pStyle w:val="ListeParagraf"/>
        <w:numPr>
          <w:ilvl w:val="0"/>
          <w:numId w:val="23"/>
        </w:numPr>
        <w:rPr>
          <w:rFonts w:ascii="Times New Roman" w:hAnsi="Times New Roman" w:cs="Times New Roman"/>
          <w:sz w:val="24"/>
          <w:szCs w:val="24"/>
        </w:rPr>
      </w:pPr>
      <w:r>
        <w:rPr>
          <w:rFonts w:ascii="Times New Roman" w:hAnsi="Times New Roman" w:cs="Times New Roman"/>
          <w:sz w:val="24"/>
          <w:szCs w:val="24"/>
        </w:rPr>
        <w:t xml:space="preserve">Haziran 2020 </w:t>
      </w:r>
      <w:r w:rsidRPr="00AE1096">
        <w:rPr>
          <w:rFonts w:ascii="Times New Roman" w:hAnsi="Times New Roman" w:cs="Times New Roman"/>
          <w:sz w:val="24"/>
          <w:szCs w:val="24"/>
        </w:rPr>
        <w:t>Ölçme, Değerlendirme ve Sınav Hizmetleri Genel Müdürlüğü fasikül hazırlama çalışması (Türkçe, Matematik, Fen Bilimleri, Sosyal Bilgiler dersleri 6. Sınıf 2. Ünite). Soru Oluşturma Daire Başkanlığı formatına dönüştürme</w:t>
      </w:r>
      <w:r>
        <w:rPr>
          <w:rFonts w:ascii="Times New Roman" w:hAnsi="Times New Roman" w:cs="Times New Roman"/>
          <w:sz w:val="24"/>
          <w:szCs w:val="24"/>
        </w:rPr>
        <w:t>.</w:t>
      </w:r>
      <w:r w:rsidRPr="00AE1096">
        <w:rPr>
          <w:rFonts w:ascii="Times New Roman" w:hAnsi="Times New Roman" w:cs="Times New Roman"/>
          <w:sz w:val="24"/>
          <w:szCs w:val="24"/>
        </w:rPr>
        <w:t xml:space="preserve"> </w:t>
      </w:r>
    </w:p>
    <w:p w:rsidR="00C22502" w:rsidRPr="00EE4B05" w:rsidRDefault="00C22502" w:rsidP="00C22502">
      <w:pPr>
        <w:rPr>
          <w:rFonts w:ascii="Times New Roman" w:hAnsi="Times New Roman" w:cs="Times New Roman"/>
          <w:sz w:val="24"/>
          <w:szCs w:val="24"/>
        </w:rPr>
      </w:pPr>
    </w:p>
    <w:p w:rsidR="00C22502" w:rsidRPr="00AE1096" w:rsidRDefault="00BD217D" w:rsidP="00C22502">
      <w:pPr>
        <w:pStyle w:val="ListeParagraf"/>
        <w:numPr>
          <w:ilvl w:val="0"/>
          <w:numId w:val="23"/>
        </w:numPr>
        <w:rPr>
          <w:rFonts w:ascii="Times New Roman" w:hAnsi="Times New Roman" w:cs="Times New Roman"/>
          <w:sz w:val="24"/>
          <w:szCs w:val="24"/>
        </w:rPr>
      </w:pPr>
      <w:r>
        <w:rPr>
          <w:rFonts w:ascii="Times New Roman" w:hAnsi="Times New Roman" w:cs="Times New Roman"/>
          <w:sz w:val="24"/>
          <w:szCs w:val="24"/>
        </w:rPr>
        <w:t xml:space="preserve">Haziran 2020 </w:t>
      </w:r>
      <w:r w:rsidR="00C22502" w:rsidRPr="00AE1096">
        <w:rPr>
          <w:rFonts w:ascii="Times New Roman" w:hAnsi="Times New Roman" w:cs="Times New Roman"/>
          <w:sz w:val="24"/>
          <w:szCs w:val="24"/>
        </w:rPr>
        <w:t xml:space="preserve">Ölçme Değerlendirme Merkezimiz bünyesinde bir “Soru havuzu Otomasyonu” hazırlanmış ve Bakanlığımız birimlerinden gerekli izin ve test çalışmaları tamamlanarak faaliyete geçirilmiştir. </w:t>
      </w:r>
    </w:p>
    <w:p w:rsidR="00C22502" w:rsidRPr="00EE4B05" w:rsidRDefault="00C22502" w:rsidP="00C22502">
      <w:pPr>
        <w:rPr>
          <w:rFonts w:ascii="Times New Roman" w:hAnsi="Times New Roman" w:cs="Times New Roman"/>
          <w:sz w:val="24"/>
          <w:szCs w:val="24"/>
        </w:rPr>
      </w:pPr>
    </w:p>
    <w:p w:rsidR="00C22502" w:rsidRPr="00AE1096" w:rsidRDefault="00C22502" w:rsidP="00C22502">
      <w:pPr>
        <w:pStyle w:val="ListeParagraf"/>
        <w:numPr>
          <w:ilvl w:val="0"/>
          <w:numId w:val="23"/>
        </w:numPr>
        <w:rPr>
          <w:rFonts w:ascii="Times New Roman" w:hAnsi="Times New Roman" w:cs="Times New Roman"/>
          <w:sz w:val="24"/>
          <w:szCs w:val="24"/>
        </w:rPr>
      </w:pPr>
      <w:r>
        <w:rPr>
          <w:rFonts w:ascii="Times New Roman" w:hAnsi="Times New Roman" w:cs="Times New Roman"/>
          <w:sz w:val="24"/>
          <w:szCs w:val="24"/>
        </w:rPr>
        <w:t xml:space="preserve">Haziran 2020 </w:t>
      </w:r>
      <w:r w:rsidRPr="00AE1096">
        <w:rPr>
          <w:rFonts w:ascii="Times New Roman" w:hAnsi="Times New Roman" w:cs="Times New Roman"/>
          <w:sz w:val="24"/>
          <w:szCs w:val="24"/>
        </w:rPr>
        <w:t>Uzaktan eğitim sürecini değerlendirme anketi 4 okulumuzda gerçekleştirildi.</w:t>
      </w:r>
    </w:p>
    <w:p w:rsidR="00C22502" w:rsidRPr="00EE4B05" w:rsidRDefault="00C22502" w:rsidP="00C22502">
      <w:pPr>
        <w:rPr>
          <w:rFonts w:ascii="Times New Roman" w:hAnsi="Times New Roman" w:cs="Times New Roman"/>
          <w:sz w:val="24"/>
          <w:szCs w:val="24"/>
        </w:rPr>
      </w:pPr>
    </w:p>
    <w:p w:rsidR="00C22502" w:rsidRPr="00AE1096" w:rsidRDefault="00C22502" w:rsidP="00C22502">
      <w:pPr>
        <w:pStyle w:val="ListeParagraf"/>
        <w:numPr>
          <w:ilvl w:val="0"/>
          <w:numId w:val="23"/>
        </w:numPr>
        <w:rPr>
          <w:rFonts w:ascii="Times New Roman" w:hAnsi="Times New Roman" w:cs="Times New Roman"/>
          <w:sz w:val="24"/>
          <w:szCs w:val="24"/>
        </w:rPr>
      </w:pPr>
      <w:r>
        <w:rPr>
          <w:rFonts w:ascii="Times New Roman" w:hAnsi="Times New Roman" w:cs="Times New Roman"/>
          <w:sz w:val="24"/>
          <w:szCs w:val="24"/>
        </w:rPr>
        <w:t xml:space="preserve">Haziran 2020 </w:t>
      </w:r>
      <w:r w:rsidRPr="00AE1096">
        <w:rPr>
          <w:rFonts w:ascii="Times New Roman" w:hAnsi="Times New Roman" w:cs="Times New Roman"/>
          <w:sz w:val="24"/>
          <w:szCs w:val="24"/>
        </w:rPr>
        <w:t>LGS 2020 bilgilendirme afiş, görsel kılavuz ve tanıtım videoları hazırlanması.</w:t>
      </w:r>
    </w:p>
    <w:p w:rsidR="00C22502" w:rsidRPr="00EE4B05" w:rsidRDefault="00C22502" w:rsidP="00C22502">
      <w:pPr>
        <w:rPr>
          <w:rFonts w:ascii="Times New Roman" w:hAnsi="Times New Roman" w:cs="Times New Roman"/>
          <w:sz w:val="24"/>
          <w:szCs w:val="24"/>
        </w:rPr>
      </w:pPr>
    </w:p>
    <w:p w:rsidR="00C22502" w:rsidRPr="00AE1096" w:rsidRDefault="00C22502" w:rsidP="00C22502">
      <w:pPr>
        <w:pStyle w:val="ListeParagraf"/>
        <w:numPr>
          <w:ilvl w:val="0"/>
          <w:numId w:val="23"/>
        </w:numPr>
        <w:rPr>
          <w:rFonts w:ascii="Times New Roman" w:hAnsi="Times New Roman" w:cs="Times New Roman"/>
          <w:sz w:val="24"/>
          <w:szCs w:val="24"/>
        </w:rPr>
      </w:pPr>
      <w:r>
        <w:rPr>
          <w:rFonts w:ascii="Times New Roman" w:hAnsi="Times New Roman" w:cs="Times New Roman"/>
          <w:sz w:val="24"/>
          <w:szCs w:val="24"/>
        </w:rPr>
        <w:t xml:space="preserve">Haziran 2020 </w:t>
      </w:r>
      <w:r w:rsidRPr="00AE1096">
        <w:rPr>
          <w:rFonts w:ascii="Times New Roman" w:hAnsi="Times New Roman" w:cs="Times New Roman"/>
          <w:sz w:val="24"/>
          <w:szCs w:val="24"/>
        </w:rPr>
        <w:t>LGS 2020 Bakanlığımız temsilcisi ile okul kurum müdürlerini bilgilendirme toplantısı ve sunumu.</w:t>
      </w:r>
    </w:p>
    <w:p w:rsidR="00C22502" w:rsidRPr="00EE4B05" w:rsidRDefault="00C22502" w:rsidP="00C22502">
      <w:pPr>
        <w:rPr>
          <w:rFonts w:ascii="Times New Roman" w:hAnsi="Times New Roman" w:cs="Times New Roman"/>
          <w:sz w:val="24"/>
          <w:szCs w:val="24"/>
        </w:rPr>
      </w:pPr>
    </w:p>
    <w:p w:rsidR="00C22502" w:rsidRPr="00AE1096" w:rsidRDefault="00293522" w:rsidP="00C22502">
      <w:pPr>
        <w:pStyle w:val="ListeParagraf"/>
        <w:numPr>
          <w:ilvl w:val="0"/>
          <w:numId w:val="23"/>
        </w:numPr>
        <w:rPr>
          <w:rFonts w:ascii="Times New Roman" w:hAnsi="Times New Roman" w:cs="Times New Roman"/>
          <w:sz w:val="24"/>
          <w:szCs w:val="24"/>
        </w:rPr>
      </w:pPr>
      <w:r>
        <w:rPr>
          <w:rFonts w:ascii="Times New Roman" w:hAnsi="Times New Roman" w:cs="Times New Roman"/>
          <w:sz w:val="24"/>
          <w:szCs w:val="24"/>
        </w:rPr>
        <w:t>Haziran 2020</w:t>
      </w:r>
      <w:r w:rsidR="00C22502" w:rsidRPr="00AE1096">
        <w:rPr>
          <w:rFonts w:ascii="Times New Roman" w:hAnsi="Times New Roman" w:cs="Times New Roman"/>
          <w:sz w:val="24"/>
          <w:szCs w:val="24"/>
        </w:rPr>
        <w:t xml:space="preserve"> E – KPSS modülü için soru yazımı, tasarım, dizgi, engelli adayları için soru çözüm videoları ve betimlemelerinin hazırlanması. </w:t>
      </w:r>
    </w:p>
    <w:p w:rsidR="00C22502" w:rsidRPr="00EE4B05" w:rsidRDefault="00C22502" w:rsidP="00C22502">
      <w:pPr>
        <w:rPr>
          <w:rFonts w:ascii="Times New Roman" w:hAnsi="Times New Roman" w:cs="Times New Roman"/>
          <w:sz w:val="24"/>
          <w:szCs w:val="24"/>
        </w:rPr>
      </w:pPr>
    </w:p>
    <w:p w:rsidR="00E577B9" w:rsidRPr="00BD217D" w:rsidRDefault="00C22502" w:rsidP="00C22502">
      <w:pPr>
        <w:pStyle w:val="ListeParagraf"/>
        <w:numPr>
          <w:ilvl w:val="0"/>
          <w:numId w:val="25"/>
        </w:numPr>
        <w:rPr>
          <w:rFonts w:ascii="Times New Roman" w:hAnsi="Times New Roman" w:cs="Times New Roman"/>
          <w:b/>
          <w:color w:val="00B050"/>
        </w:rPr>
      </w:pPr>
      <w:r w:rsidRPr="00C22502">
        <w:rPr>
          <w:rFonts w:ascii="Times New Roman" w:hAnsi="Times New Roman" w:cs="Times New Roman"/>
          <w:sz w:val="24"/>
          <w:szCs w:val="24"/>
        </w:rPr>
        <w:t>Haziran 2020 Ulaştırma Hizmetleri Mesleki Eğitim Ve Geliştirme sınavı işlemleri için optik form tasarlama ve yazdırma. Sınav sonuçlarının değerlendirilmesi ve analizi çalışmaları.</w:t>
      </w:r>
    </w:p>
    <w:p w:rsidR="00BD217D" w:rsidRPr="00BD217D" w:rsidRDefault="00BD217D" w:rsidP="00BD217D">
      <w:pPr>
        <w:pStyle w:val="ListeParagraf"/>
        <w:rPr>
          <w:rFonts w:ascii="Times New Roman" w:hAnsi="Times New Roman" w:cs="Times New Roman"/>
          <w:b/>
          <w:color w:val="00B050"/>
        </w:rPr>
      </w:pPr>
    </w:p>
    <w:p w:rsidR="00BD217D" w:rsidRPr="00BD217D" w:rsidRDefault="00BD217D" w:rsidP="00C22502">
      <w:pPr>
        <w:pStyle w:val="ListeParagraf"/>
        <w:numPr>
          <w:ilvl w:val="0"/>
          <w:numId w:val="25"/>
        </w:numPr>
        <w:rPr>
          <w:rFonts w:ascii="Times New Roman" w:hAnsi="Times New Roman" w:cs="Times New Roman"/>
          <w:b/>
          <w:color w:val="00B050"/>
        </w:rPr>
      </w:pPr>
      <w:r>
        <w:rPr>
          <w:rFonts w:ascii="Times New Roman" w:hAnsi="Times New Roman" w:cs="Times New Roman"/>
          <w:sz w:val="24"/>
          <w:szCs w:val="24"/>
        </w:rPr>
        <w:t>Temmuz 2020 6. Sınıf 2. Ünite fasiküllerinin</w:t>
      </w:r>
      <w:r w:rsidRPr="00BD217D">
        <w:rPr>
          <w:rFonts w:ascii="Times New Roman" w:hAnsi="Times New Roman" w:cs="Times New Roman"/>
          <w:sz w:val="24"/>
          <w:szCs w:val="24"/>
        </w:rPr>
        <w:t xml:space="preserve"> </w:t>
      </w:r>
      <w:r w:rsidRPr="00AE1096">
        <w:rPr>
          <w:rFonts w:ascii="Times New Roman" w:hAnsi="Times New Roman" w:cs="Times New Roman"/>
          <w:sz w:val="24"/>
          <w:szCs w:val="24"/>
        </w:rPr>
        <w:t xml:space="preserve">Ölçme, Değerlendirme ve Sınav Hizmetleri Genel Müdürlüğü </w:t>
      </w:r>
      <w:r>
        <w:rPr>
          <w:rFonts w:ascii="Times New Roman" w:hAnsi="Times New Roman" w:cs="Times New Roman"/>
          <w:sz w:val="24"/>
          <w:szCs w:val="24"/>
        </w:rPr>
        <w:t>tarafından gönderilen kurallar çerçevesinde 1. Düzeltme ve redaksiyon çalışması yapıldı.</w:t>
      </w:r>
    </w:p>
    <w:p w:rsidR="00BD217D" w:rsidRPr="00BD217D" w:rsidRDefault="00BD217D" w:rsidP="00BD217D">
      <w:pPr>
        <w:pStyle w:val="ListeParagraf"/>
        <w:rPr>
          <w:rFonts w:ascii="Times New Roman" w:hAnsi="Times New Roman" w:cs="Times New Roman"/>
          <w:b/>
          <w:color w:val="00B050"/>
        </w:rPr>
      </w:pPr>
    </w:p>
    <w:p w:rsidR="00E00EF3" w:rsidRPr="00BD217D" w:rsidRDefault="00BD217D" w:rsidP="00BD217D">
      <w:pPr>
        <w:pStyle w:val="ListeParagraf"/>
        <w:numPr>
          <w:ilvl w:val="0"/>
          <w:numId w:val="25"/>
        </w:numPr>
        <w:rPr>
          <w:rFonts w:ascii="Times New Roman" w:hAnsi="Times New Roman" w:cs="Times New Roman"/>
        </w:rPr>
      </w:pPr>
      <w:r w:rsidRPr="00BD217D">
        <w:rPr>
          <w:rFonts w:ascii="Times New Roman" w:hAnsi="Times New Roman" w:cs="Times New Roman"/>
          <w:sz w:val="24"/>
          <w:szCs w:val="24"/>
        </w:rPr>
        <w:t>Ağustos 2020 6. Sınıf 2. Ünite fasiküllerinin Ölçme, Değerlendirme ve Sınav Hizmetleri Genel Müdürlüğü tarafından gönderilen kurallar çerçevesinde son düzeltme ve gözden geçirmelerin yapılarak yayına hazırlanması.</w:t>
      </w:r>
    </w:p>
    <w:p w:rsidR="00BD217D" w:rsidRPr="00BD217D" w:rsidRDefault="00BD217D" w:rsidP="00BD217D">
      <w:pPr>
        <w:pStyle w:val="ListeParagraf"/>
        <w:rPr>
          <w:rFonts w:ascii="Times New Roman" w:hAnsi="Times New Roman" w:cs="Times New Roman"/>
        </w:rPr>
      </w:pPr>
    </w:p>
    <w:p w:rsidR="00BD217D" w:rsidRPr="00BD217D" w:rsidRDefault="00BD217D" w:rsidP="00BD217D">
      <w:pPr>
        <w:pStyle w:val="ListeParagraf"/>
        <w:numPr>
          <w:ilvl w:val="0"/>
          <w:numId w:val="25"/>
        </w:numPr>
        <w:rPr>
          <w:rFonts w:ascii="Times New Roman" w:hAnsi="Times New Roman" w:cs="Times New Roman"/>
          <w:sz w:val="24"/>
          <w:szCs w:val="24"/>
        </w:rPr>
      </w:pPr>
      <w:r w:rsidRPr="00BD217D">
        <w:rPr>
          <w:rFonts w:ascii="Times New Roman" w:hAnsi="Times New Roman" w:cs="Times New Roman"/>
          <w:sz w:val="24"/>
          <w:szCs w:val="24"/>
        </w:rPr>
        <w:t xml:space="preserve">Eylül 2020 Ölçme, Değerlendirme ve Sınav Hizmetleri Genel Müdürlüğü fasikül hazırlama çalışması (Türkçe ve Fen Bilimleri dersleri 8. Sınıf 5. Ünite). </w:t>
      </w:r>
    </w:p>
    <w:p w:rsidR="00BD217D" w:rsidRDefault="00BD217D" w:rsidP="00BD217D">
      <w:pPr>
        <w:pStyle w:val="ListeParagraf"/>
        <w:rPr>
          <w:rFonts w:ascii="Times New Roman" w:hAnsi="Times New Roman" w:cs="Times New Roman"/>
        </w:rPr>
      </w:pPr>
    </w:p>
    <w:p w:rsidR="00BD217D" w:rsidRDefault="00BD217D" w:rsidP="00BD217D">
      <w:pPr>
        <w:pStyle w:val="ListeParagraf"/>
        <w:numPr>
          <w:ilvl w:val="0"/>
          <w:numId w:val="25"/>
        </w:numPr>
        <w:rPr>
          <w:rFonts w:ascii="Times New Roman" w:hAnsi="Times New Roman" w:cs="Times New Roman"/>
          <w:sz w:val="24"/>
          <w:szCs w:val="24"/>
        </w:rPr>
      </w:pPr>
      <w:r w:rsidRPr="00BD217D">
        <w:rPr>
          <w:rFonts w:ascii="Times New Roman" w:hAnsi="Times New Roman" w:cs="Times New Roman"/>
          <w:sz w:val="24"/>
          <w:szCs w:val="24"/>
        </w:rPr>
        <w:t>E</w:t>
      </w:r>
      <w:r w:rsidR="00BF7DAE">
        <w:rPr>
          <w:rFonts w:ascii="Times New Roman" w:hAnsi="Times New Roman" w:cs="Times New Roman"/>
          <w:sz w:val="24"/>
          <w:szCs w:val="24"/>
        </w:rPr>
        <w:t>kim</w:t>
      </w:r>
      <w:r w:rsidRPr="00BD217D">
        <w:rPr>
          <w:rFonts w:ascii="Times New Roman" w:hAnsi="Times New Roman" w:cs="Times New Roman"/>
          <w:sz w:val="24"/>
          <w:szCs w:val="24"/>
        </w:rPr>
        <w:t xml:space="preserve"> 2020 Ölçme, Değerlendirme ve Sınav Hizmetleri </w:t>
      </w:r>
      <w:r w:rsidR="00BF7DAE">
        <w:rPr>
          <w:rFonts w:ascii="Times New Roman" w:hAnsi="Times New Roman" w:cs="Times New Roman"/>
          <w:sz w:val="24"/>
          <w:szCs w:val="24"/>
        </w:rPr>
        <w:t xml:space="preserve">Genel Müdürlüğü’nün birimimize gönderdiği </w:t>
      </w:r>
      <w:r w:rsidR="00BF7DAE" w:rsidRPr="00BD217D">
        <w:rPr>
          <w:rFonts w:ascii="Times New Roman" w:hAnsi="Times New Roman" w:cs="Times New Roman"/>
          <w:sz w:val="24"/>
          <w:szCs w:val="24"/>
        </w:rPr>
        <w:t>Türkçe ve Fen Bilimleri dersleri 8. Sınıf 5. Ünite</w:t>
      </w:r>
      <w:r w:rsidR="00BF7DAE">
        <w:rPr>
          <w:rFonts w:ascii="Times New Roman" w:hAnsi="Times New Roman" w:cs="Times New Roman"/>
          <w:sz w:val="24"/>
          <w:szCs w:val="24"/>
        </w:rPr>
        <w:t xml:space="preserve"> fasiküllerinin </w:t>
      </w:r>
      <w:r>
        <w:rPr>
          <w:rFonts w:ascii="Times New Roman" w:hAnsi="Times New Roman" w:cs="Times New Roman"/>
          <w:sz w:val="24"/>
          <w:szCs w:val="24"/>
        </w:rPr>
        <w:t>redaksiyon çalışması</w:t>
      </w:r>
      <w:r w:rsidR="00BF7DAE">
        <w:rPr>
          <w:rFonts w:ascii="Times New Roman" w:hAnsi="Times New Roman" w:cs="Times New Roman"/>
          <w:sz w:val="24"/>
          <w:szCs w:val="24"/>
        </w:rPr>
        <w:t xml:space="preserve"> ve yayına hazırlanması</w:t>
      </w:r>
      <w:r>
        <w:rPr>
          <w:rFonts w:ascii="Times New Roman" w:hAnsi="Times New Roman" w:cs="Times New Roman"/>
          <w:sz w:val="24"/>
          <w:szCs w:val="24"/>
        </w:rPr>
        <w:t xml:space="preserve"> yapıldı.</w:t>
      </w:r>
    </w:p>
    <w:p w:rsidR="00BF7DAE" w:rsidRPr="00BF7DAE" w:rsidRDefault="00BF7DAE" w:rsidP="00BF7DAE">
      <w:pPr>
        <w:pStyle w:val="ListeParagraf"/>
        <w:rPr>
          <w:rFonts w:ascii="Times New Roman" w:hAnsi="Times New Roman" w:cs="Times New Roman"/>
          <w:sz w:val="24"/>
          <w:szCs w:val="24"/>
        </w:rPr>
      </w:pPr>
    </w:p>
    <w:p w:rsidR="00BF7DAE" w:rsidRPr="00854F02" w:rsidRDefault="00BF7DAE" w:rsidP="00BF7DAE">
      <w:pPr>
        <w:rPr>
          <w:rFonts w:ascii="Times New Roman" w:hAnsi="Times New Roman" w:cs="Times New Roman"/>
        </w:rPr>
      </w:pPr>
    </w:p>
    <w:p w:rsidR="00BF7DAE" w:rsidRPr="00BF7DAE" w:rsidRDefault="00BF7DAE" w:rsidP="00033A3C">
      <w:pPr>
        <w:pStyle w:val="ListeParagraf"/>
        <w:numPr>
          <w:ilvl w:val="0"/>
          <w:numId w:val="25"/>
        </w:numPr>
        <w:rPr>
          <w:rFonts w:ascii="Times New Roman" w:hAnsi="Times New Roman" w:cs="Times New Roman"/>
          <w:sz w:val="24"/>
          <w:szCs w:val="24"/>
        </w:rPr>
      </w:pPr>
      <w:r w:rsidRPr="00BF7DAE">
        <w:rPr>
          <w:rFonts w:ascii="Times New Roman" w:hAnsi="Times New Roman" w:cs="Times New Roman"/>
          <w:sz w:val="24"/>
          <w:szCs w:val="24"/>
        </w:rPr>
        <w:t xml:space="preserve">Aralık 2020 Eylül </w:t>
      </w:r>
      <w:r>
        <w:rPr>
          <w:rFonts w:ascii="Times New Roman" w:hAnsi="Times New Roman" w:cs="Times New Roman"/>
          <w:sz w:val="24"/>
          <w:szCs w:val="24"/>
        </w:rPr>
        <w:t xml:space="preserve">Test Hazırlama Teknikleri kursu yapıldı. (Uzaktan Eğitim- Ortaöğretim sayısal alan öğretmenleri okul zümre başkanları) </w:t>
      </w:r>
    </w:p>
    <w:p w:rsidR="00BF7DAE" w:rsidRPr="00BF7DAE" w:rsidRDefault="00BF7DAE" w:rsidP="00BF7DAE">
      <w:pPr>
        <w:pStyle w:val="ListeParagraf"/>
        <w:rPr>
          <w:rFonts w:ascii="Times New Roman" w:hAnsi="Times New Roman" w:cs="Times New Roman"/>
          <w:sz w:val="24"/>
          <w:szCs w:val="24"/>
        </w:rPr>
      </w:pPr>
    </w:p>
    <w:p w:rsidR="00BF7DAE" w:rsidRPr="00BF7DAE" w:rsidRDefault="00BF7DAE" w:rsidP="00BF7DAE">
      <w:pPr>
        <w:pStyle w:val="ListeParagraf"/>
        <w:numPr>
          <w:ilvl w:val="0"/>
          <w:numId w:val="25"/>
        </w:numPr>
        <w:rPr>
          <w:rFonts w:ascii="Times New Roman" w:hAnsi="Times New Roman" w:cs="Times New Roman"/>
          <w:sz w:val="24"/>
          <w:szCs w:val="24"/>
        </w:rPr>
      </w:pPr>
      <w:r w:rsidRPr="00BF7DAE">
        <w:rPr>
          <w:rFonts w:ascii="Times New Roman" w:hAnsi="Times New Roman" w:cs="Times New Roman"/>
          <w:sz w:val="24"/>
          <w:szCs w:val="24"/>
        </w:rPr>
        <w:t xml:space="preserve">Aralık 2020 Eylül </w:t>
      </w:r>
      <w:r>
        <w:rPr>
          <w:rFonts w:ascii="Times New Roman" w:hAnsi="Times New Roman" w:cs="Times New Roman"/>
          <w:sz w:val="24"/>
          <w:szCs w:val="24"/>
        </w:rPr>
        <w:t>Test Hazırlama Teknikleri kursu (Uzaktan Eğitim- Ortaöğretim sözel alan öğretmenleri okul zümre başkanları) yapıldı.</w:t>
      </w:r>
    </w:p>
    <w:p w:rsidR="00BD217D" w:rsidRPr="00BD217D" w:rsidRDefault="00BD217D" w:rsidP="00BF7DAE">
      <w:pPr>
        <w:pStyle w:val="ListeParagraf"/>
        <w:rPr>
          <w:rFonts w:ascii="Times New Roman" w:hAnsi="Times New Roman" w:cs="Times New Roman"/>
          <w:sz w:val="24"/>
          <w:szCs w:val="24"/>
        </w:rPr>
      </w:pPr>
    </w:p>
    <w:p w:rsidR="00D55814" w:rsidRPr="00555ECB" w:rsidRDefault="00D55814" w:rsidP="00D55814">
      <w:pPr>
        <w:keepNext/>
        <w:keepLines/>
        <w:ind w:right="478" w:firstLine="284"/>
        <w:outlineLvl w:val="2"/>
        <w:rPr>
          <w:rFonts w:ascii="Times New Roman" w:eastAsiaTheme="majorEastAsia" w:hAnsi="Times New Roman" w:cs="Times New Roman"/>
          <w:b/>
          <w:bCs/>
          <w:sz w:val="28"/>
          <w:szCs w:val="28"/>
        </w:rPr>
      </w:pPr>
      <w:r w:rsidRPr="00555ECB">
        <w:rPr>
          <w:rFonts w:ascii="Times New Roman" w:eastAsiaTheme="majorEastAsia" w:hAnsi="Times New Roman" w:cs="Times New Roman"/>
          <w:b/>
          <w:bCs/>
          <w:sz w:val="28"/>
          <w:szCs w:val="28"/>
        </w:rPr>
        <w:t>j)Hukuk Hizmetleri</w:t>
      </w:r>
    </w:p>
    <w:p w:rsidR="00AC6B5A" w:rsidRPr="00293522" w:rsidRDefault="00AC6B5A" w:rsidP="00AC6B5A">
      <w:pPr>
        <w:ind w:right="478" w:firstLine="708"/>
        <w:rPr>
          <w:rFonts w:ascii="Times New Roman" w:eastAsia="Times New Roman" w:hAnsi="Times New Roman" w:cs="Times New Roman"/>
        </w:rPr>
      </w:pPr>
      <w:r w:rsidRPr="00293522">
        <w:rPr>
          <w:rFonts w:ascii="Times New Roman" w:eastAsia="Times New Roman" w:hAnsi="Times New Roman" w:cs="Times New Roman"/>
        </w:rPr>
        <w:t xml:space="preserve">2020 yılı sonu itibari ile UYAP üzerinden alınan verilere göre 21 adet icra takibi, 10 adet ceza davası, 11 adet hukuk davası 58 adet idari dava bulunmaktadır </w:t>
      </w:r>
    </w:p>
    <w:p w:rsidR="00AC6B5A" w:rsidRPr="00774074" w:rsidRDefault="00AC6B5A" w:rsidP="00AC6B5A">
      <w:pPr>
        <w:ind w:right="478" w:firstLine="708"/>
        <w:rPr>
          <w:rFonts w:ascii="Times New Roman" w:eastAsia="Times New Roman" w:hAnsi="Times New Roman" w:cs="Times New Roman"/>
          <w:b/>
        </w:rPr>
      </w:pPr>
      <w:r w:rsidRPr="00293522">
        <w:rPr>
          <w:rFonts w:ascii="Times New Roman" w:eastAsia="Times New Roman" w:hAnsi="Times New Roman" w:cs="Times New Roman"/>
        </w:rPr>
        <w:t>2020 yılında nihai olarak idare lehine sonuçlanan idari dava sayısı 8, aleyhe sonuçlanan 5 adet ve lehe sonuçlanan adli dava sayısı 5, aleyhe sonuçlanan 0 adettir</w:t>
      </w:r>
    </w:p>
    <w:p w:rsidR="002F6699" w:rsidRPr="00774074" w:rsidRDefault="002F6699" w:rsidP="002F6699">
      <w:pPr>
        <w:ind w:right="478" w:firstLine="708"/>
        <w:rPr>
          <w:rFonts w:ascii="Times New Roman" w:eastAsia="Times New Roman" w:hAnsi="Times New Roman" w:cs="Times New Roman"/>
          <w:b/>
        </w:rPr>
      </w:pPr>
    </w:p>
    <w:p w:rsidR="00D6331A" w:rsidRDefault="00D6331A" w:rsidP="00D6331A">
      <w:pPr>
        <w:ind w:right="478" w:firstLine="708"/>
        <w:rPr>
          <w:rFonts w:ascii="Times New Roman" w:eastAsia="Times New Roman" w:hAnsi="Times New Roman" w:cs="Times New Roman"/>
          <w:b/>
        </w:rPr>
      </w:pPr>
    </w:p>
    <w:p w:rsidR="00EA5EAE" w:rsidRDefault="00EA5EAE" w:rsidP="00D6331A">
      <w:pPr>
        <w:ind w:right="478" w:firstLine="708"/>
        <w:rPr>
          <w:rFonts w:ascii="Times New Roman" w:eastAsia="Times New Roman" w:hAnsi="Times New Roman" w:cs="Times New Roman"/>
          <w:b/>
        </w:rPr>
      </w:pPr>
    </w:p>
    <w:p w:rsidR="00EA5EAE" w:rsidRPr="00555ECB" w:rsidRDefault="00EA5EAE" w:rsidP="00D6331A">
      <w:pPr>
        <w:ind w:right="478" w:firstLine="708"/>
        <w:rPr>
          <w:rFonts w:ascii="Times New Roman" w:eastAsia="Times New Roman" w:hAnsi="Times New Roman" w:cs="Times New Roman"/>
          <w:b/>
        </w:rPr>
      </w:pPr>
    </w:p>
    <w:p w:rsidR="00F31078" w:rsidRPr="00555ECB" w:rsidRDefault="00F31078" w:rsidP="00F31078">
      <w:pPr>
        <w:pStyle w:val="Balk3"/>
        <w:spacing w:before="0"/>
        <w:ind w:left="284" w:right="478"/>
        <w:rPr>
          <w:rFonts w:ascii="Times New Roman" w:hAnsi="Times New Roman" w:cs="Times New Roman"/>
          <w:color w:val="auto"/>
          <w:sz w:val="28"/>
          <w:szCs w:val="28"/>
        </w:rPr>
      </w:pPr>
      <w:bookmarkStart w:id="63" w:name="_Toc453311257"/>
      <w:bookmarkStart w:id="64" w:name="_Toc453311258"/>
      <w:r w:rsidRPr="00555ECB">
        <w:rPr>
          <w:rFonts w:ascii="Times New Roman" w:hAnsi="Times New Roman" w:cs="Times New Roman"/>
          <w:color w:val="auto"/>
          <w:sz w:val="28"/>
          <w:szCs w:val="28"/>
        </w:rPr>
        <w:t>k)İnsan Kaynakları Yönetimi Hizmetleri</w:t>
      </w:r>
      <w:bookmarkEnd w:id="63"/>
    </w:p>
    <w:p w:rsidR="00F31078" w:rsidRPr="00555ECB" w:rsidRDefault="00F31078" w:rsidP="00F31078">
      <w:pPr>
        <w:ind w:right="478" w:firstLine="360"/>
        <w:rPr>
          <w:rFonts w:ascii="Times New Roman" w:hAnsi="Times New Roman" w:cs="Times New Roman"/>
          <w:b/>
        </w:rPr>
      </w:pPr>
      <w:r w:rsidRPr="00555ECB">
        <w:rPr>
          <w:rFonts w:ascii="Times New Roman" w:hAnsi="Times New Roman" w:cs="Times New Roman"/>
          <w:b/>
        </w:rPr>
        <w:t>Atama-Özlük Faaliyetleri</w:t>
      </w:r>
    </w:p>
    <w:p w:rsidR="00D4559F" w:rsidRPr="00774074" w:rsidRDefault="00D4559F" w:rsidP="00D4559F">
      <w:pPr>
        <w:ind w:right="478" w:firstLine="360"/>
        <w:jc w:val="both"/>
        <w:rPr>
          <w:rFonts w:ascii="Times New Roman" w:hAnsi="Times New Roman" w:cs="Times New Roman"/>
        </w:rPr>
      </w:pPr>
      <w:r w:rsidRPr="00774074">
        <w:rPr>
          <w:rFonts w:ascii="Times New Roman" w:hAnsi="Times New Roman" w:cs="Times New Roman"/>
        </w:rPr>
        <w:t xml:space="preserve">İlimizde görevli </w:t>
      </w:r>
      <w:r w:rsidRPr="00774074">
        <w:rPr>
          <w:rFonts w:ascii="Times New Roman" w:hAnsi="Times New Roman" w:cs="Times New Roman"/>
          <w:b/>
        </w:rPr>
        <w:t>3</w:t>
      </w:r>
      <w:r>
        <w:rPr>
          <w:rFonts w:ascii="Times New Roman" w:hAnsi="Times New Roman" w:cs="Times New Roman"/>
          <w:b/>
        </w:rPr>
        <w:t>714</w:t>
      </w:r>
      <w:r w:rsidRPr="00774074">
        <w:rPr>
          <w:rFonts w:ascii="Times New Roman" w:hAnsi="Times New Roman" w:cs="Times New Roman"/>
          <w:b/>
        </w:rPr>
        <w:t xml:space="preserve"> </w:t>
      </w:r>
      <w:r w:rsidRPr="00774074">
        <w:rPr>
          <w:rFonts w:ascii="Times New Roman" w:hAnsi="Times New Roman" w:cs="Times New Roman"/>
        </w:rPr>
        <w:t xml:space="preserve">personelin atama-özlük iş ve işlemleri mevcut mevzuat çerçevesinde şubemizce yürütülmekte, sicil dosyalarının muhafazası Şubemizce sağlanmaktadır. </w:t>
      </w:r>
      <w:r>
        <w:rPr>
          <w:rFonts w:ascii="Times New Roman" w:hAnsi="Times New Roman" w:cs="Times New Roman"/>
          <w:b/>
        </w:rPr>
        <w:t>2020 yılı içerisinde 60</w:t>
      </w:r>
      <w:r w:rsidRPr="00774074">
        <w:rPr>
          <w:rFonts w:ascii="Times New Roman" w:hAnsi="Times New Roman" w:cs="Times New Roman"/>
          <w:b/>
        </w:rPr>
        <w:t xml:space="preserve"> personelin</w:t>
      </w:r>
      <w:r w:rsidRPr="00774074">
        <w:rPr>
          <w:rFonts w:ascii="Times New Roman" w:hAnsi="Times New Roman" w:cs="Times New Roman"/>
        </w:rPr>
        <w:t xml:space="preserve"> emek</w:t>
      </w:r>
      <w:r>
        <w:rPr>
          <w:rFonts w:ascii="Times New Roman" w:hAnsi="Times New Roman" w:cs="Times New Roman"/>
        </w:rPr>
        <w:t xml:space="preserve">lilik işlemleri yapılmış olup </w:t>
      </w:r>
      <w:r w:rsidRPr="00653E09">
        <w:rPr>
          <w:rFonts w:ascii="Times New Roman" w:hAnsi="Times New Roman" w:cs="Times New Roman"/>
          <w:b/>
        </w:rPr>
        <w:t>4</w:t>
      </w:r>
      <w:r>
        <w:rPr>
          <w:rFonts w:ascii="Times New Roman" w:hAnsi="Times New Roman" w:cs="Times New Roman"/>
        </w:rPr>
        <w:t xml:space="preserve"> </w:t>
      </w:r>
      <w:r w:rsidRPr="00774074">
        <w:rPr>
          <w:rFonts w:ascii="Times New Roman" w:hAnsi="Times New Roman" w:cs="Times New Roman"/>
        </w:rPr>
        <w:t>personelin emeklilik işlemleri devam etmektedir. Aylık derece kademe işlemleri takip edilmektedir. Nakil gelen giden personelin dosya alıp verme işlemleri, personel izin işlemleri, askerlik işlemleri hizmet birleştirme işlemleri, intibak işlemleri takip edilmektedir. Sürekli MEBBİS güncellemeleri yapılmaktadır. Personelin icra takip yazışmaları ve mal bildirim işlemleri yapılmaktadır. Hizmet Takip Programı kapsamında naklen tayin giden, gelen personel ile ilk atama olan personelin özlük, eğitim, sağlık, unvan, hizmet, terfi ve borçlanmaları ile emeklilik işlemleri HİTAP programına işlenerek, İl bazında giden gelen personelin SGK tescil iş ve işlemleri yapılmıştır.</w:t>
      </w:r>
    </w:p>
    <w:p w:rsidR="00D4559F" w:rsidRPr="00774074" w:rsidRDefault="00D4559F" w:rsidP="00D4559F">
      <w:pPr>
        <w:ind w:right="478" w:firstLine="360"/>
        <w:jc w:val="both"/>
        <w:rPr>
          <w:rFonts w:ascii="Times New Roman" w:hAnsi="Times New Roman" w:cs="Times New Roman"/>
          <w:b/>
        </w:rPr>
      </w:pPr>
    </w:p>
    <w:p w:rsidR="00D4559F" w:rsidRPr="00774074" w:rsidRDefault="00D4559F" w:rsidP="00D4559F">
      <w:pPr>
        <w:ind w:right="478" w:firstLine="360"/>
        <w:jc w:val="both"/>
        <w:rPr>
          <w:rFonts w:ascii="Times New Roman" w:hAnsi="Times New Roman" w:cs="Times New Roman"/>
          <w:b/>
        </w:rPr>
      </w:pPr>
      <w:r w:rsidRPr="00774074">
        <w:rPr>
          <w:rFonts w:ascii="Times New Roman" w:hAnsi="Times New Roman" w:cs="Times New Roman"/>
          <w:b/>
        </w:rPr>
        <w:t>Hizmet İçi Eğitim Faaliyetleri</w:t>
      </w:r>
    </w:p>
    <w:p w:rsidR="00D4559F" w:rsidRPr="00774074" w:rsidRDefault="00D4559F" w:rsidP="00D4559F">
      <w:pPr>
        <w:ind w:right="478" w:firstLine="360"/>
        <w:jc w:val="both"/>
        <w:rPr>
          <w:rFonts w:ascii="Times New Roman" w:hAnsi="Times New Roman" w:cs="Times New Roman"/>
        </w:rPr>
      </w:pPr>
      <w:r w:rsidRPr="00774074">
        <w:rPr>
          <w:rFonts w:ascii="Times New Roman" w:hAnsi="Times New Roman" w:cs="Times New Roman"/>
        </w:rPr>
        <w:t>İlimizde eğitim-öğretim hizmetlerinde görevli yönetici, öğretmen ve diğer personelden, göreve yeni başlayanların göreve hazırlamak, görev başındakilerin de yeni uygulamalara uyumlarını sağlamak amacıyla kurs ve seminerler düzenlenmektedir.</w:t>
      </w:r>
    </w:p>
    <w:p w:rsidR="00EA5EAE" w:rsidRDefault="00D4559F" w:rsidP="00D4559F">
      <w:pPr>
        <w:ind w:right="478" w:firstLine="360"/>
        <w:jc w:val="both"/>
        <w:rPr>
          <w:rFonts w:ascii="Times New Roman" w:hAnsi="Times New Roman" w:cs="Times New Roman"/>
        </w:rPr>
      </w:pPr>
      <w:r w:rsidRPr="008F7DA6">
        <w:rPr>
          <w:rFonts w:ascii="Times New Roman" w:hAnsi="Times New Roman" w:cs="Times New Roman"/>
          <w:b/>
        </w:rPr>
        <w:t>2020 Yılı Mahalli Hizmet İçi Eğitim faaliyetleri kapsamında 31 Aralık 2020 tarihi itibariyle düzenlenen 85 adet faaliyete toplam 2372</w:t>
      </w:r>
      <w:r>
        <w:rPr>
          <w:rFonts w:ascii="Times New Roman" w:hAnsi="Times New Roman" w:cs="Times New Roman"/>
        </w:rPr>
        <w:t xml:space="preserve"> </w:t>
      </w:r>
      <w:r w:rsidRPr="00774074">
        <w:rPr>
          <w:rFonts w:ascii="Times New Roman" w:hAnsi="Times New Roman" w:cs="Times New Roman"/>
        </w:rPr>
        <w:t>kursiyerin katılımı sağlanmıştır. Kurslara ait detaylar aşağıdaki tabloda açıklanmıştır. Hizmet</w:t>
      </w:r>
      <w:r w:rsidR="00033A3C">
        <w:rPr>
          <w:rFonts w:ascii="Times New Roman" w:hAnsi="Times New Roman" w:cs="Times New Roman"/>
        </w:rPr>
        <w:t xml:space="preserve"> </w:t>
      </w:r>
      <w:r w:rsidRPr="00774074">
        <w:rPr>
          <w:rFonts w:ascii="Times New Roman" w:hAnsi="Times New Roman" w:cs="Times New Roman"/>
        </w:rPr>
        <w:t>içi Eğitim faaliyetlerinde aday öğretmen yetiştirme süreci eğitimleri okul dışı ve içi faaliyetleri düzenlenmiş gerekli ziyaretler kültürel faaliyetler gerçekleştirilmiştir</w:t>
      </w:r>
      <w:r w:rsidR="00EA5EAE" w:rsidRPr="00774074">
        <w:rPr>
          <w:rFonts w:ascii="Times New Roman" w:hAnsi="Times New Roman" w:cs="Times New Roman"/>
        </w:rPr>
        <w:t>.</w:t>
      </w:r>
    </w:p>
    <w:p w:rsidR="00956617" w:rsidRDefault="00956617" w:rsidP="00EA5EAE">
      <w:pPr>
        <w:ind w:right="478" w:firstLine="360"/>
        <w:jc w:val="both"/>
        <w:rPr>
          <w:rFonts w:ascii="Times New Roman" w:hAnsi="Times New Roman" w:cs="Times New Roman"/>
        </w:rPr>
      </w:pPr>
    </w:p>
    <w:p w:rsidR="00956617" w:rsidRDefault="00956617" w:rsidP="00EA5EAE">
      <w:pPr>
        <w:ind w:right="478" w:firstLine="360"/>
        <w:jc w:val="both"/>
        <w:rPr>
          <w:rFonts w:ascii="Times New Roman" w:hAnsi="Times New Roman" w:cs="Times New Roman"/>
        </w:rPr>
      </w:pPr>
    </w:p>
    <w:p w:rsidR="00D4559F" w:rsidRDefault="00D4559F" w:rsidP="00EA5EAE">
      <w:pPr>
        <w:ind w:right="478" w:firstLine="360"/>
        <w:jc w:val="both"/>
        <w:rPr>
          <w:rFonts w:ascii="Times New Roman" w:hAnsi="Times New Roman" w:cs="Times New Roman"/>
        </w:rPr>
      </w:pPr>
    </w:p>
    <w:p w:rsidR="00D4559F" w:rsidRDefault="00D4559F" w:rsidP="00EA5EAE">
      <w:pPr>
        <w:ind w:right="478" w:firstLine="360"/>
        <w:jc w:val="both"/>
        <w:rPr>
          <w:rFonts w:ascii="Times New Roman" w:hAnsi="Times New Roman" w:cs="Times New Roman"/>
        </w:rPr>
      </w:pPr>
    </w:p>
    <w:p w:rsidR="00D4559F" w:rsidRDefault="00D4559F" w:rsidP="00EA5EAE">
      <w:pPr>
        <w:ind w:right="478" w:firstLine="360"/>
        <w:jc w:val="both"/>
        <w:rPr>
          <w:rFonts w:ascii="Times New Roman" w:hAnsi="Times New Roman" w:cs="Times New Roman"/>
        </w:rPr>
      </w:pPr>
    </w:p>
    <w:p w:rsidR="00D4559F" w:rsidRDefault="00D4559F" w:rsidP="00EA5EAE">
      <w:pPr>
        <w:ind w:right="478" w:firstLine="360"/>
        <w:jc w:val="both"/>
        <w:rPr>
          <w:rFonts w:ascii="Times New Roman" w:hAnsi="Times New Roman" w:cs="Times New Roman"/>
        </w:rPr>
      </w:pPr>
    </w:p>
    <w:p w:rsidR="00D4559F" w:rsidRDefault="00D4559F" w:rsidP="00EA5EAE">
      <w:pPr>
        <w:ind w:right="478" w:firstLine="360"/>
        <w:jc w:val="both"/>
        <w:rPr>
          <w:rFonts w:ascii="Times New Roman" w:hAnsi="Times New Roman" w:cs="Times New Roman"/>
        </w:rPr>
      </w:pPr>
    </w:p>
    <w:p w:rsidR="00956617" w:rsidRDefault="00956617" w:rsidP="00EA5EAE">
      <w:pPr>
        <w:ind w:right="478" w:firstLine="360"/>
        <w:jc w:val="both"/>
        <w:rPr>
          <w:rFonts w:ascii="Times New Roman" w:hAnsi="Times New Roman" w:cs="Times New Roman"/>
        </w:rPr>
      </w:pPr>
    </w:p>
    <w:p w:rsidR="00033A3C" w:rsidRDefault="00033A3C" w:rsidP="00EA5EAE">
      <w:pPr>
        <w:ind w:right="478" w:firstLine="360"/>
        <w:jc w:val="both"/>
        <w:rPr>
          <w:rFonts w:ascii="Times New Roman" w:hAnsi="Times New Roman" w:cs="Times New Roman"/>
        </w:rPr>
      </w:pPr>
    </w:p>
    <w:p w:rsidR="00033A3C" w:rsidRPr="00774074" w:rsidRDefault="00033A3C" w:rsidP="00EA5EAE">
      <w:pPr>
        <w:ind w:right="478" w:firstLine="360"/>
        <w:jc w:val="both"/>
        <w:rPr>
          <w:rFonts w:ascii="Times New Roman" w:hAnsi="Times New Roman" w:cs="Times New Roman"/>
        </w:rPr>
      </w:pPr>
    </w:p>
    <w:p w:rsidR="00F31078" w:rsidRDefault="00F31078" w:rsidP="00EA5EAE">
      <w:pPr>
        <w:ind w:right="478" w:firstLine="360"/>
        <w:jc w:val="both"/>
        <w:rPr>
          <w:rFonts w:ascii="Times New Roman" w:hAnsi="Times New Roman" w:cs="Times New Roman"/>
        </w:rPr>
      </w:pPr>
    </w:p>
    <w:tbl>
      <w:tblPr>
        <w:tblW w:w="11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0"/>
        <w:gridCol w:w="6891"/>
        <w:gridCol w:w="1285"/>
        <w:gridCol w:w="1941"/>
      </w:tblGrid>
      <w:tr w:rsidR="00D4559F" w:rsidRPr="00445A88" w:rsidTr="00437045">
        <w:trPr>
          <w:trHeight w:val="232"/>
          <w:jc w:val="center"/>
        </w:trPr>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S.NO</w:t>
            </w:r>
          </w:p>
        </w:tc>
        <w:tc>
          <w:tcPr>
            <w:tcW w:w="6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4559F" w:rsidRPr="00445A88" w:rsidRDefault="00D4559F" w:rsidP="00437045">
            <w:pPr>
              <w:ind w:right="478"/>
              <w:rPr>
                <w:rFonts w:ascii="Times New Roman" w:eastAsia="Times New Roman" w:hAnsi="Times New Roman" w:cs="Times New Roman"/>
                <w:b/>
                <w:bCs/>
                <w:sz w:val="20"/>
                <w:szCs w:val="20"/>
                <w:lang w:eastAsia="tr-TR"/>
              </w:rPr>
            </w:pPr>
            <w:r w:rsidRPr="00445A88">
              <w:rPr>
                <w:rFonts w:ascii="Times New Roman" w:eastAsia="Times New Roman" w:hAnsi="Times New Roman" w:cs="Times New Roman"/>
                <w:b/>
                <w:bCs/>
                <w:sz w:val="20"/>
                <w:szCs w:val="20"/>
                <w:lang w:eastAsia="tr-TR"/>
              </w:rPr>
              <w:t>MAHALLİ HİZMET İÇİ EĞİTİMDE YAPILAN FAALİYETLER</w:t>
            </w:r>
          </w:p>
        </w:tc>
        <w:tc>
          <w:tcPr>
            <w:tcW w:w="12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KURS SAYISI</w:t>
            </w:r>
          </w:p>
        </w:tc>
        <w:tc>
          <w:tcPr>
            <w:tcW w:w="1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BELGE ALANLARIN SAYISI</w:t>
            </w:r>
          </w:p>
        </w:tc>
      </w:tr>
      <w:tr w:rsidR="00D4559F" w:rsidRPr="00445A88" w:rsidTr="00437045">
        <w:trPr>
          <w:trHeight w:val="232"/>
          <w:jc w:val="center"/>
        </w:trPr>
        <w:tc>
          <w:tcPr>
            <w:tcW w:w="1080"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w:t>
            </w:r>
          </w:p>
        </w:tc>
        <w:tc>
          <w:tcPr>
            <w:tcW w:w="689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rPr>
                <w:rFonts w:ascii="Times New Roman" w:eastAsia="Times New Roman" w:hAnsi="Times New Roman" w:cs="Times New Roman"/>
                <w:b/>
                <w:sz w:val="20"/>
                <w:szCs w:val="20"/>
                <w:lang w:eastAsia="tr-TR"/>
              </w:rPr>
            </w:pPr>
            <w:r w:rsidRPr="00445A88">
              <w:rPr>
                <w:rFonts w:ascii="Verdana" w:hAnsi="Verdana"/>
                <w:b/>
                <w:sz w:val="18"/>
                <w:szCs w:val="18"/>
              </w:rPr>
              <w:t>Test Hazırlama Teknikleri Kursu</w:t>
            </w:r>
          </w:p>
        </w:tc>
        <w:tc>
          <w:tcPr>
            <w:tcW w:w="1285"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2</w:t>
            </w:r>
          </w:p>
        </w:tc>
        <w:tc>
          <w:tcPr>
            <w:tcW w:w="194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102</w:t>
            </w:r>
          </w:p>
        </w:tc>
      </w:tr>
      <w:tr w:rsidR="00D4559F" w:rsidRPr="00445A88" w:rsidTr="00437045">
        <w:trPr>
          <w:trHeight w:val="232"/>
          <w:jc w:val="center"/>
        </w:trPr>
        <w:tc>
          <w:tcPr>
            <w:tcW w:w="1080"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2</w:t>
            </w:r>
          </w:p>
        </w:tc>
        <w:tc>
          <w:tcPr>
            <w:tcW w:w="689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rPr>
                <w:rFonts w:ascii="Times New Roman" w:eastAsia="Times New Roman" w:hAnsi="Times New Roman" w:cs="Times New Roman"/>
                <w:b/>
                <w:sz w:val="20"/>
                <w:szCs w:val="20"/>
                <w:lang w:eastAsia="tr-TR"/>
              </w:rPr>
            </w:pPr>
            <w:r w:rsidRPr="00445A88">
              <w:rPr>
                <w:rFonts w:ascii="Verdana" w:hAnsi="Verdana"/>
                <w:b/>
                <w:sz w:val="18"/>
                <w:szCs w:val="18"/>
              </w:rPr>
              <w:t>Çalışanların Temel İş Sağlığı ve Güvenliği Eğitimi Kursu</w:t>
            </w:r>
          </w:p>
        </w:tc>
        <w:tc>
          <w:tcPr>
            <w:tcW w:w="1285"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14</w:t>
            </w:r>
          </w:p>
        </w:tc>
        <w:tc>
          <w:tcPr>
            <w:tcW w:w="194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956</w:t>
            </w:r>
          </w:p>
        </w:tc>
      </w:tr>
      <w:tr w:rsidR="00D4559F" w:rsidRPr="00445A88" w:rsidTr="00437045">
        <w:trPr>
          <w:trHeight w:val="232"/>
          <w:jc w:val="center"/>
        </w:trPr>
        <w:tc>
          <w:tcPr>
            <w:tcW w:w="1080"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3</w:t>
            </w:r>
          </w:p>
        </w:tc>
        <w:tc>
          <w:tcPr>
            <w:tcW w:w="689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rPr>
                <w:rFonts w:ascii="Times New Roman" w:eastAsia="Times New Roman" w:hAnsi="Times New Roman" w:cs="Times New Roman"/>
                <w:b/>
                <w:sz w:val="20"/>
                <w:szCs w:val="20"/>
                <w:lang w:eastAsia="tr-TR"/>
              </w:rPr>
            </w:pPr>
            <w:r w:rsidRPr="00445A88">
              <w:rPr>
                <w:rFonts w:ascii="Verdana" w:hAnsi="Verdana"/>
                <w:b/>
                <w:sz w:val="18"/>
                <w:szCs w:val="18"/>
              </w:rPr>
              <w:t>Arama, Kurtarma ve Tahliye Eğitimi Semineri</w:t>
            </w:r>
          </w:p>
        </w:tc>
        <w:tc>
          <w:tcPr>
            <w:tcW w:w="1285"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3</w:t>
            </w:r>
          </w:p>
        </w:tc>
        <w:tc>
          <w:tcPr>
            <w:tcW w:w="194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96</w:t>
            </w:r>
          </w:p>
        </w:tc>
      </w:tr>
      <w:tr w:rsidR="00D4559F" w:rsidRPr="00445A88" w:rsidTr="00437045">
        <w:trPr>
          <w:trHeight w:val="232"/>
          <w:jc w:val="center"/>
        </w:trPr>
        <w:tc>
          <w:tcPr>
            <w:tcW w:w="1080"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4</w:t>
            </w:r>
          </w:p>
        </w:tc>
        <w:tc>
          <w:tcPr>
            <w:tcW w:w="689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İlkyardım Eğitimi Kursu</w:t>
            </w:r>
          </w:p>
        </w:tc>
        <w:tc>
          <w:tcPr>
            <w:tcW w:w="1285"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4</w:t>
            </w:r>
          </w:p>
        </w:tc>
        <w:tc>
          <w:tcPr>
            <w:tcW w:w="194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55</w:t>
            </w:r>
          </w:p>
        </w:tc>
      </w:tr>
      <w:tr w:rsidR="00D4559F" w:rsidRPr="00445A88" w:rsidTr="00437045">
        <w:trPr>
          <w:trHeight w:val="232"/>
          <w:jc w:val="center"/>
        </w:trPr>
        <w:tc>
          <w:tcPr>
            <w:tcW w:w="1080"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5</w:t>
            </w:r>
          </w:p>
        </w:tc>
        <w:tc>
          <w:tcPr>
            <w:tcW w:w="689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rPr>
                <w:rFonts w:ascii="Times New Roman" w:eastAsia="Times New Roman" w:hAnsi="Times New Roman" w:cs="Times New Roman"/>
                <w:b/>
                <w:sz w:val="20"/>
                <w:szCs w:val="20"/>
                <w:lang w:eastAsia="tr-TR"/>
              </w:rPr>
            </w:pPr>
            <w:r w:rsidRPr="00445A88">
              <w:rPr>
                <w:rFonts w:ascii="Verdana" w:hAnsi="Verdana" w:cs="Calibri"/>
                <w:b/>
                <w:color w:val="000000"/>
                <w:sz w:val="16"/>
                <w:szCs w:val="16"/>
              </w:rPr>
              <w:t>Aday Öğretmen Yetiştirme Etkili İletişim ve Etkili Sınıf Yönetimi</w:t>
            </w:r>
          </w:p>
        </w:tc>
        <w:tc>
          <w:tcPr>
            <w:tcW w:w="1285"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w:t>
            </w:r>
          </w:p>
        </w:tc>
        <w:tc>
          <w:tcPr>
            <w:tcW w:w="194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33</w:t>
            </w:r>
          </w:p>
        </w:tc>
      </w:tr>
      <w:tr w:rsidR="00D4559F" w:rsidRPr="00445A88" w:rsidTr="00437045">
        <w:trPr>
          <w:trHeight w:val="232"/>
          <w:jc w:val="center"/>
        </w:trPr>
        <w:tc>
          <w:tcPr>
            <w:tcW w:w="1080"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6</w:t>
            </w:r>
          </w:p>
        </w:tc>
        <w:tc>
          <w:tcPr>
            <w:tcW w:w="689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rPr>
                <w:rFonts w:ascii="Times New Roman" w:eastAsia="Times New Roman" w:hAnsi="Times New Roman" w:cs="Times New Roman"/>
                <w:b/>
                <w:sz w:val="20"/>
                <w:szCs w:val="20"/>
                <w:lang w:eastAsia="tr-TR"/>
              </w:rPr>
            </w:pPr>
            <w:r w:rsidRPr="00445A88">
              <w:rPr>
                <w:rFonts w:ascii="Verdana" w:hAnsi="Verdana" w:cs="Calibri"/>
                <w:b/>
                <w:color w:val="000000"/>
                <w:sz w:val="16"/>
                <w:szCs w:val="16"/>
              </w:rPr>
              <w:t>Aday Öğretmen Yetiştirme Afet Eğitimi Semineri</w:t>
            </w:r>
          </w:p>
        </w:tc>
        <w:tc>
          <w:tcPr>
            <w:tcW w:w="1285"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w:t>
            </w:r>
          </w:p>
        </w:tc>
        <w:tc>
          <w:tcPr>
            <w:tcW w:w="194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 xml:space="preserve">           37</w:t>
            </w:r>
          </w:p>
        </w:tc>
      </w:tr>
      <w:tr w:rsidR="00D4559F" w:rsidRPr="00445A88" w:rsidTr="00437045">
        <w:trPr>
          <w:trHeight w:val="113"/>
          <w:jc w:val="center"/>
        </w:trPr>
        <w:tc>
          <w:tcPr>
            <w:tcW w:w="1080"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7</w:t>
            </w:r>
          </w:p>
        </w:tc>
        <w:tc>
          <w:tcPr>
            <w:tcW w:w="689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Aday Öğretmen Yetiştirme Dünden Bugüne Öğretmenlik Semineri</w:t>
            </w:r>
          </w:p>
        </w:tc>
        <w:tc>
          <w:tcPr>
            <w:tcW w:w="1285"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w:t>
            </w:r>
          </w:p>
        </w:tc>
        <w:tc>
          <w:tcPr>
            <w:tcW w:w="194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32</w:t>
            </w:r>
          </w:p>
        </w:tc>
      </w:tr>
      <w:tr w:rsidR="00D4559F" w:rsidRPr="00445A88" w:rsidTr="00437045">
        <w:trPr>
          <w:trHeight w:val="232"/>
          <w:jc w:val="center"/>
        </w:trPr>
        <w:tc>
          <w:tcPr>
            <w:tcW w:w="1080"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8</w:t>
            </w:r>
          </w:p>
        </w:tc>
        <w:tc>
          <w:tcPr>
            <w:tcW w:w="689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Kaynaştırma/Bütünleştirme Yoluyla Eğitim Uygulamaları Semineri</w:t>
            </w:r>
          </w:p>
        </w:tc>
        <w:tc>
          <w:tcPr>
            <w:tcW w:w="1285"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w:t>
            </w:r>
          </w:p>
        </w:tc>
        <w:tc>
          <w:tcPr>
            <w:tcW w:w="194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39</w:t>
            </w:r>
          </w:p>
        </w:tc>
      </w:tr>
      <w:tr w:rsidR="00D4559F" w:rsidRPr="00445A88" w:rsidTr="00437045">
        <w:trPr>
          <w:trHeight w:val="232"/>
          <w:jc w:val="center"/>
        </w:trPr>
        <w:tc>
          <w:tcPr>
            <w:tcW w:w="1080"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9</w:t>
            </w:r>
          </w:p>
        </w:tc>
        <w:tc>
          <w:tcPr>
            <w:tcW w:w="689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21.Yüzyılda Öğretmen Semineri</w:t>
            </w:r>
          </w:p>
        </w:tc>
        <w:tc>
          <w:tcPr>
            <w:tcW w:w="1285"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w:t>
            </w:r>
          </w:p>
        </w:tc>
        <w:tc>
          <w:tcPr>
            <w:tcW w:w="194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25</w:t>
            </w:r>
          </w:p>
        </w:tc>
      </w:tr>
      <w:tr w:rsidR="00D4559F" w:rsidRPr="00445A88" w:rsidTr="00437045">
        <w:trPr>
          <w:trHeight w:val="232"/>
          <w:jc w:val="center"/>
        </w:trPr>
        <w:tc>
          <w:tcPr>
            <w:tcW w:w="1080"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10</w:t>
            </w:r>
          </w:p>
        </w:tc>
        <w:tc>
          <w:tcPr>
            <w:tcW w:w="689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Protokol Kuralları Semineri</w:t>
            </w:r>
          </w:p>
        </w:tc>
        <w:tc>
          <w:tcPr>
            <w:tcW w:w="1285"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w:t>
            </w:r>
          </w:p>
        </w:tc>
        <w:tc>
          <w:tcPr>
            <w:tcW w:w="194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30</w:t>
            </w:r>
          </w:p>
        </w:tc>
      </w:tr>
      <w:tr w:rsidR="00D4559F" w:rsidRPr="00445A88" w:rsidTr="00437045">
        <w:trPr>
          <w:trHeight w:val="232"/>
          <w:jc w:val="center"/>
        </w:trPr>
        <w:tc>
          <w:tcPr>
            <w:tcW w:w="1080"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11</w:t>
            </w:r>
          </w:p>
        </w:tc>
        <w:tc>
          <w:tcPr>
            <w:tcW w:w="689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Özel Ulaştırma Hizmetleri Mesleki Eğitim ve Geliştirme (SRC) Teorik ve Uygulama Sınav Sorumlusu Semineri</w:t>
            </w:r>
          </w:p>
        </w:tc>
        <w:tc>
          <w:tcPr>
            <w:tcW w:w="1285"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9</w:t>
            </w:r>
          </w:p>
        </w:tc>
        <w:tc>
          <w:tcPr>
            <w:tcW w:w="194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251</w:t>
            </w:r>
          </w:p>
        </w:tc>
      </w:tr>
      <w:tr w:rsidR="00D4559F" w:rsidRPr="00445A88" w:rsidTr="00437045">
        <w:trPr>
          <w:trHeight w:val="232"/>
          <w:jc w:val="center"/>
        </w:trPr>
        <w:tc>
          <w:tcPr>
            <w:tcW w:w="1080"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12</w:t>
            </w:r>
          </w:p>
        </w:tc>
        <w:tc>
          <w:tcPr>
            <w:tcW w:w="689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Oryantiring Eğitimi Kursu</w:t>
            </w:r>
          </w:p>
        </w:tc>
        <w:tc>
          <w:tcPr>
            <w:tcW w:w="1285"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w:t>
            </w:r>
          </w:p>
        </w:tc>
        <w:tc>
          <w:tcPr>
            <w:tcW w:w="194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14</w:t>
            </w:r>
          </w:p>
        </w:tc>
      </w:tr>
      <w:tr w:rsidR="00D4559F" w:rsidRPr="00445A88" w:rsidTr="00437045">
        <w:trPr>
          <w:trHeight w:val="232"/>
          <w:jc w:val="center"/>
        </w:trPr>
        <w:tc>
          <w:tcPr>
            <w:tcW w:w="1080"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13</w:t>
            </w:r>
          </w:p>
        </w:tc>
        <w:tc>
          <w:tcPr>
            <w:tcW w:w="689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e-Sınav Uygulama ve İzleme Sorumlusu Kursu</w:t>
            </w:r>
          </w:p>
        </w:tc>
        <w:tc>
          <w:tcPr>
            <w:tcW w:w="1285"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w:t>
            </w:r>
          </w:p>
        </w:tc>
        <w:tc>
          <w:tcPr>
            <w:tcW w:w="194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27</w:t>
            </w:r>
          </w:p>
        </w:tc>
      </w:tr>
      <w:tr w:rsidR="00D4559F" w:rsidRPr="00445A88" w:rsidTr="00437045">
        <w:trPr>
          <w:trHeight w:val="232"/>
          <w:jc w:val="center"/>
        </w:trPr>
        <w:tc>
          <w:tcPr>
            <w:tcW w:w="1080"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14</w:t>
            </w:r>
          </w:p>
        </w:tc>
        <w:tc>
          <w:tcPr>
            <w:tcW w:w="689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Bilgisayar Destekli Yayın (Indesign) Kursu</w:t>
            </w:r>
          </w:p>
        </w:tc>
        <w:tc>
          <w:tcPr>
            <w:tcW w:w="1285"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w:t>
            </w:r>
          </w:p>
        </w:tc>
        <w:tc>
          <w:tcPr>
            <w:tcW w:w="194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18</w:t>
            </w:r>
          </w:p>
        </w:tc>
      </w:tr>
      <w:tr w:rsidR="00D4559F" w:rsidRPr="00445A88" w:rsidTr="00437045">
        <w:trPr>
          <w:trHeight w:val="232"/>
          <w:jc w:val="center"/>
        </w:trPr>
        <w:tc>
          <w:tcPr>
            <w:tcW w:w="1080"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15</w:t>
            </w:r>
          </w:p>
        </w:tc>
        <w:tc>
          <w:tcPr>
            <w:tcW w:w="689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Risk Değerlendirme Semineri</w:t>
            </w:r>
          </w:p>
        </w:tc>
        <w:tc>
          <w:tcPr>
            <w:tcW w:w="1285"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w:t>
            </w:r>
          </w:p>
        </w:tc>
        <w:tc>
          <w:tcPr>
            <w:tcW w:w="194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13</w:t>
            </w:r>
          </w:p>
        </w:tc>
      </w:tr>
      <w:tr w:rsidR="00D4559F" w:rsidRPr="00445A88" w:rsidTr="00437045">
        <w:trPr>
          <w:trHeight w:val="232"/>
          <w:jc w:val="center"/>
        </w:trPr>
        <w:tc>
          <w:tcPr>
            <w:tcW w:w="1080"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16</w:t>
            </w:r>
          </w:p>
        </w:tc>
        <w:tc>
          <w:tcPr>
            <w:tcW w:w="689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Belletmen Eğitimi Kursu</w:t>
            </w:r>
          </w:p>
        </w:tc>
        <w:tc>
          <w:tcPr>
            <w:tcW w:w="1285"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w:t>
            </w:r>
          </w:p>
        </w:tc>
        <w:tc>
          <w:tcPr>
            <w:tcW w:w="194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22</w:t>
            </w:r>
          </w:p>
        </w:tc>
      </w:tr>
      <w:tr w:rsidR="00D4559F" w:rsidRPr="00445A88" w:rsidTr="00437045">
        <w:trPr>
          <w:trHeight w:val="232"/>
          <w:jc w:val="center"/>
        </w:trPr>
        <w:tc>
          <w:tcPr>
            <w:tcW w:w="1080"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17</w:t>
            </w:r>
          </w:p>
        </w:tc>
        <w:tc>
          <w:tcPr>
            <w:tcW w:w="689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Adaylık Eğitimi Temel Eğitim Kursu (Ortaöğretim)</w:t>
            </w:r>
          </w:p>
        </w:tc>
        <w:tc>
          <w:tcPr>
            <w:tcW w:w="1285"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w:t>
            </w:r>
          </w:p>
        </w:tc>
        <w:tc>
          <w:tcPr>
            <w:tcW w:w="194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5</w:t>
            </w:r>
          </w:p>
        </w:tc>
      </w:tr>
      <w:tr w:rsidR="00D4559F" w:rsidRPr="00445A88" w:rsidTr="00437045">
        <w:trPr>
          <w:trHeight w:val="232"/>
          <w:jc w:val="center"/>
        </w:trPr>
        <w:tc>
          <w:tcPr>
            <w:tcW w:w="1080"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18</w:t>
            </w:r>
          </w:p>
        </w:tc>
        <w:tc>
          <w:tcPr>
            <w:tcW w:w="689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Adaylık Eğitimi Temel Eğitim Kursu (Yükseköğretim)</w:t>
            </w:r>
          </w:p>
        </w:tc>
        <w:tc>
          <w:tcPr>
            <w:tcW w:w="1285"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w:t>
            </w:r>
          </w:p>
        </w:tc>
        <w:tc>
          <w:tcPr>
            <w:tcW w:w="194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w:t>
            </w:r>
          </w:p>
        </w:tc>
      </w:tr>
      <w:tr w:rsidR="00D4559F" w:rsidRPr="00445A88" w:rsidTr="00437045">
        <w:trPr>
          <w:trHeight w:val="232"/>
          <w:jc w:val="center"/>
        </w:trPr>
        <w:tc>
          <w:tcPr>
            <w:tcW w:w="1080"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19</w:t>
            </w:r>
          </w:p>
        </w:tc>
        <w:tc>
          <w:tcPr>
            <w:tcW w:w="689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Adaylık Eğitimi Hazırlayıcı Eğitim Kursu (Yardımcı Hizmetler Sınıfı)</w:t>
            </w:r>
          </w:p>
        </w:tc>
        <w:tc>
          <w:tcPr>
            <w:tcW w:w="1285"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w:t>
            </w:r>
          </w:p>
        </w:tc>
        <w:tc>
          <w:tcPr>
            <w:tcW w:w="194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w:t>
            </w:r>
          </w:p>
        </w:tc>
      </w:tr>
      <w:tr w:rsidR="00D4559F" w:rsidRPr="00445A88" w:rsidTr="00437045">
        <w:trPr>
          <w:trHeight w:val="232"/>
          <w:jc w:val="center"/>
        </w:trPr>
        <w:tc>
          <w:tcPr>
            <w:tcW w:w="1080"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20</w:t>
            </w:r>
          </w:p>
        </w:tc>
        <w:tc>
          <w:tcPr>
            <w:tcW w:w="689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Adaylık Eğitimi Hazırlayıcı Eğitim Kursu (Genel İdare Hizmetleri Sınıfı)</w:t>
            </w:r>
          </w:p>
        </w:tc>
        <w:tc>
          <w:tcPr>
            <w:tcW w:w="1285"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w:t>
            </w:r>
          </w:p>
        </w:tc>
        <w:tc>
          <w:tcPr>
            <w:tcW w:w="194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7</w:t>
            </w:r>
          </w:p>
        </w:tc>
      </w:tr>
      <w:tr w:rsidR="00D4559F" w:rsidRPr="00445A88" w:rsidTr="00437045">
        <w:trPr>
          <w:trHeight w:val="232"/>
          <w:jc w:val="center"/>
        </w:trPr>
        <w:tc>
          <w:tcPr>
            <w:tcW w:w="1080"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21</w:t>
            </w:r>
          </w:p>
        </w:tc>
        <w:tc>
          <w:tcPr>
            <w:tcW w:w="689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Bölgesel Yiyecek İçecek Uygulamaları ve Sunum Teknikleri Kursu</w:t>
            </w:r>
          </w:p>
        </w:tc>
        <w:tc>
          <w:tcPr>
            <w:tcW w:w="1285"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w:t>
            </w:r>
          </w:p>
        </w:tc>
        <w:tc>
          <w:tcPr>
            <w:tcW w:w="194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w:t>
            </w:r>
          </w:p>
        </w:tc>
      </w:tr>
      <w:tr w:rsidR="00D4559F" w:rsidRPr="00445A88" w:rsidTr="00437045">
        <w:trPr>
          <w:trHeight w:val="232"/>
          <w:jc w:val="center"/>
        </w:trPr>
        <w:tc>
          <w:tcPr>
            <w:tcW w:w="1080"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22</w:t>
            </w:r>
          </w:p>
        </w:tc>
        <w:tc>
          <w:tcPr>
            <w:tcW w:w="689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Yüzeyleri Boyama Teknikleri Kursu</w:t>
            </w:r>
          </w:p>
        </w:tc>
        <w:tc>
          <w:tcPr>
            <w:tcW w:w="1285"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w:t>
            </w:r>
          </w:p>
        </w:tc>
        <w:tc>
          <w:tcPr>
            <w:tcW w:w="194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w:t>
            </w:r>
          </w:p>
        </w:tc>
      </w:tr>
      <w:tr w:rsidR="00D4559F" w:rsidRPr="00445A88" w:rsidTr="00437045">
        <w:trPr>
          <w:trHeight w:val="232"/>
          <w:jc w:val="center"/>
        </w:trPr>
        <w:tc>
          <w:tcPr>
            <w:tcW w:w="1080"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23</w:t>
            </w:r>
          </w:p>
        </w:tc>
        <w:tc>
          <w:tcPr>
            <w:tcW w:w="689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Mobilya İç Mekân Tasarımı (Adeko) Kursu</w:t>
            </w:r>
          </w:p>
        </w:tc>
        <w:tc>
          <w:tcPr>
            <w:tcW w:w="1285"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w:t>
            </w:r>
          </w:p>
        </w:tc>
        <w:tc>
          <w:tcPr>
            <w:tcW w:w="194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w:t>
            </w:r>
          </w:p>
        </w:tc>
      </w:tr>
      <w:tr w:rsidR="00D4559F" w:rsidRPr="00445A88" w:rsidTr="00437045">
        <w:trPr>
          <w:trHeight w:val="232"/>
          <w:jc w:val="center"/>
        </w:trPr>
        <w:tc>
          <w:tcPr>
            <w:tcW w:w="1080"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24</w:t>
            </w:r>
          </w:p>
        </w:tc>
        <w:tc>
          <w:tcPr>
            <w:tcW w:w="689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Konfeksiyon Atölyesindeki Makineleri Tanıtım Kursu</w:t>
            </w:r>
          </w:p>
        </w:tc>
        <w:tc>
          <w:tcPr>
            <w:tcW w:w="1285"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w:t>
            </w:r>
          </w:p>
        </w:tc>
        <w:tc>
          <w:tcPr>
            <w:tcW w:w="194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w:t>
            </w:r>
          </w:p>
        </w:tc>
      </w:tr>
      <w:tr w:rsidR="00D4559F" w:rsidRPr="00445A88" w:rsidTr="00437045">
        <w:trPr>
          <w:trHeight w:val="232"/>
          <w:jc w:val="center"/>
        </w:trPr>
        <w:tc>
          <w:tcPr>
            <w:tcW w:w="1080"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25</w:t>
            </w:r>
          </w:p>
        </w:tc>
        <w:tc>
          <w:tcPr>
            <w:tcW w:w="689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Adaylık Eğitimi Temel Eğitim Kursu (İlköğretim)</w:t>
            </w:r>
          </w:p>
        </w:tc>
        <w:tc>
          <w:tcPr>
            <w:tcW w:w="1285"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1</w:t>
            </w:r>
          </w:p>
        </w:tc>
        <w:tc>
          <w:tcPr>
            <w:tcW w:w="1941" w:type="dxa"/>
            <w:tcBorders>
              <w:top w:val="single" w:sz="4" w:space="0" w:color="auto"/>
              <w:left w:val="single" w:sz="4" w:space="0" w:color="auto"/>
              <w:bottom w:val="single" w:sz="4" w:space="0" w:color="auto"/>
              <w:right w:val="single" w:sz="4" w:space="0" w:color="auto"/>
            </w:tcBorders>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3</w:t>
            </w:r>
          </w:p>
        </w:tc>
      </w:tr>
      <w:tr w:rsidR="00D4559F" w:rsidRPr="00445A88" w:rsidTr="00437045">
        <w:trPr>
          <w:trHeight w:val="232"/>
          <w:jc w:val="center"/>
        </w:trPr>
        <w:tc>
          <w:tcPr>
            <w:tcW w:w="797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sidRPr="00445A88">
              <w:rPr>
                <w:rFonts w:ascii="Times New Roman" w:eastAsia="Times New Roman" w:hAnsi="Times New Roman" w:cs="Times New Roman"/>
                <w:b/>
                <w:sz w:val="20"/>
                <w:szCs w:val="20"/>
                <w:lang w:eastAsia="tr-TR"/>
              </w:rPr>
              <w:t>GENEL TOPLAM</w:t>
            </w:r>
          </w:p>
        </w:tc>
        <w:tc>
          <w:tcPr>
            <w:tcW w:w="12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52</w:t>
            </w:r>
          </w:p>
        </w:tc>
        <w:tc>
          <w:tcPr>
            <w:tcW w:w="1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D4559F" w:rsidRPr="00445A88" w:rsidRDefault="00D4559F" w:rsidP="00437045">
            <w:pPr>
              <w:ind w:right="478"/>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1775</w:t>
            </w:r>
          </w:p>
        </w:tc>
      </w:tr>
    </w:tbl>
    <w:p w:rsidR="00561B44" w:rsidRPr="00555ECB" w:rsidRDefault="00561B44" w:rsidP="00031987">
      <w:pPr>
        <w:pStyle w:val="Balk3"/>
        <w:spacing w:before="0"/>
        <w:ind w:right="478"/>
        <w:rPr>
          <w:rFonts w:ascii="Times New Roman" w:hAnsi="Times New Roman" w:cs="Times New Roman"/>
          <w:color w:val="auto"/>
        </w:rPr>
      </w:pPr>
    </w:p>
    <w:bookmarkEnd w:id="64"/>
    <w:p w:rsidR="00D37A4C" w:rsidRPr="00555ECB" w:rsidRDefault="00D37A4C" w:rsidP="00D37A4C">
      <w:pPr>
        <w:pStyle w:val="Balk3"/>
        <w:spacing w:before="0"/>
        <w:ind w:left="284" w:right="478"/>
        <w:rPr>
          <w:rFonts w:ascii="Times New Roman" w:hAnsi="Times New Roman" w:cs="Times New Roman"/>
          <w:color w:val="auto"/>
          <w:sz w:val="28"/>
          <w:szCs w:val="28"/>
        </w:rPr>
      </w:pPr>
      <w:r w:rsidRPr="00555ECB">
        <w:rPr>
          <w:rFonts w:ascii="Times New Roman" w:hAnsi="Times New Roman" w:cs="Times New Roman"/>
          <w:color w:val="auto"/>
          <w:sz w:val="28"/>
          <w:szCs w:val="28"/>
        </w:rPr>
        <w:t>l)Destek Hizmetleri</w:t>
      </w:r>
    </w:p>
    <w:p w:rsidR="00D37A4C" w:rsidRPr="00555ECB" w:rsidRDefault="00D37A4C" w:rsidP="00D37A4C">
      <w:pPr>
        <w:ind w:left="284" w:right="478"/>
        <w:rPr>
          <w:rFonts w:ascii="Times New Roman" w:eastAsia="Times New Roman" w:hAnsi="Times New Roman" w:cs="Times New Roman"/>
          <w:b/>
          <w:lang w:eastAsia="tr-TR"/>
        </w:rPr>
      </w:pPr>
      <w:r w:rsidRPr="00555ECB">
        <w:rPr>
          <w:rFonts w:ascii="Times New Roman" w:eastAsia="Times New Roman" w:hAnsi="Times New Roman" w:cs="Times New Roman"/>
          <w:b/>
          <w:lang w:eastAsia="tr-TR"/>
        </w:rPr>
        <w:t>Ayniyat Donatım Faaliyetleri</w:t>
      </w:r>
    </w:p>
    <w:p w:rsidR="00264E27" w:rsidRPr="00774074" w:rsidRDefault="00264E27" w:rsidP="00264E27">
      <w:pPr>
        <w:ind w:left="284" w:right="478"/>
        <w:jc w:val="both"/>
        <w:rPr>
          <w:rFonts w:ascii="Times New Roman" w:eastAsia="Times New Roman" w:hAnsi="Times New Roman" w:cs="Times New Roman"/>
          <w:lang w:eastAsia="tr-TR"/>
        </w:rPr>
      </w:pPr>
      <w:r w:rsidRPr="00264E27">
        <w:rPr>
          <w:rFonts w:ascii="Times New Roman" w:eastAsia="Times New Roman" w:hAnsi="Times New Roman" w:cs="Times New Roman"/>
          <w:lang w:eastAsia="tr-TR"/>
        </w:rPr>
        <w:t>Eğitim öğretim hizmetlerinde Müdürlüğümüz ve bağlı kurum/kuruluşlarda kayıtlı 16 araç Bakanlığımızca tahsis edilen 2 araç ile birlikte toplam 18 araç kullanılmaktadır. Araçlara ait detaylar aşağıda tabloda gösterilmiştir.</w:t>
      </w:r>
    </w:p>
    <w:p w:rsidR="00D37A4C" w:rsidRPr="00555ECB" w:rsidRDefault="00D37A4C" w:rsidP="00D37A4C">
      <w:pPr>
        <w:ind w:left="284" w:right="478"/>
        <w:jc w:val="both"/>
        <w:rPr>
          <w:rFonts w:ascii="Times New Roman" w:eastAsia="Times New Roman" w:hAnsi="Times New Roman" w:cs="Times New Roman"/>
          <w:lang w:eastAsia="tr-TR"/>
        </w:rPr>
      </w:pPr>
    </w:p>
    <w:p w:rsidR="00D37A4C" w:rsidRPr="00555ECB" w:rsidRDefault="00D37A4C" w:rsidP="00D37A4C">
      <w:pPr>
        <w:ind w:left="284" w:right="478"/>
        <w:jc w:val="both"/>
        <w:rPr>
          <w:rFonts w:ascii="Times New Roman" w:eastAsia="Times New Roman" w:hAnsi="Times New Roman" w:cs="Times New Roman"/>
          <w:lang w:eastAsia="tr-TR"/>
        </w:rPr>
      </w:pPr>
    </w:p>
    <w:p w:rsidR="00D37A4C" w:rsidRPr="00555ECB" w:rsidRDefault="00D37A4C" w:rsidP="00D37A4C">
      <w:pPr>
        <w:ind w:left="284" w:right="478"/>
        <w:jc w:val="both"/>
        <w:rPr>
          <w:rFonts w:ascii="Times New Roman" w:eastAsia="Times New Roman" w:hAnsi="Times New Roman" w:cs="Times New Roman"/>
          <w:lang w:eastAsia="tr-TR"/>
        </w:rPr>
      </w:pP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418"/>
        <w:gridCol w:w="2903"/>
        <w:gridCol w:w="2109"/>
        <w:gridCol w:w="1367"/>
        <w:gridCol w:w="1391"/>
      </w:tblGrid>
      <w:tr w:rsidR="00D37A4C" w:rsidRPr="00555ECB" w:rsidTr="00B22EDF">
        <w:trPr>
          <w:trHeight w:val="483"/>
          <w:jc w:val="center"/>
        </w:trPr>
        <w:tc>
          <w:tcPr>
            <w:tcW w:w="983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37A4C" w:rsidRPr="00555ECB" w:rsidRDefault="00D37A4C" w:rsidP="00B22EDF">
            <w:pPr>
              <w:ind w:right="478"/>
              <w:jc w:val="center"/>
              <w:rPr>
                <w:rFonts w:ascii="Times New Roman" w:eastAsia="Times New Roman" w:hAnsi="Times New Roman" w:cs="Times New Roman"/>
                <w:b/>
                <w:bCs/>
                <w:sz w:val="20"/>
                <w:szCs w:val="20"/>
              </w:rPr>
            </w:pPr>
            <w:r w:rsidRPr="00555ECB">
              <w:rPr>
                <w:rFonts w:ascii="Times New Roman" w:eastAsia="Times New Roman" w:hAnsi="Times New Roman" w:cs="Times New Roman"/>
                <w:b/>
                <w:bCs/>
                <w:sz w:val="20"/>
                <w:szCs w:val="20"/>
                <w:lang w:eastAsia="tr-TR"/>
              </w:rPr>
              <w:t>İL MİLLİ EĞİTİM MÜDÜRLÜĞÜ VE MÜDÜRLÜĞÜMÜZE BAĞLI KURUMLARDA KULLANILAN ARAÇLARA AİT LİSTEDİR</w:t>
            </w:r>
          </w:p>
        </w:tc>
      </w:tr>
      <w:tr w:rsidR="00D37A4C" w:rsidRPr="00555ECB" w:rsidTr="00B22EDF">
        <w:trPr>
          <w:trHeight w:val="628"/>
          <w:jc w:val="center"/>
        </w:trPr>
        <w:tc>
          <w:tcPr>
            <w:tcW w:w="6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37A4C" w:rsidRPr="00555ECB" w:rsidRDefault="00D37A4C" w:rsidP="00B22EDF">
            <w:pPr>
              <w:pStyle w:val="AralkYok"/>
              <w:rPr>
                <w:rFonts w:ascii="Times New Roman" w:eastAsia="Times New Roman" w:hAnsi="Times New Roman" w:cs="Times New Roman"/>
              </w:rPr>
            </w:pPr>
            <w:r w:rsidRPr="00555ECB">
              <w:rPr>
                <w:rFonts w:ascii="Times New Roman" w:eastAsia="Times New Roman" w:hAnsi="Times New Roman" w:cs="Times New Roman"/>
                <w:lang w:eastAsia="tr-TR"/>
              </w:rPr>
              <w:t>S.No</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37A4C" w:rsidRPr="00555ECB" w:rsidRDefault="00D37A4C" w:rsidP="00B22EDF">
            <w:pPr>
              <w:ind w:right="478"/>
              <w:jc w:val="center"/>
              <w:rPr>
                <w:rFonts w:ascii="Times New Roman" w:eastAsia="Times New Roman" w:hAnsi="Times New Roman" w:cs="Times New Roman"/>
                <w:b/>
                <w:bCs/>
                <w:sz w:val="20"/>
                <w:szCs w:val="20"/>
              </w:rPr>
            </w:pPr>
            <w:r w:rsidRPr="00555ECB">
              <w:rPr>
                <w:rFonts w:ascii="Times New Roman" w:eastAsia="Times New Roman" w:hAnsi="Times New Roman" w:cs="Times New Roman"/>
                <w:b/>
                <w:bCs/>
                <w:sz w:val="20"/>
                <w:szCs w:val="20"/>
                <w:lang w:eastAsia="tr-TR"/>
              </w:rPr>
              <w:t>İLÇESİ</w:t>
            </w:r>
          </w:p>
        </w:tc>
        <w:tc>
          <w:tcPr>
            <w:tcW w:w="29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37A4C" w:rsidRPr="00555ECB" w:rsidRDefault="00D37A4C" w:rsidP="00B22EDF">
            <w:pPr>
              <w:ind w:right="478"/>
              <w:rPr>
                <w:rFonts w:ascii="Times New Roman" w:eastAsia="Times New Roman" w:hAnsi="Times New Roman" w:cs="Times New Roman"/>
                <w:b/>
                <w:bCs/>
                <w:sz w:val="20"/>
                <w:szCs w:val="20"/>
              </w:rPr>
            </w:pPr>
            <w:r w:rsidRPr="00555ECB">
              <w:rPr>
                <w:rFonts w:ascii="Times New Roman" w:eastAsia="Times New Roman" w:hAnsi="Times New Roman" w:cs="Times New Roman"/>
                <w:b/>
                <w:bCs/>
                <w:sz w:val="20"/>
                <w:szCs w:val="20"/>
                <w:lang w:eastAsia="tr-TR"/>
              </w:rPr>
              <w:t>TAŞITI KULLANAN KURUM</w:t>
            </w:r>
          </w:p>
        </w:tc>
        <w:tc>
          <w:tcPr>
            <w:tcW w:w="21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37A4C" w:rsidRPr="00555ECB" w:rsidRDefault="00D37A4C" w:rsidP="00B22EDF">
            <w:pPr>
              <w:ind w:right="478"/>
              <w:rPr>
                <w:rFonts w:ascii="Times New Roman" w:eastAsia="Times New Roman" w:hAnsi="Times New Roman" w:cs="Times New Roman"/>
                <w:b/>
                <w:bCs/>
                <w:sz w:val="20"/>
                <w:szCs w:val="20"/>
              </w:rPr>
            </w:pPr>
            <w:r w:rsidRPr="00555ECB">
              <w:rPr>
                <w:rFonts w:ascii="Times New Roman" w:eastAsia="Times New Roman" w:hAnsi="Times New Roman" w:cs="Times New Roman"/>
                <w:b/>
                <w:bCs/>
                <w:sz w:val="20"/>
                <w:szCs w:val="20"/>
                <w:lang w:eastAsia="tr-TR"/>
              </w:rPr>
              <w:t>MARKASI, CİNSİ</w:t>
            </w:r>
          </w:p>
        </w:tc>
        <w:tc>
          <w:tcPr>
            <w:tcW w:w="13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37A4C" w:rsidRPr="00555ECB" w:rsidRDefault="00D37A4C" w:rsidP="00B22EDF">
            <w:pPr>
              <w:ind w:right="478"/>
              <w:jc w:val="center"/>
              <w:rPr>
                <w:rFonts w:ascii="Times New Roman" w:eastAsia="Times New Roman" w:hAnsi="Times New Roman" w:cs="Times New Roman"/>
                <w:b/>
                <w:bCs/>
                <w:sz w:val="16"/>
                <w:szCs w:val="16"/>
              </w:rPr>
            </w:pPr>
            <w:r w:rsidRPr="00555ECB">
              <w:rPr>
                <w:rFonts w:ascii="Times New Roman" w:eastAsia="Times New Roman" w:hAnsi="Times New Roman" w:cs="Times New Roman"/>
                <w:b/>
                <w:bCs/>
                <w:sz w:val="16"/>
                <w:szCs w:val="16"/>
                <w:lang w:eastAsia="tr-TR"/>
              </w:rPr>
              <w:t>MODELİ</w:t>
            </w:r>
          </w:p>
        </w:tc>
        <w:tc>
          <w:tcPr>
            <w:tcW w:w="13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37A4C" w:rsidRPr="00555ECB" w:rsidRDefault="00D37A4C" w:rsidP="00B22EDF">
            <w:pPr>
              <w:ind w:right="478"/>
              <w:jc w:val="center"/>
              <w:rPr>
                <w:rFonts w:ascii="Times New Roman" w:eastAsia="Times New Roman" w:hAnsi="Times New Roman" w:cs="Times New Roman"/>
                <w:b/>
                <w:bCs/>
                <w:sz w:val="16"/>
                <w:szCs w:val="16"/>
              </w:rPr>
            </w:pPr>
            <w:r w:rsidRPr="00555ECB">
              <w:rPr>
                <w:rFonts w:ascii="Times New Roman" w:eastAsia="Times New Roman" w:hAnsi="Times New Roman" w:cs="Times New Roman"/>
                <w:b/>
                <w:bCs/>
                <w:sz w:val="16"/>
                <w:szCs w:val="16"/>
                <w:lang w:eastAsia="tr-TR"/>
              </w:rPr>
              <w:t>PLAKASI</w:t>
            </w:r>
          </w:p>
        </w:tc>
      </w:tr>
      <w:tr w:rsidR="00264E27" w:rsidRPr="00555ECB" w:rsidTr="002F6699">
        <w:trPr>
          <w:trHeight w:val="196"/>
          <w:jc w:val="center"/>
        </w:trPr>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264E27" w:rsidRPr="00555ECB" w:rsidRDefault="00264E27" w:rsidP="00264E27">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4E27" w:rsidRPr="00264E27" w:rsidRDefault="00264E27" w:rsidP="00264E27">
            <w:pPr>
              <w:ind w:right="91"/>
              <w:jc w:val="center"/>
              <w:rPr>
                <w:rFonts w:ascii="Times New Roman" w:eastAsia="Times New Roman" w:hAnsi="Times New Roman" w:cs="Times New Roman"/>
                <w:sz w:val="20"/>
                <w:szCs w:val="20"/>
                <w:lang w:eastAsia="tr-TR"/>
              </w:rPr>
            </w:pPr>
            <w:r w:rsidRPr="00264E27">
              <w:rPr>
                <w:rFonts w:ascii="Times New Roman" w:eastAsia="Times New Roman" w:hAnsi="Times New Roman" w:cs="Times New Roman"/>
                <w:sz w:val="20"/>
                <w:szCs w:val="20"/>
                <w:lang w:eastAsia="tr-TR"/>
              </w:rPr>
              <w:t>Merkez</w:t>
            </w:r>
          </w:p>
        </w:tc>
        <w:tc>
          <w:tcPr>
            <w:tcW w:w="2903" w:type="dxa"/>
            <w:tcBorders>
              <w:top w:val="single" w:sz="4" w:space="0" w:color="auto"/>
              <w:left w:val="single" w:sz="4" w:space="0" w:color="auto"/>
              <w:bottom w:val="single" w:sz="4" w:space="0" w:color="auto"/>
              <w:right w:val="single" w:sz="4" w:space="0" w:color="auto"/>
            </w:tcBorders>
            <w:shd w:val="clear" w:color="auto" w:fill="FFFFFF"/>
          </w:tcPr>
          <w:p w:rsidR="00264E27" w:rsidRPr="00264E27" w:rsidRDefault="00264E27" w:rsidP="00264E27">
            <w:pPr>
              <w:ind w:right="478"/>
              <w:rPr>
                <w:rFonts w:ascii="Times New Roman" w:eastAsia="Times New Roman" w:hAnsi="Times New Roman" w:cs="Times New Roman"/>
                <w:sz w:val="20"/>
                <w:szCs w:val="20"/>
                <w:lang w:eastAsia="tr-TR"/>
              </w:rPr>
            </w:pPr>
            <w:r w:rsidRPr="00264E27">
              <w:rPr>
                <w:rFonts w:ascii="Times New Roman" w:eastAsia="Times New Roman" w:hAnsi="Times New Roman" w:cs="Times New Roman"/>
                <w:sz w:val="20"/>
                <w:szCs w:val="20"/>
                <w:lang w:eastAsia="tr-TR"/>
              </w:rPr>
              <w:t>İl Millî Eğitim Müdürlüğü</w:t>
            </w:r>
          </w:p>
        </w:tc>
        <w:tc>
          <w:tcPr>
            <w:tcW w:w="2109" w:type="dxa"/>
            <w:tcBorders>
              <w:top w:val="single" w:sz="4" w:space="0" w:color="auto"/>
              <w:left w:val="single" w:sz="4" w:space="0" w:color="auto"/>
              <w:bottom w:val="single" w:sz="4" w:space="0" w:color="auto"/>
              <w:right w:val="single" w:sz="4" w:space="0" w:color="auto"/>
            </w:tcBorders>
            <w:shd w:val="clear" w:color="auto" w:fill="FFFFFF"/>
          </w:tcPr>
          <w:p w:rsidR="00264E27" w:rsidRPr="00264E27" w:rsidRDefault="00264E27" w:rsidP="00264E27">
            <w:pPr>
              <w:ind w:right="478"/>
              <w:rPr>
                <w:rFonts w:ascii="Times New Roman" w:eastAsia="Times New Roman" w:hAnsi="Times New Roman" w:cs="Times New Roman"/>
                <w:sz w:val="20"/>
                <w:szCs w:val="20"/>
                <w:lang w:eastAsia="tr-TR"/>
              </w:rPr>
            </w:pPr>
            <w:r w:rsidRPr="00264E27">
              <w:rPr>
                <w:rFonts w:ascii="Times New Roman" w:eastAsia="Times New Roman" w:hAnsi="Times New Roman" w:cs="Times New Roman"/>
                <w:sz w:val="20"/>
                <w:szCs w:val="20"/>
                <w:lang w:eastAsia="tr-TR"/>
              </w:rPr>
              <w:t>Toyota Corala (Tahsisli)</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264E27" w:rsidRPr="00264E27" w:rsidRDefault="00264E27" w:rsidP="00264E27">
            <w:pPr>
              <w:ind w:right="478"/>
              <w:jc w:val="center"/>
              <w:rPr>
                <w:rFonts w:ascii="Times New Roman" w:eastAsia="Times New Roman" w:hAnsi="Times New Roman" w:cs="Times New Roman"/>
                <w:sz w:val="16"/>
                <w:szCs w:val="16"/>
                <w:lang w:eastAsia="tr-TR"/>
              </w:rPr>
            </w:pPr>
            <w:r w:rsidRPr="00264E27">
              <w:rPr>
                <w:rFonts w:ascii="Times New Roman" w:eastAsia="Times New Roman" w:hAnsi="Times New Roman" w:cs="Times New Roman"/>
                <w:sz w:val="16"/>
                <w:szCs w:val="16"/>
                <w:lang w:eastAsia="tr-TR"/>
              </w:rPr>
              <w:t>2015</w:t>
            </w:r>
          </w:p>
        </w:tc>
        <w:tc>
          <w:tcPr>
            <w:tcW w:w="1391" w:type="dxa"/>
            <w:tcBorders>
              <w:top w:val="single" w:sz="4" w:space="0" w:color="auto"/>
              <w:left w:val="single" w:sz="4" w:space="0" w:color="auto"/>
              <w:bottom w:val="single" w:sz="4" w:space="0" w:color="auto"/>
              <w:right w:val="single" w:sz="4" w:space="0" w:color="auto"/>
            </w:tcBorders>
            <w:shd w:val="clear" w:color="auto" w:fill="FFFFFF"/>
          </w:tcPr>
          <w:p w:rsidR="00264E27" w:rsidRPr="00264E27" w:rsidRDefault="00264E27" w:rsidP="00264E27">
            <w:pPr>
              <w:ind w:right="478"/>
              <w:jc w:val="center"/>
              <w:rPr>
                <w:rFonts w:ascii="Times New Roman" w:eastAsia="Times New Roman" w:hAnsi="Times New Roman" w:cs="Times New Roman"/>
                <w:sz w:val="16"/>
                <w:szCs w:val="16"/>
                <w:lang w:eastAsia="tr-TR"/>
              </w:rPr>
            </w:pPr>
            <w:r w:rsidRPr="00264E27">
              <w:rPr>
                <w:rFonts w:ascii="Times New Roman" w:eastAsia="Times New Roman" w:hAnsi="Times New Roman" w:cs="Times New Roman"/>
                <w:sz w:val="16"/>
                <w:szCs w:val="16"/>
                <w:lang w:eastAsia="tr-TR"/>
              </w:rPr>
              <w:t>06 FP 5543</w:t>
            </w:r>
          </w:p>
        </w:tc>
      </w:tr>
      <w:tr w:rsidR="00264E27" w:rsidRPr="00555ECB" w:rsidTr="002F6699">
        <w:trPr>
          <w:trHeight w:val="196"/>
          <w:jc w:val="center"/>
        </w:trPr>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264E27" w:rsidRPr="00555ECB" w:rsidRDefault="00264E27" w:rsidP="00264E27">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4E27" w:rsidRPr="00264E27" w:rsidRDefault="00264E27" w:rsidP="00264E27">
            <w:pPr>
              <w:ind w:right="91"/>
              <w:jc w:val="center"/>
              <w:rPr>
                <w:rFonts w:ascii="Times New Roman" w:eastAsia="Times New Roman" w:hAnsi="Times New Roman" w:cs="Times New Roman"/>
                <w:sz w:val="20"/>
                <w:szCs w:val="20"/>
                <w:lang w:eastAsia="tr-TR"/>
              </w:rPr>
            </w:pPr>
            <w:r w:rsidRPr="00264E27">
              <w:rPr>
                <w:rFonts w:ascii="Times New Roman" w:eastAsia="Times New Roman" w:hAnsi="Times New Roman" w:cs="Times New Roman"/>
                <w:sz w:val="20"/>
                <w:szCs w:val="20"/>
                <w:lang w:eastAsia="tr-TR"/>
              </w:rPr>
              <w:t>Merkez</w:t>
            </w:r>
          </w:p>
        </w:tc>
        <w:tc>
          <w:tcPr>
            <w:tcW w:w="2903" w:type="dxa"/>
            <w:tcBorders>
              <w:top w:val="single" w:sz="4" w:space="0" w:color="auto"/>
              <w:left w:val="single" w:sz="4" w:space="0" w:color="auto"/>
              <w:bottom w:val="single" w:sz="4" w:space="0" w:color="auto"/>
              <w:right w:val="single" w:sz="4" w:space="0" w:color="auto"/>
            </w:tcBorders>
            <w:shd w:val="clear" w:color="auto" w:fill="FFFFFF"/>
          </w:tcPr>
          <w:p w:rsidR="00264E27" w:rsidRPr="00264E27" w:rsidRDefault="00264E27" w:rsidP="00264E27">
            <w:pPr>
              <w:ind w:right="478"/>
              <w:rPr>
                <w:rFonts w:ascii="Times New Roman" w:eastAsia="Times New Roman" w:hAnsi="Times New Roman" w:cs="Times New Roman"/>
                <w:sz w:val="20"/>
                <w:szCs w:val="20"/>
                <w:lang w:eastAsia="tr-TR"/>
              </w:rPr>
            </w:pPr>
            <w:r w:rsidRPr="00264E27">
              <w:rPr>
                <w:rFonts w:ascii="Times New Roman" w:eastAsia="Times New Roman" w:hAnsi="Times New Roman" w:cs="Times New Roman"/>
                <w:sz w:val="20"/>
                <w:szCs w:val="20"/>
                <w:lang w:eastAsia="tr-TR"/>
              </w:rPr>
              <w:t>İl Millî Eğitim Müdürlüğü</w:t>
            </w:r>
          </w:p>
        </w:tc>
        <w:tc>
          <w:tcPr>
            <w:tcW w:w="2109" w:type="dxa"/>
            <w:tcBorders>
              <w:top w:val="single" w:sz="4" w:space="0" w:color="auto"/>
              <w:left w:val="single" w:sz="4" w:space="0" w:color="auto"/>
              <w:bottom w:val="single" w:sz="4" w:space="0" w:color="auto"/>
              <w:right w:val="single" w:sz="4" w:space="0" w:color="auto"/>
            </w:tcBorders>
            <w:shd w:val="clear" w:color="auto" w:fill="FFFFFF"/>
          </w:tcPr>
          <w:p w:rsidR="00264E27" w:rsidRPr="00264E27" w:rsidRDefault="00264E27" w:rsidP="00264E27">
            <w:pPr>
              <w:ind w:right="478"/>
              <w:rPr>
                <w:rFonts w:ascii="Times New Roman" w:eastAsia="Times New Roman" w:hAnsi="Times New Roman" w:cs="Times New Roman"/>
                <w:sz w:val="20"/>
                <w:szCs w:val="20"/>
                <w:lang w:eastAsia="tr-TR"/>
              </w:rPr>
            </w:pPr>
            <w:r w:rsidRPr="00264E27">
              <w:rPr>
                <w:rFonts w:ascii="Times New Roman" w:eastAsia="Times New Roman" w:hAnsi="Times New Roman" w:cs="Times New Roman"/>
                <w:sz w:val="20"/>
                <w:szCs w:val="20"/>
                <w:lang w:eastAsia="tr-TR"/>
              </w:rPr>
              <w:t>Fiat Linea (Tahsisli)</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264E27" w:rsidRPr="00264E27" w:rsidRDefault="00264E27" w:rsidP="00264E27">
            <w:pPr>
              <w:ind w:right="478"/>
              <w:jc w:val="center"/>
              <w:rPr>
                <w:rFonts w:ascii="Times New Roman" w:eastAsia="Times New Roman" w:hAnsi="Times New Roman" w:cs="Times New Roman"/>
                <w:sz w:val="16"/>
                <w:szCs w:val="16"/>
                <w:lang w:eastAsia="tr-TR"/>
              </w:rPr>
            </w:pPr>
            <w:r w:rsidRPr="00264E27">
              <w:rPr>
                <w:rFonts w:ascii="Times New Roman" w:eastAsia="Times New Roman" w:hAnsi="Times New Roman" w:cs="Times New Roman"/>
                <w:sz w:val="16"/>
                <w:szCs w:val="16"/>
                <w:lang w:eastAsia="tr-TR"/>
              </w:rPr>
              <w:t>2015</w:t>
            </w:r>
          </w:p>
        </w:tc>
        <w:tc>
          <w:tcPr>
            <w:tcW w:w="1391" w:type="dxa"/>
            <w:tcBorders>
              <w:top w:val="single" w:sz="4" w:space="0" w:color="auto"/>
              <w:left w:val="single" w:sz="4" w:space="0" w:color="auto"/>
              <w:bottom w:val="single" w:sz="4" w:space="0" w:color="auto"/>
              <w:right w:val="single" w:sz="4" w:space="0" w:color="auto"/>
            </w:tcBorders>
            <w:shd w:val="clear" w:color="auto" w:fill="FFFFFF"/>
          </w:tcPr>
          <w:p w:rsidR="00264E27" w:rsidRPr="00264E27" w:rsidRDefault="00264E27" w:rsidP="00264E27">
            <w:pPr>
              <w:ind w:right="478"/>
              <w:jc w:val="center"/>
              <w:rPr>
                <w:rFonts w:ascii="Times New Roman" w:eastAsia="Times New Roman" w:hAnsi="Times New Roman" w:cs="Times New Roman"/>
                <w:sz w:val="16"/>
                <w:szCs w:val="16"/>
                <w:lang w:eastAsia="tr-TR"/>
              </w:rPr>
            </w:pPr>
            <w:r w:rsidRPr="00264E27">
              <w:rPr>
                <w:rFonts w:ascii="Times New Roman" w:eastAsia="Times New Roman" w:hAnsi="Times New Roman" w:cs="Times New Roman"/>
                <w:sz w:val="16"/>
                <w:szCs w:val="16"/>
                <w:lang w:eastAsia="tr-TR"/>
              </w:rPr>
              <w:t>06 FS 4759</w:t>
            </w:r>
          </w:p>
        </w:tc>
      </w:tr>
      <w:tr w:rsidR="00264E27" w:rsidRPr="00555ECB" w:rsidTr="002F6699">
        <w:trPr>
          <w:trHeight w:val="196"/>
          <w:jc w:val="center"/>
        </w:trPr>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264E27" w:rsidRPr="00555ECB" w:rsidRDefault="00264E27" w:rsidP="00264E27">
            <w:pPr>
              <w:ind w:right="478"/>
              <w:jc w:val="center"/>
              <w:rPr>
                <w:rFonts w:ascii="Times New Roman" w:eastAsia="Times New Roman" w:hAnsi="Times New Roman" w:cs="Times New Roman"/>
                <w:sz w:val="20"/>
                <w:szCs w:val="20"/>
              </w:rPr>
            </w:pPr>
            <w:r w:rsidRPr="00555ECB">
              <w:rPr>
                <w:rFonts w:ascii="Times New Roman" w:eastAsia="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91"/>
              <w:jc w:val="center"/>
              <w:rPr>
                <w:rFonts w:ascii="Times New Roman" w:eastAsia="Times New Roman" w:hAnsi="Times New Roman" w:cs="Times New Roman"/>
                <w:sz w:val="20"/>
                <w:szCs w:val="20"/>
              </w:rPr>
            </w:pPr>
            <w:r w:rsidRPr="00264E27">
              <w:rPr>
                <w:rFonts w:ascii="Times New Roman" w:eastAsia="Times New Roman" w:hAnsi="Times New Roman" w:cs="Times New Roman"/>
                <w:sz w:val="20"/>
                <w:szCs w:val="20"/>
                <w:lang w:eastAsia="tr-TR"/>
              </w:rPr>
              <w:t>Merkez</w:t>
            </w:r>
          </w:p>
        </w:tc>
        <w:tc>
          <w:tcPr>
            <w:tcW w:w="2903"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478"/>
              <w:rPr>
                <w:rFonts w:ascii="Times New Roman" w:eastAsia="Times New Roman" w:hAnsi="Times New Roman" w:cs="Times New Roman"/>
                <w:sz w:val="20"/>
                <w:szCs w:val="20"/>
              </w:rPr>
            </w:pPr>
            <w:r w:rsidRPr="00264E27">
              <w:rPr>
                <w:rFonts w:ascii="Times New Roman" w:eastAsia="Times New Roman" w:hAnsi="Times New Roman" w:cs="Times New Roman"/>
                <w:sz w:val="20"/>
                <w:szCs w:val="20"/>
                <w:lang w:eastAsia="tr-TR"/>
              </w:rPr>
              <w:t>Öğretmen Evi Müdürlüğü</w:t>
            </w:r>
          </w:p>
        </w:tc>
        <w:tc>
          <w:tcPr>
            <w:tcW w:w="2109"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478"/>
              <w:rPr>
                <w:rFonts w:ascii="Times New Roman" w:eastAsia="Times New Roman" w:hAnsi="Times New Roman" w:cs="Times New Roman"/>
                <w:sz w:val="20"/>
                <w:szCs w:val="20"/>
              </w:rPr>
            </w:pPr>
            <w:r w:rsidRPr="00264E27">
              <w:rPr>
                <w:rFonts w:ascii="Times New Roman" w:eastAsia="Times New Roman" w:hAnsi="Times New Roman" w:cs="Times New Roman"/>
                <w:sz w:val="20"/>
                <w:szCs w:val="20"/>
                <w:lang w:eastAsia="tr-TR"/>
              </w:rPr>
              <w:t>Ford Focus Binek</w:t>
            </w:r>
          </w:p>
        </w:tc>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478"/>
              <w:jc w:val="center"/>
              <w:rPr>
                <w:rFonts w:ascii="Times New Roman" w:eastAsia="Times New Roman" w:hAnsi="Times New Roman" w:cs="Times New Roman"/>
                <w:sz w:val="16"/>
                <w:szCs w:val="16"/>
              </w:rPr>
            </w:pPr>
            <w:r w:rsidRPr="00264E27">
              <w:rPr>
                <w:rFonts w:ascii="Times New Roman" w:eastAsia="Times New Roman" w:hAnsi="Times New Roman" w:cs="Times New Roman"/>
                <w:sz w:val="16"/>
                <w:szCs w:val="16"/>
                <w:lang w:eastAsia="tr-TR"/>
              </w:rPr>
              <w:t>2001</w:t>
            </w:r>
          </w:p>
        </w:tc>
        <w:tc>
          <w:tcPr>
            <w:tcW w:w="1391"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478"/>
              <w:jc w:val="center"/>
              <w:rPr>
                <w:rFonts w:ascii="Times New Roman" w:eastAsia="Times New Roman" w:hAnsi="Times New Roman" w:cs="Times New Roman"/>
                <w:sz w:val="16"/>
                <w:szCs w:val="16"/>
              </w:rPr>
            </w:pPr>
            <w:r w:rsidRPr="00264E27">
              <w:rPr>
                <w:rFonts w:ascii="Times New Roman" w:eastAsia="Times New Roman" w:hAnsi="Times New Roman" w:cs="Times New Roman"/>
                <w:sz w:val="16"/>
                <w:szCs w:val="16"/>
                <w:lang w:eastAsia="tr-TR"/>
              </w:rPr>
              <w:t>78 BF 119</w:t>
            </w:r>
          </w:p>
        </w:tc>
      </w:tr>
      <w:tr w:rsidR="00264E27" w:rsidRPr="00555ECB" w:rsidTr="002F6699">
        <w:trPr>
          <w:trHeight w:val="196"/>
          <w:jc w:val="center"/>
        </w:trPr>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264E27" w:rsidRPr="00555ECB" w:rsidRDefault="00264E27" w:rsidP="00264E27">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4E27" w:rsidRPr="00264E27" w:rsidRDefault="00264E27" w:rsidP="00264E27">
            <w:pPr>
              <w:ind w:right="91"/>
              <w:jc w:val="center"/>
              <w:rPr>
                <w:rFonts w:ascii="Times New Roman" w:eastAsia="Times New Roman" w:hAnsi="Times New Roman" w:cs="Times New Roman"/>
                <w:sz w:val="20"/>
                <w:szCs w:val="20"/>
                <w:lang w:eastAsia="tr-TR"/>
              </w:rPr>
            </w:pPr>
            <w:r w:rsidRPr="00264E27">
              <w:rPr>
                <w:rFonts w:ascii="Times New Roman" w:eastAsia="Times New Roman" w:hAnsi="Times New Roman" w:cs="Times New Roman"/>
                <w:sz w:val="20"/>
                <w:szCs w:val="20"/>
                <w:lang w:eastAsia="tr-TR"/>
              </w:rPr>
              <w:t>Merkez</w:t>
            </w:r>
          </w:p>
        </w:tc>
        <w:tc>
          <w:tcPr>
            <w:tcW w:w="2903" w:type="dxa"/>
            <w:tcBorders>
              <w:top w:val="single" w:sz="4" w:space="0" w:color="auto"/>
              <w:left w:val="single" w:sz="4" w:space="0" w:color="auto"/>
              <w:bottom w:val="single" w:sz="4" w:space="0" w:color="auto"/>
              <w:right w:val="single" w:sz="4" w:space="0" w:color="auto"/>
            </w:tcBorders>
            <w:shd w:val="clear" w:color="auto" w:fill="FFFFFF"/>
          </w:tcPr>
          <w:p w:rsidR="00264E27" w:rsidRPr="00264E27" w:rsidRDefault="00264E27" w:rsidP="00264E27">
            <w:pPr>
              <w:ind w:right="478"/>
              <w:rPr>
                <w:rFonts w:ascii="Times New Roman" w:eastAsia="Times New Roman" w:hAnsi="Times New Roman" w:cs="Times New Roman"/>
                <w:sz w:val="20"/>
                <w:szCs w:val="20"/>
                <w:lang w:eastAsia="tr-TR"/>
              </w:rPr>
            </w:pPr>
            <w:r w:rsidRPr="00264E27">
              <w:rPr>
                <w:rFonts w:ascii="Times New Roman" w:eastAsia="Times New Roman" w:hAnsi="Times New Roman" w:cs="Times New Roman"/>
                <w:sz w:val="20"/>
                <w:szCs w:val="20"/>
                <w:lang w:eastAsia="tr-TR"/>
              </w:rPr>
              <w:t>İl Millî Eğitim Müdürlüğü</w:t>
            </w:r>
          </w:p>
        </w:tc>
        <w:tc>
          <w:tcPr>
            <w:tcW w:w="2109" w:type="dxa"/>
            <w:tcBorders>
              <w:top w:val="single" w:sz="4" w:space="0" w:color="auto"/>
              <w:left w:val="single" w:sz="4" w:space="0" w:color="auto"/>
              <w:bottom w:val="single" w:sz="4" w:space="0" w:color="auto"/>
              <w:right w:val="single" w:sz="4" w:space="0" w:color="auto"/>
            </w:tcBorders>
            <w:shd w:val="clear" w:color="auto" w:fill="FFFFFF"/>
          </w:tcPr>
          <w:p w:rsidR="00264E27" w:rsidRPr="00264E27" w:rsidRDefault="00264E27" w:rsidP="00264E27">
            <w:pPr>
              <w:ind w:right="478"/>
              <w:rPr>
                <w:rFonts w:ascii="Times New Roman" w:eastAsia="Times New Roman" w:hAnsi="Times New Roman" w:cs="Times New Roman"/>
                <w:sz w:val="20"/>
                <w:szCs w:val="20"/>
                <w:lang w:eastAsia="tr-TR"/>
              </w:rPr>
            </w:pPr>
            <w:r w:rsidRPr="00264E27">
              <w:rPr>
                <w:rFonts w:ascii="Times New Roman" w:eastAsia="Times New Roman" w:hAnsi="Times New Roman" w:cs="Times New Roman"/>
                <w:sz w:val="20"/>
                <w:szCs w:val="20"/>
                <w:lang w:eastAsia="tr-TR"/>
              </w:rPr>
              <w:t>Ford Transit (13+1)</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264E27" w:rsidRPr="00264E27" w:rsidRDefault="00264E27" w:rsidP="00264E27">
            <w:pPr>
              <w:ind w:right="478"/>
              <w:jc w:val="center"/>
              <w:rPr>
                <w:rFonts w:ascii="Times New Roman" w:eastAsia="Times New Roman" w:hAnsi="Times New Roman" w:cs="Times New Roman"/>
                <w:sz w:val="16"/>
                <w:szCs w:val="16"/>
                <w:lang w:eastAsia="tr-TR"/>
              </w:rPr>
            </w:pPr>
            <w:r w:rsidRPr="00264E27">
              <w:rPr>
                <w:rFonts w:ascii="Times New Roman" w:eastAsia="Times New Roman" w:hAnsi="Times New Roman" w:cs="Times New Roman"/>
                <w:sz w:val="16"/>
                <w:szCs w:val="16"/>
                <w:lang w:eastAsia="tr-TR"/>
              </w:rPr>
              <w:t>2013</w:t>
            </w:r>
          </w:p>
        </w:tc>
        <w:tc>
          <w:tcPr>
            <w:tcW w:w="1391" w:type="dxa"/>
            <w:tcBorders>
              <w:top w:val="single" w:sz="4" w:space="0" w:color="auto"/>
              <w:left w:val="single" w:sz="4" w:space="0" w:color="auto"/>
              <w:bottom w:val="single" w:sz="4" w:space="0" w:color="auto"/>
              <w:right w:val="single" w:sz="4" w:space="0" w:color="auto"/>
            </w:tcBorders>
            <w:shd w:val="clear" w:color="auto" w:fill="FFFFFF"/>
          </w:tcPr>
          <w:p w:rsidR="00264E27" w:rsidRPr="00264E27" w:rsidRDefault="00264E27" w:rsidP="00264E27">
            <w:pPr>
              <w:ind w:right="478"/>
              <w:jc w:val="center"/>
              <w:rPr>
                <w:rFonts w:ascii="Times New Roman" w:eastAsia="Times New Roman" w:hAnsi="Times New Roman" w:cs="Times New Roman"/>
                <w:sz w:val="16"/>
                <w:szCs w:val="16"/>
                <w:lang w:eastAsia="tr-TR"/>
              </w:rPr>
            </w:pPr>
            <w:r w:rsidRPr="00264E27">
              <w:rPr>
                <w:rFonts w:ascii="Times New Roman" w:eastAsia="Times New Roman" w:hAnsi="Times New Roman" w:cs="Times New Roman"/>
                <w:sz w:val="16"/>
                <w:szCs w:val="16"/>
                <w:lang w:eastAsia="tr-TR"/>
              </w:rPr>
              <w:t>78 BS 788</w:t>
            </w:r>
          </w:p>
        </w:tc>
      </w:tr>
      <w:tr w:rsidR="00264E27" w:rsidRPr="00555ECB" w:rsidTr="002F6699">
        <w:trPr>
          <w:trHeight w:val="196"/>
          <w:jc w:val="center"/>
        </w:trPr>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264E27" w:rsidRPr="00555ECB" w:rsidRDefault="00264E27" w:rsidP="00264E27">
            <w:pPr>
              <w:ind w:right="478"/>
              <w:jc w:val="center"/>
              <w:rPr>
                <w:rFonts w:ascii="Times New Roman" w:eastAsia="Times New Roman" w:hAnsi="Times New Roman" w:cs="Times New Roman"/>
                <w:sz w:val="20"/>
                <w:szCs w:val="20"/>
                <w:lang w:eastAsia="tr-TR"/>
              </w:rPr>
            </w:pPr>
            <w:r w:rsidRPr="00555ECB">
              <w:rPr>
                <w:rFonts w:ascii="Times New Roman" w:eastAsia="Times New Roman" w:hAnsi="Times New Roman" w:cs="Times New Roman"/>
                <w:sz w:val="20"/>
                <w:szCs w:val="20"/>
                <w:lang w:eastAsia="tr-TR"/>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4E27" w:rsidRPr="00264E27" w:rsidRDefault="00264E27" w:rsidP="00264E27">
            <w:pPr>
              <w:ind w:right="91"/>
              <w:jc w:val="center"/>
              <w:rPr>
                <w:rFonts w:ascii="Times New Roman" w:eastAsia="Times New Roman" w:hAnsi="Times New Roman" w:cs="Times New Roman"/>
                <w:sz w:val="20"/>
                <w:szCs w:val="20"/>
                <w:lang w:eastAsia="tr-TR"/>
              </w:rPr>
            </w:pPr>
            <w:r w:rsidRPr="00264E27">
              <w:rPr>
                <w:rFonts w:ascii="Times New Roman" w:eastAsia="Times New Roman" w:hAnsi="Times New Roman" w:cs="Times New Roman"/>
                <w:sz w:val="20"/>
                <w:szCs w:val="20"/>
                <w:lang w:eastAsia="tr-TR"/>
              </w:rPr>
              <w:t>Merkez</w:t>
            </w:r>
          </w:p>
        </w:tc>
        <w:tc>
          <w:tcPr>
            <w:tcW w:w="2903" w:type="dxa"/>
            <w:tcBorders>
              <w:top w:val="single" w:sz="4" w:space="0" w:color="auto"/>
              <w:left w:val="single" w:sz="4" w:space="0" w:color="auto"/>
              <w:bottom w:val="single" w:sz="4" w:space="0" w:color="auto"/>
              <w:right w:val="single" w:sz="4" w:space="0" w:color="auto"/>
            </w:tcBorders>
            <w:shd w:val="clear" w:color="auto" w:fill="FFFFFF"/>
          </w:tcPr>
          <w:p w:rsidR="00264E27" w:rsidRPr="00264E27" w:rsidRDefault="00264E27" w:rsidP="00264E27">
            <w:pPr>
              <w:ind w:right="478"/>
              <w:rPr>
                <w:rFonts w:ascii="Times New Roman" w:eastAsia="Times New Roman" w:hAnsi="Times New Roman" w:cs="Times New Roman"/>
                <w:sz w:val="20"/>
                <w:szCs w:val="20"/>
                <w:lang w:eastAsia="tr-TR"/>
              </w:rPr>
            </w:pPr>
            <w:r w:rsidRPr="00264E27">
              <w:rPr>
                <w:rFonts w:ascii="Times New Roman" w:eastAsia="Times New Roman" w:hAnsi="Times New Roman" w:cs="Times New Roman"/>
                <w:sz w:val="20"/>
                <w:szCs w:val="20"/>
                <w:lang w:eastAsia="tr-TR"/>
              </w:rPr>
              <w:t>İl Millî Eğitim Müdürlüğü</w:t>
            </w:r>
          </w:p>
        </w:tc>
        <w:tc>
          <w:tcPr>
            <w:tcW w:w="2109" w:type="dxa"/>
            <w:tcBorders>
              <w:top w:val="single" w:sz="4" w:space="0" w:color="auto"/>
              <w:left w:val="single" w:sz="4" w:space="0" w:color="auto"/>
              <w:bottom w:val="single" w:sz="4" w:space="0" w:color="auto"/>
              <w:right w:val="single" w:sz="4" w:space="0" w:color="auto"/>
            </w:tcBorders>
            <w:shd w:val="clear" w:color="auto" w:fill="FFFFFF"/>
          </w:tcPr>
          <w:p w:rsidR="00264E27" w:rsidRPr="00264E27" w:rsidRDefault="00264E27" w:rsidP="00264E27">
            <w:pPr>
              <w:ind w:right="478"/>
              <w:rPr>
                <w:rFonts w:ascii="Times New Roman" w:eastAsia="Times New Roman" w:hAnsi="Times New Roman" w:cs="Times New Roman"/>
                <w:sz w:val="20"/>
                <w:szCs w:val="20"/>
                <w:lang w:eastAsia="tr-TR"/>
              </w:rPr>
            </w:pPr>
            <w:r w:rsidRPr="00264E27">
              <w:rPr>
                <w:rFonts w:ascii="Times New Roman" w:eastAsia="Times New Roman" w:hAnsi="Times New Roman" w:cs="Times New Roman"/>
                <w:sz w:val="20"/>
                <w:szCs w:val="20"/>
                <w:lang w:eastAsia="tr-TR"/>
              </w:rPr>
              <w:t>Wolksvagen (15+1)</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264E27" w:rsidRPr="00264E27" w:rsidRDefault="00264E27" w:rsidP="00264E27">
            <w:pPr>
              <w:ind w:right="478"/>
              <w:jc w:val="center"/>
              <w:rPr>
                <w:rFonts w:ascii="Times New Roman" w:eastAsia="Times New Roman" w:hAnsi="Times New Roman" w:cs="Times New Roman"/>
                <w:sz w:val="16"/>
                <w:szCs w:val="16"/>
                <w:lang w:eastAsia="tr-TR"/>
              </w:rPr>
            </w:pPr>
            <w:r w:rsidRPr="00264E27">
              <w:rPr>
                <w:rFonts w:ascii="Times New Roman" w:eastAsia="Times New Roman" w:hAnsi="Times New Roman" w:cs="Times New Roman"/>
                <w:sz w:val="16"/>
                <w:szCs w:val="16"/>
                <w:lang w:eastAsia="tr-TR"/>
              </w:rPr>
              <w:t>2015</w:t>
            </w:r>
          </w:p>
        </w:tc>
        <w:tc>
          <w:tcPr>
            <w:tcW w:w="1391" w:type="dxa"/>
            <w:tcBorders>
              <w:top w:val="single" w:sz="4" w:space="0" w:color="auto"/>
              <w:left w:val="single" w:sz="4" w:space="0" w:color="auto"/>
              <w:bottom w:val="single" w:sz="4" w:space="0" w:color="auto"/>
              <w:right w:val="single" w:sz="4" w:space="0" w:color="auto"/>
            </w:tcBorders>
            <w:shd w:val="clear" w:color="auto" w:fill="FFFFFF"/>
          </w:tcPr>
          <w:p w:rsidR="00264E27" w:rsidRPr="00264E27" w:rsidRDefault="00264E27" w:rsidP="00264E27">
            <w:pPr>
              <w:ind w:right="478"/>
              <w:jc w:val="center"/>
              <w:rPr>
                <w:rFonts w:ascii="Times New Roman" w:eastAsia="Times New Roman" w:hAnsi="Times New Roman" w:cs="Times New Roman"/>
                <w:sz w:val="16"/>
                <w:szCs w:val="16"/>
                <w:lang w:eastAsia="tr-TR"/>
              </w:rPr>
            </w:pPr>
            <w:r w:rsidRPr="00264E27">
              <w:rPr>
                <w:rFonts w:ascii="Times New Roman" w:eastAsia="Times New Roman" w:hAnsi="Times New Roman" w:cs="Times New Roman"/>
                <w:sz w:val="16"/>
                <w:szCs w:val="16"/>
                <w:lang w:eastAsia="tr-TR"/>
              </w:rPr>
              <w:t>78 AB 808</w:t>
            </w:r>
          </w:p>
        </w:tc>
      </w:tr>
      <w:tr w:rsidR="00264E27" w:rsidRPr="00555ECB" w:rsidTr="002F6699">
        <w:trPr>
          <w:trHeight w:val="231"/>
          <w:jc w:val="center"/>
        </w:trPr>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264E27" w:rsidRPr="00555ECB" w:rsidRDefault="00264E27" w:rsidP="00264E27">
            <w:pPr>
              <w:ind w:right="478"/>
              <w:jc w:val="center"/>
              <w:rPr>
                <w:rFonts w:ascii="Times New Roman" w:eastAsia="Times New Roman" w:hAnsi="Times New Roman" w:cs="Times New Roman"/>
                <w:sz w:val="20"/>
                <w:szCs w:val="20"/>
              </w:rPr>
            </w:pPr>
            <w:r w:rsidRPr="00555ECB">
              <w:rPr>
                <w:rFonts w:ascii="Times New Roman" w:eastAsia="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91"/>
              <w:jc w:val="center"/>
              <w:rPr>
                <w:rFonts w:ascii="Times New Roman" w:eastAsia="Times New Roman" w:hAnsi="Times New Roman" w:cs="Times New Roman"/>
                <w:sz w:val="20"/>
                <w:szCs w:val="20"/>
              </w:rPr>
            </w:pPr>
            <w:r w:rsidRPr="00264E27">
              <w:rPr>
                <w:rFonts w:ascii="Times New Roman" w:eastAsia="Times New Roman" w:hAnsi="Times New Roman" w:cs="Times New Roman"/>
                <w:sz w:val="20"/>
                <w:szCs w:val="20"/>
                <w:lang w:eastAsia="tr-TR"/>
              </w:rPr>
              <w:t>Merkez</w:t>
            </w:r>
          </w:p>
        </w:tc>
        <w:tc>
          <w:tcPr>
            <w:tcW w:w="2903"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478"/>
              <w:rPr>
                <w:rFonts w:ascii="Times New Roman" w:eastAsia="Times New Roman" w:hAnsi="Times New Roman" w:cs="Times New Roman"/>
                <w:sz w:val="20"/>
                <w:szCs w:val="20"/>
              </w:rPr>
            </w:pPr>
            <w:r w:rsidRPr="00264E27">
              <w:rPr>
                <w:rFonts w:ascii="Times New Roman" w:eastAsia="Times New Roman" w:hAnsi="Times New Roman" w:cs="Times New Roman"/>
                <w:sz w:val="20"/>
                <w:szCs w:val="20"/>
                <w:lang w:eastAsia="tr-TR"/>
              </w:rPr>
              <w:t>İl Milli Eğitim Müdürlüğü</w:t>
            </w:r>
          </w:p>
        </w:tc>
        <w:tc>
          <w:tcPr>
            <w:tcW w:w="2109"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478"/>
              <w:rPr>
                <w:rFonts w:ascii="Times New Roman" w:eastAsia="Times New Roman" w:hAnsi="Times New Roman" w:cs="Times New Roman"/>
                <w:sz w:val="20"/>
                <w:szCs w:val="20"/>
              </w:rPr>
            </w:pPr>
            <w:r w:rsidRPr="00264E27">
              <w:rPr>
                <w:rFonts w:ascii="Times New Roman" w:eastAsia="Times New Roman" w:hAnsi="Times New Roman" w:cs="Times New Roman"/>
                <w:sz w:val="20"/>
                <w:szCs w:val="20"/>
                <w:lang w:eastAsia="tr-TR"/>
              </w:rPr>
              <w:t>Ford 350 L Kamyonet</w:t>
            </w:r>
          </w:p>
        </w:tc>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478"/>
              <w:jc w:val="center"/>
              <w:rPr>
                <w:rFonts w:ascii="Times New Roman" w:eastAsia="Times New Roman" w:hAnsi="Times New Roman" w:cs="Times New Roman"/>
                <w:sz w:val="16"/>
                <w:szCs w:val="16"/>
              </w:rPr>
            </w:pPr>
            <w:r w:rsidRPr="00264E27">
              <w:rPr>
                <w:rFonts w:ascii="Times New Roman" w:eastAsia="Times New Roman" w:hAnsi="Times New Roman" w:cs="Times New Roman"/>
                <w:sz w:val="16"/>
                <w:szCs w:val="16"/>
                <w:lang w:eastAsia="tr-TR"/>
              </w:rPr>
              <w:t>2016</w:t>
            </w:r>
          </w:p>
        </w:tc>
        <w:tc>
          <w:tcPr>
            <w:tcW w:w="1391"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478"/>
              <w:jc w:val="center"/>
              <w:rPr>
                <w:rFonts w:ascii="Times New Roman" w:eastAsia="Times New Roman" w:hAnsi="Times New Roman" w:cs="Times New Roman"/>
                <w:sz w:val="16"/>
                <w:szCs w:val="16"/>
              </w:rPr>
            </w:pPr>
            <w:r w:rsidRPr="00264E27">
              <w:rPr>
                <w:rFonts w:ascii="Times New Roman" w:eastAsia="Times New Roman" w:hAnsi="Times New Roman" w:cs="Times New Roman"/>
                <w:sz w:val="16"/>
                <w:szCs w:val="16"/>
                <w:lang w:eastAsia="tr-TR"/>
              </w:rPr>
              <w:t>78 DB 977</w:t>
            </w:r>
          </w:p>
        </w:tc>
      </w:tr>
      <w:tr w:rsidR="00264E27" w:rsidRPr="00555ECB" w:rsidTr="002F6699">
        <w:trPr>
          <w:trHeight w:val="288"/>
          <w:jc w:val="center"/>
        </w:trPr>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264E27" w:rsidRPr="00555ECB" w:rsidRDefault="00264E27" w:rsidP="00264E27">
            <w:pPr>
              <w:ind w:right="478"/>
              <w:jc w:val="center"/>
              <w:rPr>
                <w:rFonts w:ascii="Times New Roman" w:eastAsia="Times New Roman" w:hAnsi="Times New Roman" w:cs="Times New Roman"/>
                <w:sz w:val="20"/>
                <w:szCs w:val="20"/>
              </w:rPr>
            </w:pPr>
            <w:r w:rsidRPr="00555ECB">
              <w:rPr>
                <w:rFonts w:ascii="Times New Roman" w:eastAsia="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91"/>
              <w:jc w:val="center"/>
              <w:rPr>
                <w:rFonts w:ascii="Times New Roman" w:eastAsia="Times New Roman" w:hAnsi="Times New Roman" w:cs="Times New Roman"/>
                <w:sz w:val="20"/>
                <w:szCs w:val="20"/>
              </w:rPr>
            </w:pPr>
            <w:r w:rsidRPr="00264E27">
              <w:rPr>
                <w:rFonts w:ascii="Times New Roman" w:eastAsia="Times New Roman" w:hAnsi="Times New Roman" w:cs="Times New Roman"/>
                <w:sz w:val="20"/>
                <w:szCs w:val="20"/>
                <w:lang w:eastAsia="tr-TR"/>
              </w:rPr>
              <w:t>Merkez</w:t>
            </w:r>
          </w:p>
        </w:tc>
        <w:tc>
          <w:tcPr>
            <w:tcW w:w="2903"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478"/>
              <w:rPr>
                <w:rFonts w:ascii="Times New Roman" w:eastAsia="Times New Roman" w:hAnsi="Times New Roman" w:cs="Times New Roman"/>
                <w:sz w:val="20"/>
                <w:szCs w:val="20"/>
              </w:rPr>
            </w:pPr>
            <w:r w:rsidRPr="00264E27">
              <w:rPr>
                <w:rFonts w:ascii="Times New Roman" w:eastAsia="Times New Roman" w:hAnsi="Times New Roman" w:cs="Times New Roman"/>
                <w:sz w:val="20"/>
                <w:szCs w:val="20"/>
                <w:lang w:eastAsia="tr-TR"/>
              </w:rPr>
              <w:t>İmam Hatip Lisesi</w:t>
            </w:r>
          </w:p>
        </w:tc>
        <w:tc>
          <w:tcPr>
            <w:tcW w:w="2109"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478"/>
              <w:rPr>
                <w:rFonts w:ascii="Times New Roman" w:eastAsia="Times New Roman" w:hAnsi="Times New Roman" w:cs="Times New Roman"/>
                <w:sz w:val="20"/>
                <w:szCs w:val="20"/>
              </w:rPr>
            </w:pPr>
            <w:r w:rsidRPr="00264E27">
              <w:rPr>
                <w:rFonts w:ascii="Times New Roman" w:eastAsia="Times New Roman" w:hAnsi="Times New Roman" w:cs="Times New Roman"/>
                <w:sz w:val="20"/>
                <w:szCs w:val="20"/>
                <w:lang w:eastAsia="tr-TR"/>
              </w:rPr>
              <w:t>Hyundai Minibüs</w:t>
            </w:r>
          </w:p>
        </w:tc>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478"/>
              <w:jc w:val="center"/>
              <w:rPr>
                <w:rFonts w:ascii="Times New Roman" w:eastAsia="Times New Roman" w:hAnsi="Times New Roman" w:cs="Times New Roman"/>
                <w:sz w:val="16"/>
                <w:szCs w:val="16"/>
              </w:rPr>
            </w:pPr>
            <w:r w:rsidRPr="00264E27">
              <w:rPr>
                <w:rFonts w:ascii="Times New Roman" w:eastAsia="Times New Roman" w:hAnsi="Times New Roman" w:cs="Times New Roman"/>
                <w:sz w:val="16"/>
                <w:szCs w:val="16"/>
                <w:lang w:eastAsia="tr-TR"/>
              </w:rPr>
              <w:t>2000</w:t>
            </w:r>
          </w:p>
        </w:tc>
        <w:tc>
          <w:tcPr>
            <w:tcW w:w="1391"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478"/>
              <w:jc w:val="center"/>
              <w:rPr>
                <w:rFonts w:ascii="Times New Roman" w:eastAsia="Times New Roman" w:hAnsi="Times New Roman" w:cs="Times New Roman"/>
                <w:sz w:val="16"/>
                <w:szCs w:val="16"/>
              </w:rPr>
            </w:pPr>
            <w:r w:rsidRPr="00264E27">
              <w:rPr>
                <w:rFonts w:ascii="Times New Roman" w:eastAsia="Times New Roman" w:hAnsi="Times New Roman" w:cs="Times New Roman"/>
                <w:sz w:val="16"/>
                <w:szCs w:val="16"/>
                <w:lang w:eastAsia="tr-TR"/>
              </w:rPr>
              <w:t>78 AB 403</w:t>
            </w:r>
          </w:p>
        </w:tc>
      </w:tr>
      <w:tr w:rsidR="00264E27" w:rsidRPr="00555ECB" w:rsidTr="002F6699">
        <w:trPr>
          <w:trHeight w:val="386"/>
          <w:jc w:val="center"/>
        </w:trPr>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264E27" w:rsidRPr="00555ECB" w:rsidRDefault="00264E27" w:rsidP="00264E27">
            <w:pPr>
              <w:ind w:right="478"/>
              <w:jc w:val="center"/>
              <w:rPr>
                <w:rFonts w:ascii="Times New Roman" w:eastAsia="Times New Roman" w:hAnsi="Times New Roman" w:cs="Times New Roman"/>
                <w:sz w:val="20"/>
                <w:szCs w:val="20"/>
              </w:rPr>
            </w:pPr>
            <w:r w:rsidRPr="00555ECB">
              <w:rPr>
                <w:rFonts w:ascii="Times New Roman" w:eastAsia="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91"/>
              <w:jc w:val="center"/>
              <w:rPr>
                <w:rFonts w:ascii="Times New Roman" w:eastAsia="Times New Roman" w:hAnsi="Times New Roman" w:cs="Times New Roman"/>
                <w:sz w:val="20"/>
                <w:szCs w:val="20"/>
              </w:rPr>
            </w:pPr>
            <w:r w:rsidRPr="00264E27">
              <w:rPr>
                <w:rFonts w:ascii="Times New Roman" w:eastAsia="Times New Roman" w:hAnsi="Times New Roman" w:cs="Times New Roman"/>
                <w:sz w:val="20"/>
                <w:szCs w:val="20"/>
                <w:lang w:eastAsia="tr-TR"/>
              </w:rPr>
              <w:t>Merkez</w:t>
            </w:r>
          </w:p>
        </w:tc>
        <w:tc>
          <w:tcPr>
            <w:tcW w:w="2903"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478"/>
              <w:rPr>
                <w:rFonts w:ascii="Times New Roman" w:eastAsia="Times New Roman" w:hAnsi="Times New Roman" w:cs="Times New Roman"/>
                <w:sz w:val="20"/>
                <w:szCs w:val="20"/>
              </w:rPr>
            </w:pPr>
            <w:r w:rsidRPr="00264E27">
              <w:rPr>
                <w:rFonts w:ascii="Times New Roman" w:eastAsia="Times New Roman" w:hAnsi="Times New Roman" w:cs="Times New Roman"/>
                <w:sz w:val="20"/>
                <w:szCs w:val="20"/>
                <w:lang w:eastAsia="tr-TR"/>
              </w:rPr>
              <w:t>Halk Eğitim Merkezi(A.S.O.)Md.</w:t>
            </w:r>
          </w:p>
        </w:tc>
        <w:tc>
          <w:tcPr>
            <w:tcW w:w="2109"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478"/>
              <w:rPr>
                <w:rFonts w:ascii="Times New Roman" w:eastAsia="Times New Roman" w:hAnsi="Times New Roman" w:cs="Times New Roman"/>
                <w:sz w:val="20"/>
                <w:szCs w:val="20"/>
              </w:rPr>
            </w:pPr>
            <w:r w:rsidRPr="00264E27">
              <w:rPr>
                <w:rFonts w:ascii="Times New Roman" w:eastAsia="Times New Roman" w:hAnsi="Times New Roman" w:cs="Times New Roman"/>
                <w:sz w:val="20"/>
                <w:szCs w:val="20"/>
                <w:lang w:eastAsia="tr-TR"/>
              </w:rPr>
              <w:t>Wolksvagen Minibüs (Drnk)</w:t>
            </w:r>
          </w:p>
        </w:tc>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478"/>
              <w:jc w:val="center"/>
              <w:rPr>
                <w:rFonts w:ascii="Times New Roman" w:eastAsia="Times New Roman" w:hAnsi="Times New Roman" w:cs="Times New Roman"/>
                <w:sz w:val="16"/>
                <w:szCs w:val="16"/>
              </w:rPr>
            </w:pPr>
            <w:r w:rsidRPr="00264E27">
              <w:rPr>
                <w:rFonts w:ascii="Times New Roman" w:eastAsia="Times New Roman" w:hAnsi="Times New Roman" w:cs="Times New Roman"/>
                <w:sz w:val="16"/>
                <w:szCs w:val="16"/>
                <w:lang w:eastAsia="tr-TR"/>
              </w:rPr>
              <w:t>2005</w:t>
            </w:r>
          </w:p>
        </w:tc>
        <w:tc>
          <w:tcPr>
            <w:tcW w:w="1391"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478"/>
              <w:jc w:val="center"/>
              <w:rPr>
                <w:rFonts w:ascii="Times New Roman" w:eastAsia="Times New Roman" w:hAnsi="Times New Roman" w:cs="Times New Roman"/>
                <w:sz w:val="16"/>
                <w:szCs w:val="16"/>
              </w:rPr>
            </w:pPr>
            <w:r w:rsidRPr="00264E27">
              <w:rPr>
                <w:rFonts w:ascii="Times New Roman" w:eastAsia="Times New Roman" w:hAnsi="Times New Roman" w:cs="Times New Roman"/>
                <w:sz w:val="16"/>
                <w:szCs w:val="16"/>
                <w:lang w:eastAsia="tr-TR"/>
              </w:rPr>
              <w:t>78 AS 625</w:t>
            </w:r>
          </w:p>
        </w:tc>
      </w:tr>
      <w:tr w:rsidR="00264E27" w:rsidRPr="00555ECB" w:rsidTr="002F6699">
        <w:trPr>
          <w:cantSplit/>
          <w:trHeight w:val="492"/>
          <w:jc w:val="center"/>
        </w:trPr>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264E27" w:rsidRPr="00555ECB" w:rsidRDefault="00264E27" w:rsidP="00264E27">
            <w:pPr>
              <w:pStyle w:val="AralkYok"/>
              <w:rPr>
                <w:rFonts w:eastAsia="Times New Roman"/>
              </w:rPr>
            </w:pPr>
            <w:r w:rsidRPr="00555ECB">
              <w:rPr>
                <w:rFonts w:eastAsia="Times New Roman"/>
                <w:sz w:val="20"/>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91"/>
              <w:jc w:val="center"/>
              <w:rPr>
                <w:rFonts w:ascii="Times New Roman" w:eastAsia="Times New Roman" w:hAnsi="Times New Roman" w:cs="Times New Roman"/>
                <w:sz w:val="20"/>
                <w:szCs w:val="20"/>
              </w:rPr>
            </w:pPr>
            <w:r w:rsidRPr="00264E27">
              <w:rPr>
                <w:rFonts w:ascii="Times New Roman" w:eastAsia="Times New Roman" w:hAnsi="Times New Roman" w:cs="Times New Roman"/>
                <w:sz w:val="20"/>
                <w:szCs w:val="20"/>
                <w:lang w:eastAsia="tr-TR"/>
              </w:rPr>
              <w:t>Eflani</w:t>
            </w:r>
          </w:p>
        </w:tc>
        <w:tc>
          <w:tcPr>
            <w:tcW w:w="2903"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478"/>
              <w:rPr>
                <w:rFonts w:ascii="Times New Roman" w:eastAsia="Times New Roman" w:hAnsi="Times New Roman" w:cs="Times New Roman"/>
                <w:sz w:val="20"/>
                <w:szCs w:val="20"/>
              </w:rPr>
            </w:pPr>
            <w:r w:rsidRPr="00264E27">
              <w:rPr>
                <w:rFonts w:ascii="Times New Roman" w:eastAsia="Times New Roman" w:hAnsi="Times New Roman" w:cs="Times New Roman"/>
                <w:sz w:val="20"/>
                <w:szCs w:val="20"/>
                <w:lang w:eastAsia="tr-TR"/>
              </w:rPr>
              <w:t>İlçe Millî Eğitim Müdürlüğü</w:t>
            </w:r>
          </w:p>
        </w:tc>
        <w:tc>
          <w:tcPr>
            <w:tcW w:w="2109"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478"/>
              <w:rPr>
                <w:rFonts w:ascii="Times New Roman" w:eastAsia="Times New Roman" w:hAnsi="Times New Roman" w:cs="Times New Roman"/>
                <w:sz w:val="20"/>
                <w:szCs w:val="20"/>
              </w:rPr>
            </w:pPr>
            <w:r w:rsidRPr="00264E27">
              <w:rPr>
                <w:rFonts w:ascii="Times New Roman" w:eastAsia="Times New Roman" w:hAnsi="Times New Roman" w:cs="Times New Roman"/>
                <w:sz w:val="20"/>
                <w:szCs w:val="20"/>
                <w:lang w:eastAsia="tr-TR"/>
              </w:rPr>
              <w:t>Mitsubishi Kamyonet</w:t>
            </w:r>
          </w:p>
        </w:tc>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478"/>
              <w:jc w:val="center"/>
              <w:rPr>
                <w:rFonts w:ascii="Times New Roman" w:eastAsia="Times New Roman" w:hAnsi="Times New Roman" w:cs="Times New Roman"/>
                <w:sz w:val="16"/>
                <w:szCs w:val="16"/>
              </w:rPr>
            </w:pPr>
            <w:r w:rsidRPr="00264E27">
              <w:rPr>
                <w:rFonts w:ascii="Times New Roman" w:eastAsia="Times New Roman" w:hAnsi="Times New Roman" w:cs="Times New Roman"/>
                <w:sz w:val="16"/>
                <w:szCs w:val="16"/>
                <w:lang w:eastAsia="tr-TR"/>
              </w:rPr>
              <w:t>1996</w:t>
            </w:r>
          </w:p>
        </w:tc>
        <w:tc>
          <w:tcPr>
            <w:tcW w:w="1391"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478"/>
              <w:jc w:val="center"/>
              <w:rPr>
                <w:rFonts w:ascii="Times New Roman" w:eastAsia="Times New Roman" w:hAnsi="Times New Roman" w:cs="Times New Roman"/>
                <w:sz w:val="16"/>
                <w:szCs w:val="16"/>
              </w:rPr>
            </w:pPr>
            <w:r w:rsidRPr="00264E27">
              <w:rPr>
                <w:rFonts w:ascii="Times New Roman" w:eastAsia="Times New Roman" w:hAnsi="Times New Roman" w:cs="Times New Roman"/>
                <w:sz w:val="16"/>
                <w:szCs w:val="16"/>
                <w:lang w:eastAsia="tr-TR"/>
              </w:rPr>
              <w:t>78 AU 717</w:t>
            </w:r>
          </w:p>
        </w:tc>
      </w:tr>
      <w:tr w:rsidR="00264E27" w:rsidRPr="00555ECB" w:rsidTr="002F6699">
        <w:trPr>
          <w:cantSplit/>
          <w:trHeight w:val="414"/>
          <w:jc w:val="center"/>
        </w:trPr>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264E27" w:rsidRPr="00555ECB" w:rsidRDefault="00264E27" w:rsidP="00264E27">
            <w:pPr>
              <w:pStyle w:val="AralkYok"/>
              <w:rPr>
                <w:rFonts w:ascii="Times New Roman" w:eastAsia="Times New Roman" w:hAnsi="Times New Roman" w:cs="Times New Roman"/>
                <w:sz w:val="20"/>
                <w:szCs w:val="20"/>
              </w:rPr>
            </w:pPr>
            <w:r w:rsidRPr="00555ECB">
              <w:rPr>
                <w:rFonts w:ascii="Times New Roman" w:eastAsia="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91"/>
              <w:jc w:val="center"/>
              <w:rPr>
                <w:rFonts w:ascii="Times New Roman" w:eastAsia="Times New Roman" w:hAnsi="Times New Roman" w:cs="Times New Roman"/>
                <w:sz w:val="20"/>
                <w:szCs w:val="20"/>
              </w:rPr>
            </w:pPr>
            <w:r w:rsidRPr="00264E27">
              <w:rPr>
                <w:rFonts w:ascii="Times New Roman" w:eastAsia="Times New Roman" w:hAnsi="Times New Roman" w:cs="Times New Roman"/>
                <w:sz w:val="20"/>
                <w:szCs w:val="20"/>
                <w:lang w:eastAsia="tr-TR"/>
              </w:rPr>
              <w:t>Eskipazar</w:t>
            </w:r>
          </w:p>
        </w:tc>
        <w:tc>
          <w:tcPr>
            <w:tcW w:w="2903"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478"/>
              <w:rPr>
                <w:rFonts w:ascii="Times New Roman" w:eastAsia="Times New Roman" w:hAnsi="Times New Roman" w:cs="Times New Roman"/>
                <w:sz w:val="20"/>
                <w:szCs w:val="20"/>
              </w:rPr>
            </w:pPr>
            <w:r w:rsidRPr="00264E27">
              <w:rPr>
                <w:rFonts w:ascii="Times New Roman" w:eastAsia="Times New Roman" w:hAnsi="Times New Roman" w:cs="Times New Roman"/>
                <w:sz w:val="20"/>
                <w:szCs w:val="20"/>
                <w:lang w:eastAsia="tr-TR"/>
              </w:rPr>
              <w:t>İlçe Millî Eğitim Müdürlüğü</w:t>
            </w:r>
          </w:p>
        </w:tc>
        <w:tc>
          <w:tcPr>
            <w:tcW w:w="2109"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478"/>
              <w:rPr>
                <w:rFonts w:ascii="Times New Roman" w:eastAsia="Times New Roman" w:hAnsi="Times New Roman" w:cs="Times New Roman"/>
                <w:sz w:val="20"/>
                <w:szCs w:val="20"/>
              </w:rPr>
            </w:pPr>
            <w:r w:rsidRPr="00264E27">
              <w:rPr>
                <w:rFonts w:ascii="Times New Roman" w:eastAsia="Times New Roman" w:hAnsi="Times New Roman" w:cs="Times New Roman"/>
                <w:sz w:val="20"/>
                <w:szCs w:val="20"/>
                <w:lang w:eastAsia="tr-TR"/>
              </w:rPr>
              <w:t>Ford Minibüs</w:t>
            </w:r>
          </w:p>
        </w:tc>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478"/>
              <w:jc w:val="center"/>
              <w:rPr>
                <w:rFonts w:ascii="Times New Roman" w:eastAsia="Times New Roman" w:hAnsi="Times New Roman" w:cs="Times New Roman"/>
                <w:sz w:val="16"/>
                <w:szCs w:val="16"/>
              </w:rPr>
            </w:pPr>
            <w:r w:rsidRPr="00264E27">
              <w:rPr>
                <w:rFonts w:ascii="Times New Roman" w:eastAsia="Times New Roman" w:hAnsi="Times New Roman" w:cs="Times New Roman"/>
                <w:sz w:val="16"/>
                <w:szCs w:val="16"/>
                <w:lang w:eastAsia="tr-TR"/>
              </w:rPr>
              <w:t>1999</w:t>
            </w:r>
          </w:p>
        </w:tc>
        <w:tc>
          <w:tcPr>
            <w:tcW w:w="1391"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478"/>
              <w:jc w:val="center"/>
              <w:rPr>
                <w:rFonts w:ascii="Times New Roman" w:eastAsia="Times New Roman" w:hAnsi="Times New Roman" w:cs="Times New Roman"/>
                <w:sz w:val="16"/>
                <w:szCs w:val="16"/>
              </w:rPr>
            </w:pPr>
            <w:r w:rsidRPr="00264E27">
              <w:rPr>
                <w:rFonts w:ascii="Times New Roman" w:eastAsia="Times New Roman" w:hAnsi="Times New Roman" w:cs="Times New Roman"/>
                <w:sz w:val="16"/>
                <w:szCs w:val="16"/>
                <w:lang w:eastAsia="tr-TR"/>
              </w:rPr>
              <w:t>78 EA 155</w:t>
            </w:r>
          </w:p>
        </w:tc>
      </w:tr>
      <w:tr w:rsidR="00264E27" w:rsidRPr="00555ECB" w:rsidTr="002F6699">
        <w:trPr>
          <w:cantSplit/>
          <w:trHeight w:val="405"/>
          <w:jc w:val="center"/>
        </w:trPr>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264E27" w:rsidRPr="00555ECB" w:rsidRDefault="00264E27" w:rsidP="00264E27">
            <w:pPr>
              <w:pStyle w:val="AralkYok"/>
              <w:rPr>
                <w:rFonts w:ascii="Times New Roman" w:eastAsia="Times New Roman" w:hAnsi="Times New Roman" w:cs="Times New Roman"/>
                <w:sz w:val="20"/>
                <w:szCs w:val="20"/>
              </w:rPr>
            </w:pPr>
            <w:r w:rsidRPr="00555ECB">
              <w:rPr>
                <w:rFonts w:ascii="Times New Roman" w:eastAsia="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91"/>
              <w:jc w:val="center"/>
              <w:rPr>
                <w:rFonts w:ascii="Times New Roman" w:eastAsia="Times New Roman" w:hAnsi="Times New Roman" w:cs="Times New Roman"/>
                <w:sz w:val="20"/>
                <w:szCs w:val="20"/>
              </w:rPr>
            </w:pPr>
            <w:r w:rsidRPr="00264E27">
              <w:rPr>
                <w:rFonts w:ascii="Times New Roman" w:eastAsia="Times New Roman" w:hAnsi="Times New Roman" w:cs="Times New Roman"/>
                <w:sz w:val="20"/>
                <w:szCs w:val="20"/>
                <w:lang w:eastAsia="tr-TR"/>
              </w:rPr>
              <w:t>Eskipazar</w:t>
            </w:r>
          </w:p>
        </w:tc>
        <w:tc>
          <w:tcPr>
            <w:tcW w:w="2903"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478"/>
              <w:rPr>
                <w:rFonts w:ascii="Times New Roman" w:eastAsia="Times New Roman" w:hAnsi="Times New Roman" w:cs="Times New Roman"/>
                <w:sz w:val="20"/>
                <w:szCs w:val="20"/>
              </w:rPr>
            </w:pPr>
            <w:r w:rsidRPr="00264E27">
              <w:rPr>
                <w:rFonts w:ascii="Times New Roman" w:eastAsia="Times New Roman" w:hAnsi="Times New Roman" w:cs="Times New Roman"/>
                <w:sz w:val="20"/>
                <w:szCs w:val="20"/>
                <w:lang w:eastAsia="tr-TR"/>
              </w:rPr>
              <w:t>İlçe Millî Eğitim Müdürlüğü</w:t>
            </w:r>
          </w:p>
        </w:tc>
        <w:tc>
          <w:tcPr>
            <w:tcW w:w="2109"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478"/>
              <w:rPr>
                <w:rFonts w:ascii="Times New Roman" w:eastAsia="Times New Roman" w:hAnsi="Times New Roman" w:cs="Times New Roman"/>
                <w:sz w:val="20"/>
                <w:szCs w:val="20"/>
              </w:rPr>
            </w:pPr>
            <w:r w:rsidRPr="00264E27">
              <w:rPr>
                <w:rFonts w:ascii="Times New Roman" w:eastAsia="Times New Roman" w:hAnsi="Times New Roman" w:cs="Times New Roman"/>
                <w:sz w:val="20"/>
                <w:szCs w:val="20"/>
                <w:lang w:eastAsia="tr-TR"/>
              </w:rPr>
              <w:t>Kartal SW Vagon</w:t>
            </w:r>
          </w:p>
        </w:tc>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478"/>
              <w:jc w:val="center"/>
              <w:rPr>
                <w:rFonts w:ascii="Times New Roman" w:eastAsia="Times New Roman" w:hAnsi="Times New Roman" w:cs="Times New Roman"/>
                <w:sz w:val="16"/>
                <w:szCs w:val="16"/>
              </w:rPr>
            </w:pPr>
            <w:r w:rsidRPr="00264E27">
              <w:rPr>
                <w:rFonts w:ascii="Times New Roman" w:eastAsia="Times New Roman" w:hAnsi="Times New Roman" w:cs="Times New Roman"/>
                <w:sz w:val="16"/>
                <w:szCs w:val="16"/>
                <w:lang w:eastAsia="tr-TR"/>
              </w:rPr>
              <w:t>1991</w:t>
            </w:r>
          </w:p>
        </w:tc>
        <w:tc>
          <w:tcPr>
            <w:tcW w:w="1391" w:type="dxa"/>
            <w:tcBorders>
              <w:top w:val="single" w:sz="4" w:space="0" w:color="auto"/>
              <w:left w:val="single" w:sz="4" w:space="0" w:color="auto"/>
              <w:bottom w:val="single" w:sz="4" w:space="0" w:color="auto"/>
              <w:right w:val="single" w:sz="4" w:space="0" w:color="auto"/>
            </w:tcBorders>
            <w:shd w:val="clear" w:color="auto" w:fill="FFFFFF"/>
            <w:hideMark/>
          </w:tcPr>
          <w:p w:rsidR="00264E27" w:rsidRPr="00264E27" w:rsidRDefault="00264E27" w:rsidP="00264E27">
            <w:pPr>
              <w:ind w:right="478"/>
              <w:jc w:val="center"/>
              <w:rPr>
                <w:rFonts w:ascii="Times New Roman" w:eastAsia="Times New Roman" w:hAnsi="Times New Roman" w:cs="Times New Roman"/>
                <w:sz w:val="16"/>
                <w:szCs w:val="16"/>
              </w:rPr>
            </w:pPr>
            <w:r w:rsidRPr="00264E27">
              <w:rPr>
                <w:rFonts w:ascii="Times New Roman" w:eastAsia="Times New Roman" w:hAnsi="Times New Roman" w:cs="Times New Roman"/>
                <w:sz w:val="16"/>
                <w:szCs w:val="16"/>
                <w:lang w:eastAsia="tr-TR"/>
              </w:rPr>
              <w:t>78 AL 171</w:t>
            </w:r>
          </w:p>
        </w:tc>
      </w:tr>
      <w:tr w:rsidR="00556CD1" w:rsidRPr="00555ECB" w:rsidTr="002F6699">
        <w:trPr>
          <w:cantSplit/>
          <w:trHeight w:val="405"/>
          <w:jc w:val="center"/>
        </w:trPr>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556CD1" w:rsidRPr="00555ECB" w:rsidRDefault="00556CD1" w:rsidP="00556CD1">
            <w:pPr>
              <w:pStyle w:val="AralkYok"/>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91"/>
              <w:jc w:val="center"/>
              <w:rPr>
                <w:rFonts w:ascii="Times New Roman" w:eastAsia="Times New Roman" w:hAnsi="Times New Roman" w:cs="Times New Roman"/>
                <w:sz w:val="20"/>
                <w:szCs w:val="20"/>
              </w:rPr>
            </w:pPr>
            <w:r w:rsidRPr="00556CD1">
              <w:rPr>
                <w:rFonts w:ascii="Times New Roman" w:eastAsia="Times New Roman" w:hAnsi="Times New Roman" w:cs="Times New Roman"/>
                <w:sz w:val="20"/>
                <w:szCs w:val="20"/>
                <w:lang w:eastAsia="tr-TR"/>
              </w:rPr>
              <w:t>Ovacık</w:t>
            </w:r>
          </w:p>
        </w:tc>
        <w:tc>
          <w:tcPr>
            <w:tcW w:w="2903"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478"/>
              <w:rPr>
                <w:rFonts w:ascii="Times New Roman" w:eastAsia="Times New Roman" w:hAnsi="Times New Roman" w:cs="Times New Roman"/>
                <w:sz w:val="20"/>
                <w:szCs w:val="20"/>
              </w:rPr>
            </w:pPr>
            <w:r w:rsidRPr="00556CD1">
              <w:rPr>
                <w:rFonts w:ascii="Times New Roman" w:eastAsia="Times New Roman" w:hAnsi="Times New Roman" w:cs="Times New Roman"/>
                <w:sz w:val="20"/>
                <w:szCs w:val="20"/>
                <w:lang w:eastAsia="tr-TR"/>
              </w:rPr>
              <w:t>Spor Lisesi Müdürlüğü</w:t>
            </w:r>
          </w:p>
        </w:tc>
        <w:tc>
          <w:tcPr>
            <w:tcW w:w="2109"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478"/>
              <w:rPr>
                <w:rFonts w:ascii="Times New Roman" w:eastAsia="Times New Roman" w:hAnsi="Times New Roman" w:cs="Times New Roman"/>
                <w:sz w:val="20"/>
                <w:szCs w:val="20"/>
              </w:rPr>
            </w:pPr>
            <w:r w:rsidRPr="00556CD1">
              <w:rPr>
                <w:rFonts w:ascii="Times New Roman" w:eastAsia="Times New Roman" w:hAnsi="Times New Roman" w:cs="Times New Roman"/>
                <w:sz w:val="20"/>
                <w:szCs w:val="20"/>
                <w:lang w:eastAsia="tr-TR"/>
              </w:rPr>
              <w:t>Ford Transit Minibüs (14+1)</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478"/>
              <w:jc w:val="center"/>
              <w:rPr>
                <w:rFonts w:ascii="Times New Roman" w:eastAsia="Times New Roman" w:hAnsi="Times New Roman" w:cs="Times New Roman"/>
                <w:sz w:val="16"/>
                <w:szCs w:val="16"/>
              </w:rPr>
            </w:pPr>
            <w:r w:rsidRPr="00556CD1">
              <w:rPr>
                <w:rFonts w:ascii="Times New Roman" w:eastAsia="Times New Roman" w:hAnsi="Times New Roman" w:cs="Times New Roman"/>
                <w:sz w:val="16"/>
                <w:szCs w:val="16"/>
                <w:lang w:eastAsia="tr-TR"/>
              </w:rPr>
              <w:t>2014</w:t>
            </w:r>
          </w:p>
        </w:tc>
        <w:tc>
          <w:tcPr>
            <w:tcW w:w="1391"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478"/>
              <w:jc w:val="center"/>
              <w:rPr>
                <w:rFonts w:ascii="Times New Roman" w:eastAsia="Times New Roman" w:hAnsi="Times New Roman" w:cs="Times New Roman"/>
                <w:sz w:val="16"/>
                <w:szCs w:val="16"/>
              </w:rPr>
            </w:pPr>
            <w:r w:rsidRPr="00556CD1">
              <w:rPr>
                <w:rFonts w:ascii="Times New Roman" w:eastAsia="Times New Roman" w:hAnsi="Times New Roman" w:cs="Times New Roman"/>
                <w:sz w:val="16"/>
                <w:szCs w:val="16"/>
                <w:lang w:eastAsia="tr-TR"/>
              </w:rPr>
              <w:t>78 BV 220</w:t>
            </w:r>
          </w:p>
        </w:tc>
      </w:tr>
      <w:tr w:rsidR="00556CD1" w:rsidRPr="00555ECB" w:rsidTr="002F6699">
        <w:trPr>
          <w:cantSplit/>
          <w:trHeight w:val="405"/>
          <w:jc w:val="center"/>
        </w:trPr>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556CD1" w:rsidRPr="00555ECB" w:rsidRDefault="00556CD1" w:rsidP="00556CD1">
            <w:pPr>
              <w:pStyle w:val="AralkYok"/>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91"/>
              <w:jc w:val="center"/>
              <w:rPr>
                <w:rFonts w:ascii="Times New Roman" w:eastAsia="Times New Roman" w:hAnsi="Times New Roman" w:cs="Times New Roman"/>
                <w:sz w:val="20"/>
                <w:szCs w:val="20"/>
              </w:rPr>
            </w:pPr>
            <w:r w:rsidRPr="00556CD1">
              <w:rPr>
                <w:rFonts w:ascii="Times New Roman" w:eastAsia="Times New Roman" w:hAnsi="Times New Roman" w:cs="Times New Roman"/>
                <w:sz w:val="20"/>
                <w:szCs w:val="20"/>
                <w:lang w:eastAsia="tr-TR"/>
              </w:rPr>
              <w:t>Safranbolu</w:t>
            </w:r>
          </w:p>
        </w:tc>
        <w:tc>
          <w:tcPr>
            <w:tcW w:w="2903"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478"/>
              <w:rPr>
                <w:rFonts w:ascii="Times New Roman" w:eastAsia="Times New Roman" w:hAnsi="Times New Roman" w:cs="Times New Roman"/>
                <w:sz w:val="20"/>
                <w:szCs w:val="20"/>
              </w:rPr>
            </w:pPr>
            <w:r w:rsidRPr="00556CD1">
              <w:rPr>
                <w:rFonts w:ascii="Times New Roman" w:eastAsia="Times New Roman" w:hAnsi="Times New Roman" w:cs="Times New Roman"/>
                <w:sz w:val="20"/>
                <w:szCs w:val="20"/>
                <w:lang w:eastAsia="tr-TR"/>
              </w:rPr>
              <w:t>İlçe Millî Eğitim Müdürlüğü</w:t>
            </w:r>
          </w:p>
        </w:tc>
        <w:tc>
          <w:tcPr>
            <w:tcW w:w="2109"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478"/>
              <w:rPr>
                <w:rFonts w:ascii="Times New Roman" w:eastAsia="Times New Roman" w:hAnsi="Times New Roman" w:cs="Times New Roman"/>
                <w:sz w:val="20"/>
                <w:szCs w:val="20"/>
              </w:rPr>
            </w:pPr>
            <w:r w:rsidRPr="00556CD1">
              <w:rPr>
                <w:rFonts w:ascii="Times New Roman" w:eastAsia="Times New Roman" w:hAnsi="Times New Roman" w:cs="Times New Roman"/>
                <w:sz w:val="20"/>
                <w:szCs w:val="20"/>
                <w:lang w:eastAsia="tr-TR"/>
              </w:rPr>
              <w:t>Ford Pikap</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478"/>
              <w:jc w:val="center"/>
              <w:rPr>
                <w:rFonts w:ascii="Times New Roman" w:eastAsia="Times New Roman" w:hAnsi="Times New Roman" w:cs="Times New Roman"/>
                <w:sz w:val="16"/>
                <w:szCs w:val="16"/>
              </w:rPr>
            </w:pPr>
            <w:r w:rsidRPr="00556CD1">
              <w:rPr>
                <w:rFonts w:ascii="Times New Roman" w:eastAsia="Times New Roman" w:hAnsi="Times New Roman" w:cs="Times New Roman"/>
                <w:sz w:val="16"/>
                <w:szCs w:val="16"/>
                <w:lang w:eastAsia="tr-TR"/>
              </w:rPr>
              <w:t>1991</w:t>
            </w:r>
          </w:p>
        </w:tc>
        <w:tc>
          <w:tcPr>
            <w:tcW w:w="1391"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478"/>
              <w:jc w:val="center"/>
              <w:rPr>
                <w:rFonts w:ascii="Times New Roman" w:eastAsia="Times New Roman" w:hAnsi="Times New Roman" w:cs="Times New Roman"/>
                <w:sz w:val="16"/>
                <w:szCs w:val="16"/>
              </w:rPr>
            </w:pPr>
            <w:r w:rsidRPr="00556CD1">
              <w:rPr>
                <w:rFonts w:ascii="Times New Roman" w:eastAsia="Times New Roman" w:hAnsi="Times New Roman" w:cs="Times New Roman"/>
                <w:sz w:val="16"/>
                <w:szCs w:val="16"/>
                <w:lang w:eastAsia="tr-TR"/>
              </w:rPr>
              <w:t>78 AT 877</w:t>
            </w:r>
          </w:p>
        </w:tc>
      </w:tr>
      <w:tr w:rsidR="00556CD1" w:rsidRPr="00555ECB" w:rsidTr="002F6699">
        <w:trPr>
          <w:cantSplit/>
          <w:trHeight w:val="405"/>
          <w:jc w:val="center"/>
        </w:trPr>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556CD1" w:rsidRPr="00555ECB" w:rsidRDefault="00556CD1" w:rsidP="00556CD1">
            <w:pPr>
              <w:pStyle w:val="AralkYok"/>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91"/>
              <w:jc w:val="center"/>
              <w:rPr>
                <w:rFonts w:ascii="Times New Roman" w:eastAsia="Times New Roman" w:hAnsi="Times New Roman" w:cs="Times New Roman"/>
                <w:sz w:val="20"/>
                <w:szCs w:val="20"/>
              </w:rPr>
            </w:pPr>
            <w:r w:rsidRPr="00556CD1">
              <w:rPr>
                <w:rFonts w:ascii="Times New Roman" w:eastAsia="Times New Roman" w:hAnsi="Times New Roman" w:cs="Times New Roman"/>
                <w:sz w:val="20"/>
                <w:szCs w:val="20"/>
                <w:lang w:eastAsia="tr-TR"/>
              </w:rPr>
              <w:t>Safranbolu</w:t>
            </w:r>
          </w:p>
        </w:tc>
        <w:tc>
          <w:tcPr>
            <w:tcW w:w="2903"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478"/>
              <w:rPr>
                <w:rFonts w:ascii="Times New Roman" w:eastAsia="Times New Roman" w:hAnsi="Times New Roman" w:cs="Times New Roman"/>
                <w:sz w:val="20"/>
                <w:szCs w:val="20"/>
              </w:rPr>
            </w:pPr>
            <w:r w:rsidRPr="00556CD1">
              <w:rPr>
                <w:rFonts w:ascii="Times New Roman" w:eastAsia="Times New Roman" w:hAnsi="Times New Roman" w:cs="Times New Roman"/>
                <w:sz w:val="20"/>
                <w:szCs w:val="20"/>
                <w:lang w:eastAsia="tr-TR"/>
              </w:rPr>
              <w:t>Sağlık Meslek Lisesi</w:t>
            </w:r>
          </w:p>
        </w:tc>
        <w:tc>
          <w:tcPr>
            <w:tcW w:w="2109"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478"/>
              <w:rPr>
                <w:rFonts w:ascii="Times New Roman" w:eastAsia="Times New Roman" w:hAnsi="Times New Roman" w:cs="Times New Roman"/>
                <w:sz w:val="20"/>
                <w:szCs w:val="20"/>
              </w:rPr>
            </w:pPr>
            <w:r w:rsidRPr="00556CD1">
              <w:rPr>
                <w:rFonts w:ascii="Times New Roman" w:eastAsia="Times New Roman" w:hAnsi="Times New Roman" w:cs="Times New Roman"/>
                <w:sz w:val="20"/>
                <w:szCs w:val="20"/>
                <w:lang w:eastAsia="tr-TR"/>
              </w:rPr>
              <w:t>Ford Minibüs</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478"/>
              <w:jc w:val="center"/>
              <w:rPr>
                <w:rFonts w:ascii="Times New Roman" w:eastAsia="Times New Roman" w:hAnsi="Times New Roman" w:cs="Times New Roman"/>
                <w:sz w:val="16"/>
                <w:szCs w:val="16"/>
              </w:rPr>
            </w:pPr>
            <w:r w:rsidRPr="00556CD1">
              <w:rPr>
                <w:rFonts w:ascii="Times New Roman" w:eastAsia="Times New Roman" w:hAnsi="Times New Roman" w:cs="Times New Roman"/>
                <w:sz w:val="16"/>
                <w:szCs w:val="16"/>
                <w:lang w:eastAsia="tr-TR"/>
              </w:rPr>
              <w:t>1989</w:t>
            </w:r>
          </w:p>
        </w:tc>
        <w:tc>
          <w:tcPr>
            <w:tcW w:w="1391"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478"/>
              <w:jc w:val="center"/>
              <w:rPr>
                <w:rFonts w:ascii="Times New Roman" w:eastAsia="Times New Roman" w:hAnsi="Times New Roman" w:cs="Times New Roman"/>
                <w:sz w:val="16"/>
                <w:szCs w:val="16"/>
              </w:rPr>
            </w:pPr>
            <w:r w:rsidRPr="00556CD1">
              <w:rPr>
                <w:rFonts w:ascii="Times New Roman" w:eastAsia="Times New Roman" w:hAnsi="Times New Roman" w:cs="Times New Roman"/>
                <w:sz w:val="16"/>
                <w:szCs w:val="16"/>
                <w:lang w:eastAsia="tr-TR"/>
              </w:rPr>
              <w:t>78 AS 140</w:t>
            </w:r>
          </w:p>
        </w:tc>
      </w:tr>
      <w:tr w:rsidR="00556CD1" w:rsidRPr="00555ECB" w:rsidTr="002F6699">
        <w:trPr>
          <w:cantSplit/>
          <w:trHeight w:val="405"/>
          <w:jc w:val="center"/>
        </w:trPr>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556CD1" w:rsidRPr="00555ECB" w:rsidRDefault="00556CD1" w:rsidP="00556CD1">
            <w:pPr>
              <w:pStyle w:val="AralkYok"/>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91"/>
              <w:jc w:val="center"/>
              <w:rPr>
                <w:rFonts w:ascii="Times New Roman" w:eastAsia="Times New Roman" w:hAnsi="Times New Roman" w:cs="Times New Roman"/>
                <w:sz w:val="20"/>
                <w:szCs w:val="20"/>
              </w:rPr>
            </w:pPr>
            <w:r w:rsidRPr="00556CD1">
              <w:rPr>
                <w:rFonts w:ascii="Times New Roman" w:eastAsia="Times New Roman" w:hAnsi="Times New Roman" w:cs="Times New Roman"/>
                <w:sz w:val="20"/>
                <w:szCs w:val="20"/>
                <w:lang w:eastAsia="tr-TR"/>
              </w:rPr>
              <w:t>Safranbolu</w:t>
            </w:r>
          </w:p>
        </w:tc>
        <w:tc>
          <w:tcPr>
            <w:tcW w:w="2903"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478"/>
              <w:rPr>
                <w:rFonts w:ascii="Times New Roman" w:eastAsia="Times New Roman" w:hAnsi="Times New Roman" w:cs="Times New Roman"/>
                <w:sz w:val="20"/>
                <w:szCs w:val="20"/>
              </w:rPr>
            </w:pPr>
            <w:r w:rsidRPr="00556CD1">
              <w:rPr>
                <w:rFonts w:ascii="Times New Roman" w:eastAsia="Times New Roman" w:hAnsi="Times New Roman" w:cs="Times New Roman"/>
                <w:sz w:val="20"/>
                <w:szCs w:val="20"/>
                <w:lang w:eastAsia="tr-TR"/>
              </w:rPr>
              <w:t>İlçe Milli Eğitim Müdürlüğü</w:t>
            </w:r>
          </w:p>
        </w:tc>
        <w:tc>
          <w:tcPr>
            <w:tcW w:w="2109"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478"/>
              <w:rPr>
                <w:rFonts w:ascii="Times New Roman" w:eastAsia="Times New Roman" w:hAnsi="Times New Roman" w:cs="Times New Roman"/>
                <w:sz w:val="20"/>
                <w:szCs w:val="20"/>
              </w:rPr>
            </w:pPr>
            <w:r w:rsidRPr="00556CD1">
              <w:rPr>
                <w:rFonts w:ascii="Times New Roman" w:eastAsia="Times New Roman" w:hAnsi="Times New Roman" w:cs="Times New Roman"/>
                <w:sz w:val="20"/>
                <w:szCs w:val="20"/>
                <w:lang w:eastAsia="tr-TR"/>
              </w:rPr>
              <w:t>Motosiklet</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478"/>
              <w:jc w:val="center"/>
              <w:rPr>
                <w:rFonts w:ascii="Times New Roman" w:eastAsia="Times New Roman" w:hAnsi="Times New Roman" w:cs="Times New Roman"/>
                <w:sz w:val="16"/>
                <w:szCs w:val="16"/>
              </w:rPr>
            </w:pPr>
            <w:r w:rsidRPr="00556CD1">
              <w:rPr>
                <w:rFonts w:ascii="Times New Roman" w:eastAsia="Times New Roman" w:hAnsi="Times New Roman" w:cs="Times New Roman"/>
                <w:sz w:val="16"/>
                <w:szCs w:val="16"/>
                <w:lang w:eastAsia="tr-TR"/>
              </w:rPr>
              <w:t>2010</w:t>
            </w:r>
          </w:p>
        </w:tc>
        <w:tc>
          <w:tcPr>
            <w:tcW w:w="1391"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478"/>
              <w:jc w:val="center"/>
              <w:rPr>
                <w:rFonts w:ascii="Times New Roman" w:eastAsia="Times New Roman" w:hAnsi="Times New Roman" w:cs="Times New Roman"/>
                <w:sz w:val="16"/>
                <w:szCs w:val="16"/>
              </w:rPr>
            </w:pPr>
            <w:r w:rsidRPr="00556CD1">
              <w:rPr>
                <w:rFonts w:ascii="Times New Roman" w:eastAsia="Times New Roman" w:hAnsi="Times New Roman" w:cs="Times New Roman"/>
                <w:sz w:val="16"/>
                <w:szCs w:val="16"/>
                <w:lang w:eastAsia="tr-TR"/>
              </w:rPr>
              <w:t>78 SN 460</w:t>
            </w:r>
          </w:p>
        </w:tc>
      </w:tr>
      <w:tr w:rsidR="00556CD1" w:rsidRPr="00555ECB" w:rsidTr="002F6699">
        <w:trPr>
          <w:cantSplit/>
          <w:trHeight w:val="405"/>
          <w:jc w:val="center"/>
        </w:trPr>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556CD1" w:rsidRPr="00555ECB" w:rsidRDefault="00556CD1" w:rsidP="00556CD1">
            <w:pPr>
              <w:pStyle w:val="AralkYok"/>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91"/>
              <w:jc w:val="center"/>
              <w:rPr>
                <w:rFonts w:ascii="Times New Roman" w:eastAsia="Times New Roman" w:hAnsi="Times New Roman" w:cs="Times New Roman"/>
                <w:sz w:val="20"/>
                <w:szCs w:val="20"/>
              </w:rPr>
            </w:pPr>
            <w:r w:rsidRPr="00556CD1">
              <w:rPr>
                <w:rFonts w:ascii="Times New Roman" w:eastAsia="Times New Roman" w:hAnsi="Times New Roman" w:cs="Times New Roman"/>
                <w:sz w:val="20"/>
                <w:szCs w:val="20"/>
                <w:lang w:eastAsia="tr-TR"/>
              </w:rPr>
              <w:t>Safranbolu</w:t>
            </w:r>
          </w:p>
        </w:tc>
        <w:tc>
          <w:tcPr>
            <w:tcW w:w="2903"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478"/>
              <w:rPr>
                <w:rFonts w:ascii="Times New Roman" w:eastAsia="Times New Roman" w:hAnsi="Times New Roman" w:cs="Times New Roman"/>
                <w:sz w:val="20"/>
                <w:szCs w:val="20"/>
              </w:rPr>
            </w:pPr>
            <w:r w:rsidRPr="00556CD1">
              <w:rPr>
                <w:rFonts w:ascii="Times New Roman" w:eastAsia="Times New Roman" w:hAnsi="Times New Roman" w:cs="Times New Roman"/>
                <w:sz w:val="20"/>
                <w:szCs w:val="20"/>
                <w:lang w:eastAsia="tr-TR"/>
              </w:rPr>
              <w:t>İl Millî Eğitim Müdürlüğü</w:t>
            </w:r>
          </w:p>
        </w:tc>
        <w:tc>
          <w:tcPr>
            <w:tcW w:w="2109"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478"/>
              <w:rPr>
                <w:rFonts w:ascii="Times New Roman" w:eastAsia="Times New Roman" w:hAnsi="Times New Roman" w:cs="Times New Roman"/>
                <w:sz w:val="20"/>
                <w:szCs w:val="20"/>
              </w:rPr>
            </w:pPr>
            <w:r w:rsidRPr="00556CD1">
              <w:rPr>
                <w:rFonts w:ascii="Times New Roman" w:eastAsia="Times New Roman" w:hAnsi="Times New Roman" w:cs="Times New Roman"/>
                <w:sz w:val="20"/>
                <w:szCs w:val="20"/>
                <w:lang w:eastAsia="tr-TR"/>
              </w:rPr>
              <w:t>Kartal SW Vagon</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478"/>
              <w:jc w:val="center"/>
              <w:rPr>
                <w:rFonts w:ascii="Times New Roman" w:eastAsia="Times New Roman" w:hAnsi="Times New Roman" w:cs="Times New Roman"/>
                <w:sz w:val="16"/>
                <w:szCs w:val="16"/>
              </w:rPr>
            </w:pPr>
            <w:r w:rsidRPr="00556CD1">
              <w:rPr>
                <w:rFonts w:ascii="Times New Roman" w:eastAsia="Times New Roman" w:hAnsi="Times New Roman" w:cs="Times New Roman"/>
                <w:sz w:val="16"/>
                <w:szCs w:val="16"/>
                <w:lang w:eastAsia="tr-TR"/>
              </w:rPr>
              <w:t>1990</w:t>
            </w:r>
          </w:p>
        </w:tc>
        <w:tc>
          <w:tcPr>
            <w:tcW w:w="1391"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478"/>
              <w:jc w:val="center"/>
              <w:rPr>
                <w:rFonts w:ascii="Times New Roman" w:eastAsia="Times New Roman" w:hAnsi="Times New Roman" w:cs="Times New Roman"/>
                <w:sz w:val="16"/>
                <w:szCs w:val="16"/>
              </w:rPr>
            </w:pPr>
            <w:r w:rsidRPr="00556CD1">
              <w:rPr>
                <w:rFonts w:ascii="Times New Roman" w:eastAsia="Times New Roman" w:hAnsi="Times New Roman" w:cs="Times New Roman"/>
                <w:sz w:val="16"/>
                <w:szCs w:val="16"/>
                <w:lang w:eastAsia="tr-TR"/>
              </w:rPr>
              <w:t>78 AZ 877</w:t>
            </w:r>
          </w:p>
        </w:tc>
      </w:tr>
      <w:tr w:rsidR="00556CD1" w:rsidRPr="00555ECB" w:rsidTr="002F6699">
        <w:trPr>
          <w:cantSplit/>
          <w:trHeight w:val="405"/>
          <w:jc w:val="center"/>
        </w:trPr>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556CD1" w:rsidRPr="00555ECB" w:rsidRDefault="00556CD1" w:rsidP="00556CD1">
            <w:pPr>
              <w:pStyle w:val="AralkYok"/>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91"/>
              <w:jc w:val="center"/>
              <w:rPr>
                <w:rFonts w:ascii="Times New Roman" w:eastAsia="Times New Roman" w:hAnsi="Times New Roman" w:cs="Times New Roman"/>
                <w:sz w:val="20"/>
                <w:szCs w:val="20"/>
              </w:rPr>
            </w:pPr>
            <w:r w:rsidRPr="00556CD1">
              <w:rPr>
                <w:rFonts w:ascii="Times New Roman" w:eastAsia="Times New Roman" w:hAnsi="Times New Roman" w:cs="Times New Roman"/>
                <w:sz w:val="20"/>
                <w:szCs w:val="20"/>
                <w:lang w:eastAsia="tr-TR"/>
              </w:rPr>
              <w:t>Yenice</w:t>
            </w:r>
          </w:p>
        </w:tc>
        <w:tc>
          <w:tcPr>
            <w:tcW w:w="2903"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478"/>
              <w:rPr>
                <w:rFonts w:ascii="Times New Roman" w:eastAsia="Times New Roman" w:hAnsi="Times New Roman" w:cs="Times New Roman"/>
                <w:sz w:val="20"/>
                <w:szCs w:val="20"/>
              </w:rPr>
            </w:pPr>
            <w:r w:rsidRPr="00556CD1">
              <w:rPr>
                <w:rFonts w:ascii="Times New Roman" w:eastAsia="Times New Roman" w:hAnsi="Times New Roman" w:cs="Times New Roman"/>
                <w:sz w:val="20"/>
                <w:szCs w:val="20"/>
                <w:lang w:eastAsia="tr-TR"/>
              </w:rPr>
              <w:t>İlçe Millî Eğitim Müdürlüğü</w:t>
            </w:r>
          </w:p>
        </w:tc>
        <w:tc>
          <w:tcPr>
            <w:tcW w:w="2109"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478"/>
              <w:rPr>
                <w:rFonts w:ascii="Times New Roman" w:eastAsia="Times New Roman" w:hAnsi="Times New Roman" w:cs="Times New Roman"/>
                <w:sz w:val="20"/>
                <w:szCs w:val="20"/>
              </w:rPr>
            </w:pPr>
            <w:r w:rsidRPr="00556CD1">
              <w:rPr>
                <w:rFonts w:ascii="Times New Roman" w:eastAsia="Times New Roman" w:hAnsi="Times New Roman" w:cs="Times New Roman"/>
                <w:sz w:val="20"/>
                <w:szCs w:val="20"/>
                <w:lang w:eastAsia="tr-TR"/>
              </w:rPr>
              <w:t>Ford Minibüs</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478"/>
              <w:jc w:val="center"/>
              <w:rPr>
                <w:rFonts w:ascii="Times New Roman" w:eastAsia="Times New Roman" w:hAnsi="Times New Roman" w:cs="Times New Roman"/>
                <w:sz w:val="16"/>
                <w:szCs w:val="16"/>
              </w:rPr>
            </w:pPr>
            <w:r w:rsidRPr="00556CD1">
              <w:rPr>
                <w:rFonts w:ascii="Times New Roman" w:eastAsia="Times New Roman" w:hAnsi="Times New Roman" w:cs="Times New Roman"/>
                <w:sz w:val="16"/>
                <w:szCs w:val="16"/>
                <w:lang w:eastAsia="tr-TR"/>
              </w:rPr>
              <w:t>1996</w:t>
            </w:r>
          </w:p>
        </w:tc>
        <w:tc>
          <w:tcPr>
            <w:tcW w:w="1391"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478"/>
              <w:jc w:val="center"/>
              <w:rPr>
                <w:rFonts w:ascii="Times New Roman" w:eastAsia="Times New Roman" w:hAnsi="Times New Roman" w:cs="Times New Roman"/>
                <w:sz w:val="16"/>
                <w:szCs w:val="16"/>
              </w:rPr>
            </w:pPr>
            <w:r w:rsidRPr="00556CD1">
              <w:rPr>
                <w:rFonts w:ascii="Times New Roman" w:eastAsia="Times New Roman" w:hAnsi="Times New Roman" w:cs="Times New Roman"/>
                <w:sz w:val="16"/>
                <w:szCs w:val="16"/>
                <w:lang w:eastAsia="tr-TR"/>
              </w:rPr>
              <w:t>78 AH 646</w:t>
            </w:r>
          </w:p>
        </w:tc>
      </w:tr>
      <w:tr w:rsidR="00556CD1" w:rsidRPr="00555ECB" w:rsidTr="002F6699">
        <w:trPr>
          <w:cantSplit/>
          <w:trHeight w:val="405"/>
          <w:jc w:val="center"/>
        </w:trPr>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556CD1" w:rsidRPr="00555ECB" w:rsidRDefault="00556CD1" w:rsidP="00556CD1">
            <w:pPr>
              <w:pStyle w:val="AralkYok"/>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478"/>
              <w:jc w:val="both"/>
              <w:rPr>
                <w:rFonts w:ascii="Times New Roman" w:eastAsia="Times New Roman" w:hAnsi="Times New Roman" w:cs="Times New Roman"/>
                <w:sz w:val="16"/>
                <w:szCs w:val="16"/>
                <w:lang w:eastAsia="tr-TR"/>
              </w:rPr>
            </w:pPr>
            <w:r w:rsidRPr="00556CD1">
              <w:rPr>
                <w:rFonts w:ascii="Times New Roman" w:eastAsia="Times New Roman" w:hAnsi="Times New Roman" w:cs="Times New Roman"/>
                <w:sz w:val="16"/>
                <w:szCs w:val="16"/>
                <w:lang w:eastAsia="tr-TR"/>
              </w:rPr>
              <w:t>Safranbolu</w:t>
            </w:r>
          </w:p>
        </w:tc>
        <w:tc>
          <w:tcPr>
            <w:tcW w:w="2903"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478"/>
              <w:jc w:val="both"/>
              <w:rPr>
                <w:rFonts w:ascii="Times New Roman" w:eastAsia="Times New Roman" w:hAnsi="Times New Roman" w:cs="Times New Roman"/>
                <w:lang w:eastAsia="tr-TR"/>
              </w:rPr>
            </w:pPr>
            <w:r w:rsidRPr="00556CD1">
              <w:rPr>
                <w:rFonts w:ascii="Times New Roman" w:eastAsia="Times New Roman" w:hAnsi="Times New Roman" w:cs="Times New Roman"/>
                <w:sz w:val="20"/>
                <w:szCs w:val="20"/>
                <w:lang w:eastAsia="tr-TR"/>
              </w:rPr>
              <w:t>İlçe Millî Eğitim Müdürlüğü</w:t>
            </w:r>
          </w:p>
        </w:tc>
        <w:tc>
          <w:tcPr>
            <w:tcW w:w="2109"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478"/>
              <w:jc w:val="both"/>
              <w:rPr>
                <w:rFonts w:ascii="Times New Roman" w:eastAsia="Times New Roman" w:hAnsi="Times New Roman" w:cs="Times New Roman"/>
                <w:lang w:eastAsia="tr-TR"/>
              </w:rPr>
            </w:pPr>
            <w:r w:rsidRPr="00556CD1">
              <w:rPr>
                <w:rFonts w:ascii="Times New Roman" w:eastAsia="Times New Roman" w:hAnsi="Times New Roman" w:cs="Times New Roman"/>
                <w:lang w:eastAsia="tr-TR"/>
              </w:rPr>
              <w:t>Otobüs</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478"/>
              <w:jc w:val="both"/>
              <w:rPr>
                <w:rFonts w:ascii="Times New Roman" w:eastAsia="Times New Roman" w:hAnsi="Times New Roman" w:cs="Times New Roman"/>
                <w:sz w:val="16"/>
                <w:szCs w:val="16"/>
                <w:lang w:eastAsia="tr-TR"/>
              </w:rPr>
            </w:pPr>
            <w:r w:rsidRPr="00556CD1">
              <w:rPr>
                <w:rFonts w:ascii="Times New Roman" w:eastAsia="Times New Roman" w:hAnsi="Times New Roman" w:cs="Times New Roman"/>
                <w:sz w:val="16"/>
                <w:szCs w:val="16"/>
                <w:lang w:eastAsia="tr-TR"/>
              </w:rPr>
              <w:t>1992</w:t>
            </w:r>
          </w:p>
        </w:tc>
        <w:tc>
          <w:tcPr>
            <w:tcW w:w="1391" w:type="dxa"/>
            <w:tcBorders>
              <w:top w:val="single" w:sz="4" w:space="0" w:color="auto"/>
              <w:left w:val="single" w:sz="4" w:space="0" w:color="auto"/>
              <w:bottom w:val="single" w:sz="4" w:space="0" w:color="auto"/>
              <w:right w:val="single" w:sz="4" w:space="0" w:color="auto"/>
            </w:tcBorders>
            <w:shd w:val="clear" w:color="auto" w:fill="FFFFFF"/>
          </w:tcPr>
          <w:p w:rsidR="00556CD1" w:rsidRPr="00556CD1" w:rsidRDefault="00556CD1" w:rsidP="00556CD1">
            <w:pPr>
              <w:ind w:right="478"/>
              <w:jc w:val="both"/>
              <w:rPr>
                <w:rFonts w:ascii="Times New Roman" w:eastAsia="Times New Roman" w:hAnsi="Times New Roman" w:cs="Times New Roman"/>
                <w:sz w:val="16"/>
                <w:szCs w:val="16"/>
                <w:lang w:eastAsia="tr-TR"/>
              </w:rPr>
            </w:pPr>
            <w:r w:rsidRPr="00556CD1">
              <w:rPr>
                <w:rFonts w:ascii="Times New Roman" w:eastAsia="Times New Roman" w:hAnsi="Times New Roman" w:cs="Times New Roman"/>
                <w:sz w:val="16"/>
                <w:szCs w:val="16"/>
                <w:lang w:eastAsia="tr-TR"/>
              </w:rPr>
              <w:t>78 BD 023</w:t>
            </w:r>
          </w:p>
        </w:tc>
      </w:tr>
    </w:tbl>
    <w:p w:rsidR="00D37A4C" w:rsidRPr="00555ECB" w:rsidRDefault="00D37A4C" w:rsidP="00D37A4C">
      <w:pPr>
        <w:ind w:left="284" w:right="478"/>
        <w:jc w:val="both"/>
        <w:rPr>
          <w:rFonts w:ascii="Times New Roman" w:eastAsia="Times New Roman" w:hAnsi="Times New Roman" w:cs="Times New Roman"/>
          <w:lang w:eastAsia="tr-TR"/>
        </w:rPr>
      </w:pPr>
    </w:p>
    <w:p w:rsidR="00D37A4C" w:rsidRPr="00555ECB" w:rsidRDefault="00D37A4C" w:rsidP="00D37A4C">
      <w:pPr>
        <w:ind w:left="284" w:right="478"/>
        <w:jc w:val="both"/>
        <w:rPr>
          <w:rFonts w:ascii="Times New Roman" w:eastAsia="Times New Roman" w:hAnsi="Times New Roman" w:cs="Times New Roman"/>
          <w:lang w:eastAsia="tr-TR"/>
        </w:rPr>
      </w:pPr>
    </w:p>
    <w:p w:rsidR="00D37A4C" w:rsidRPr="00555ECB" w:rsidRDefault="00D37A4C" w:rsidP="00D37A4C">
      <w:pPr>
        <w:ind w:left="284" w:right="478"/>
        <w:jc w:val="both"/>
        <w:rPr>
          <w:rFonts w:ascii="Times New Roman" w:eastAsia="Times New Roman" w:hAnsi="Times New Roman" w:cs="Times New Roman"/>
          <w:lang w:eastAsia="tr-TR"/>
        </w:rPr>
      </w:pPr>
    </w:p>
    <w:p w:rsidR="00D37A4C" w:rsidRPr="00555ECB" w:rsidRDefault="00D37A4C" w:rsidP="00D37A4C">
      <w:pPr>
        <w:ind w:right="478"/>
        <w:rPr>
          <w:rFonts w:ascii="Times New Roman" w:eastAsia="Times New Roman" w:hAnsi="Times New Roman" w:cs="Times New Roman"/>
          <w:lang w:eastAsia="tr-TR"/>
        </w:rPr>
      </w:pPr>
    </w:p>
    <w:p w:rsidR="00D37A4C" w:rsidRPr="00555ECB" w:rsidRDefault="00D37A4C" w:rsidP="00D37A4C">
      <w:pPr>
        <w:tabs>
          <w:tab w:val="left" w:pos="3375"/>
        </w:tabs>
        <w:ind w:right="478"/>
        <w:rPr>
          <w:rFonts w:ascii="Times New Roman" w:hAnsi="Times New Roman" w:cs="Times New Roman"/>
          <w:b/>
        </w:rPr>
      </w:pPr>
    </w:p>
    <w:p w:rsidR="000844E9" w:rsidRDefault="000844E9" w:rsidP="00D37A4C">
      <w:pPr>
        <w:tabs>
          <w:tab w:val="left" w:pos="3375"/>
        </w:tabs>
        <w:ind w:right="478" w:firstLine="426"/>
        <w:rPr>
          <w:rFonts w:ascii="Times New Roman" w:hAnsi="Times New Roman" w:cs="Times New Roman"/>
          <w:b/>
        </w:rPr>
      </w:pPr>
    </w:p>
    <w:p w:rsidR="000844E9" w:rsidRDefault="000844E9" w:rsidP="00D37A4C">
      <w:pPr>
        <w:tabs>
          <w:tab w:val="left" w:pos="3375"/>
        </w:tabs>
        <w:ind w:right="478" w:firstLine="426"/>
        <w:rPr>
          <w:rFonts w:ascii="Times New Roman" w:hAnsi="Times New Roman" w:cs="Times New Roman"/>
          <w:b/>
        </w:rPr>
      </w:pPr>
    </w:p>
    <w:p w:rsidR="00D37A4C" w:rsidRPr="00865E3F" w:rsidRDefault="00D37A4C" w:rsidP="00D37A4C">
      <w:pPr>
        <w:tabs>
          <w:tab w:val="left" w:pos="3375"/>
        </w:tabs>
        <w:ind w:right="478" w:firstLine="426"/>
        <w:rPr>
          <w:rFonts w:ascii="Times New Roman" w:hAnsi="Times New Roman" w:cs="Times New Roman"/>
          <w:b/>
        </w:rPr>
      </w:pPr>
      <w:r w:rsidRPr="00865E3F">
        <w:rPr>
          <w:rFonts w:ascii="Times New Roman" w:hAnsi="Times New Roman" w:cs="Times New Roman"/>
          <w:b/>
        </w:rPr>
        <w:t>Kitap Dağıtımı:</w:t>
      </w:r>
      <w:r w:rsidR="00033A3C">
        <w:rPr>
          <w:rFonts w:ascii="Times New Roman" w:hAnsi="Times New Roman" w:cs="Times New Roman"/>
          <w:b/>
        </w:rPr>
        <w:t xml:space="preserve"> </w:t>
      </w:r>
      <w:r w:rsidRPr="00865E3F">
        <w:rPr>
          <w:rFonts w:ascii="Times New Roman" w:hAnsi="Times New Roman" w:cs="Times New Roman"/>
          <w:b/>
        </w:rPr>
        <w:t>Ücretsiz</w:t>
      </w:r>
      <w:r w:rsidRPr="00865E3F">
        <w:rPr>
          <w:rFonts w:ascii="Times New Roman" w:hAnsi="Times New Roman" w:cs="Times New Roman"/>
          <w:b/>
        </w:rPr>
        <w:tab/>
      </w:r>
    </w:p>
    <w:p w:rsidR="00E378A7" w:rsidRPr="00293522" w:rsidRDefault="00E378A7" w:rsidP="00E378A7">
      <w:pPr>
        <w:ind w:right="478" w:firstLine="426"/>
        <w:jc w:val="both"/>
        <w:rPr>
          <w:rFonts w:ascii="Times New Roman" w:hAnsi="Times New Roman" w:cs="Times New Roman"/>
        </w:rPr>
      </w:pPr>
      <w:r w:rsidRPr="00293522">
        <w:rPr>
          <w:rFonts w:ascii="Times New Roman" w:hAnsi="Times New Roman" w:cs="Times New Roman"/>
        </w:rPr>
        <w:t>Bakanlığımızın Ücretsiz Ders Kitapları Projesi kapsamında İlimiz genelinde 2020-2021 Eğitim Öğretim yılında 183.161 İlköğretim kitabı, 156.370, Ortaöğretim kitabı, 1.250 adet öğretmen</w:t>
      </w:r>
      <w:r w:rsidR="00033A3C" w:rsidRPr="00293522">
        <w:rPr>
          <w:rFonts w:ascii="Times New Roman" w:hAnsi="Times New Roman" w:cs="Times New Roman"/>
        </w:rPr>
        <w:t xml:space="preserve"> kılavuz</w:t>
      </w:r>
      <w:r w:rsidRPr="00293522">
        <w:rPr>
          <w:rFonts w:ascii="Times New Roman" w:hAnsi="Times New Roman" w:cs="Times New Roman"/>
        </w:rPr>
        <w:t xml:space="preserve"> kitabı olmak üzere toplam 342.792 adet ders kitabı dağıtımı yapılmıştır.</w:t>
      </w:r>
    </w:p>
    <w:p w:rsidR="00E378A7" w:rsidRPr="00293522" w:rsidRDefault="00E378A7" w:rsidP="00E378A7">
      <w:pPr>
        <w:ind w:right="478" w:firstLine="426"/>
        <w:jc w:val="both"/>
        <w:rPr>
          <w:rFonts w:ascii="Times New Roman" w:hAnsi="Times New Roman" w:cs="Times New Roman"/>
        </w:rPr>
      </w:pPr>
      <w:r w:rsidRPr="00293522">
        <w:rPr>
          <w:rFonts w:ascii="Times New Roman" w:hAnsi="Times New Roman" w:cs="Times New Roman"/>
        </w:rPr>
        <w:t>Kitapların dağıtımı ihale usulü ile gerçekleştirilmiş ve d</w:t>
      </w:r>
      <w:r w:rsidR="00033A3C" w:rsidRPr="00293522">
        <w:rPr>
          <w:rFonts w:ascii="Times New Roman" w:hAnsi="Times New Roman" w:cs="Times New Roman"/>
        </w:rPr>
        <w:t xml:space="preserve">ağıtım bedeli olarak toplam KDV </w:t>
      </w:r>
      <w:r w:rsidRPr="00293522">
        <w:rPr>
          <w:rFonts w:ascii="Times New Roman" w:hAnsi="Times New Roman" w:cs="Times New Roman"/>
        </w:rPr>
        <w:t>dahil 25.138,88</w:t>
      </w:r>
    </w:p>
    <w:p w:rsidR="00E378A7" w:rsidRPr="00774074" w:rsidRDefault="00E378A7" w:rsidP="00E378A7">
      <w:pPr>
        <w:ind w:right="478" w:firstLine="426"/>
        <w:jc w:val="both"/>
        <w:rPr>
          <w:rFonts w:ascii="Times New Roman" w:hAnsi="Times New Roman" w:cs="Times New Roman"/>
          <w:b/>
        </w:rPr>
      </w:pPr>
      <w:r w:rsidRPr="00293522">
        <w:rPr>
          <w:rFonts w:ascii="Times New Roman" w:hAnsi="Times New Roman" w:cs="Times New Roman"/>
        </w:rPr>
        <w:t>TL ödenmiştir.</w:t>
      </w:r>
    </w:p>
    <w:p w:rsidR="00D37A4C" w:rsidRPr="00865E3F" w:rsidRDefault="00D37A4C" w:rsidP="00D37A4C">
      <w:pPr>
        <w:ind w:right="478" w:firstLine="360"/>
        <w:rPr>
          <w:rFonts w:ascii="Times New Roman" w:hAnsi="Times New Roman" w:cs="Times New Roman"/>
        </w:rPr>
      </w:pPr>
      <w:r w:rsidRPr="00865E3F">
        <w:rPr>
          <w:rFonts w:ascii="Times New Roman" w:hAnsi="Times New Roman" w:cs="Times New Roman"/>
          <w:b/>
        </w:rPr>
        <w:t>Bir Ton Kâğıt Topla 12 Ağaç Kazandır Kampanyası:</w:t>
      </w:r>
    </w:p>
    <w:p w:rsidR="00D37A4C" w:rsidRPr="00865E3F" w:rsidRDefault="00D37A4C" w:rsidP="00D37A4C">
      <w:pPr>
        <w:ind w:right="478" w:firstLine="360"/>
        <w:jc w:val="both"/>
        <w:rPr>
          <w:rFonts w:ascii="Times New Roman" w:hAnsi="Times New Roman" w:cs="Times New Roman"/>
        </w:rPr>
      </w:pPr>
      <w:r w:rsidRPr="00865E3F">
        <w:rPr>
          <w:rFonts w:ascii="Times New Roman" w:hAnsi="Times New Roman" w:cs="Times New Roman"/>
        </w:rPr>
        <w:t>Ücretsiz dağıtılan ders kitaplarının dönüşümünün sağlanarak elde edilen gelirle okullarımızın ihtiyacını karşılamak üzere atık kağıtların değerlendirilmesi 2014-2015 eğitim öğretim yılından itibaren okul aile birliklerine devredilmiştir.</w:t>
      </w:r>
    </w:p>
    <w:p w:rsidR="00D37A4C" w:rsidRPr="00865E3F" w:rsidRDefault="00D37A4C" w:rsidP="00D37A4C">
      <w:pPr>
        <w:ind w:right="478" w:firstLine="360"/>
        <w:jc w:val="both"/>
        <w:rPr>
          <w:rFonts w:ascii="Times New Roman" w:hAnsi="Times New Roman" w:cs="Times New Roman"/>
        </w:rPr>
      </w:pPr>
      <w:r w:rsidRPr="00865E3F">
        <w:rPr>
          <w:rFonts w:ascii="Times New Roman" w:hAnsi="Times New Roman" w:cs="Times New Roman"/>
        </w:rPr>
        <w:t xml:space="preserve"> </w:t>
      </w:r>
    </w:p>
    <w:p w:rsidR="00D37A4C" w:rsidRPr="00865E3F" w:rsidRDefault="00D37A4C" w:rsidP="00D37A4C">
      <w:pPr>
        <w:ind w:firstLine="360"/>
        <w:rPr>
          <w:rFonts w:ascii="Times New Roman" w:hAnsi="Times New Roman" w:cs="Times New Roman"/>
          <w:b/>
          <w:bCs/>
        </w:rPr>
      </w:pPr>
      <w:r w:rsidRPr="00865E3F">
        <w:rPr>
          <w:rFonts w:ascii="Times New Roman" w:hAnsi="Times New Roman" w:cs="Times New Roman"/>
          <w:b/>
          <w:bCs/>
        </w:rPr>
        <w:t>Sivil Savunma Bürosu Faaliyetleri</w:t>
      </w:r>
    </w:p>
    <w:p w:rsidR="00D37A4C" w:rsidRPr="00865E3F" w:rsidRDefault="00D37A4C" w:rsidP="00D37A4C">
      <w:pPr>
        <w:ind w:firstLine="360"/>
        <w:rPr>
          <w:rFonts w:ascii="Times New Roman" w:hAnsi="Times New Roman" w:cs="Times New Roman"/>
          <w:b/>
          <w:bCs/>
        </w:rPr>
      </w:pPr>
    </w:p>
    <w:p w:rsidR="00E378A7" w:rsidRPr="00293522" w:rsidRDefault="00E378A7" w:rsidP="00E378A7">
      <w:pPr>
        <w:ind w:firstLine="360"/>
        <w:jc w:val="both"/>
        <w:rPr>
          <w:rFonts w:ascii="Times New Roman" w:hAnsi="Times New Roman" w:cs="Times New Roman"/>
        </w:rPr>
      </w:pPr>
      <w:r w:rsidRPr="00293522">
        <w:rPr>
          <w:rFonts w:ascii="Times New Roman" w:hAnsi="Times New Roman" w:cs="Times New Roman"/>
        </w:rPr>
        <w:t xml:space="preserve">2020 yılında tüm Okul ve kurumlarımızda 28 Şubat sivil savunma günü ve 01-07 Mart Deprem Haftası Etkinlikleri çerçevesinde Müdürlüğümüze bağlı tüm okul ve kurumlarda (178 okul kurum ) personel ve öğrencilere </w:t>
      </w:r>
      <w:r w:rsidRPr="00293522">
        <w:rPr>
          <w:rFonts w:ascii="Times New Roman" w:hAnsi="Times New Roman" w:cs="Times New Roman"/>
          <w:b/>
          <w:bCs/>
        </w:rPr>
        <w:t>Sivil Savunma</w:t>
      </w:r>
      <w:r w:rsidRPr="00293522">
        <w:rPr>
          <w:rFonts w:ascii="Times New Roman" w:hAnsi="Times New Roman" w:cs="Times New Roman"/>
        </w:rPr>
        <w:t xml:space="preserve">, yangın ve depremden korunma yöntemleri hakkında okullarda eğitim ve tatbikatlar düzenlenmiştir. Ayrıca ikaz alarm ve personel, öğrenci tahliye tatbikatları yapılmıştır. </w:t>
      </w:r>
    </w:p>
    <w:p w:rsidR="00E378A7" w:rsidRPr="00293522" w:rsidRDefault="00E378A7" w:rsidP="00E378A7">
      <w:pPr>
        <w:ind w:firstLine="360"/>
        <w:jc w:val="both"/>
        <w:rPr>
          <w:rFonts w:ascii="Times New Roman" w:hAnsi="Times New Roman" w:cs="Times New Roman"/>
        </w:rPr>
      </w:pPr>
      <w:r w:rsidRPr="00293522">
        <w:rPr>
          <w:rFonts w:ascii="Times New Roman" w:hAnsi="Times New Roman" w:cs="Times New Roman"/>
        </w:rPr>
        <w:t xml:space="preserve">Afet ve Acil Durum Müdürlüğü ile koordinasyon ve iş birliği sonucu  İlimiz Merkez ve ilçelerindeki okullarımızda 17.02.2020 – 10.04.2020 tarihleri arasında hazırlanan </w:t>
      </w:r>
      <w:r w:rsidR="00033A3C" w:rsidRPr="00293522">
        <w:rPr>
          <w:rFonts w:ascii="Times New Roman" w:hAnsi="Times New Roman" w:cs="Times New Roman"/>
        </w:rPr>
        <w:t>bir eğitim programı dâhilinde  S</w:t>
      </w:r>
      <w:r w:rsidRPr="00293522">
        <w:rPr>
          <w:rFonts w:ascii="Times New Roman" w:hAnsi="Times New Roman" w:cs="Times New Roman"/>
        </w:rPr>
        <w:t>ivil Savunmanın önemi, tanımı, kavram ve tedbirleri, ikaz ve alarm işaretleri, kimyasal, biyolojik, nükleer  silahların etkileri, bunlara karşı korunma önlemleri, sığınaklar, gizleme ve karartma, deprem, yangın konularında toplam 20 okulumuzda 1.181 öğrenciye Şubat-Mart aylarında eğitim verile</w:t>
      </w:r>
      <w:r w:rsidR="00033A3C" w:rsidRPr="00293522">
        <w:rPr>
          <w:rFonts w:ascii="Times New Roman" w:hAnsi="Times New Roman" w:cs="Times New Roman"/>
        </w:rPr>
        <w:t>rek tatbikatlar yaptırılmıştır.</w:t>
      </w:r>
    </w:p>
    <w:p w:rsidR="00956617" w:rsidRPr="00293522" w:rsidRDefault="00E378A7" w:rsidP="00293522">
      <w:pPr>
        <w:ind w:right="478" w:firstLine="360"/>
        <w:jc w:val="both"/>
        <w:rPr>
          <w:rFonts w:ascii="Times New Roman" w:hAnsi="Times New Roman" w:cs="Times New Roman"/>
        </w:rPr>
      </w:pPr>
      <w:r w:rsidRPr="00293522">
        <w:rPr>
          <w:rFonts w:ascii="Times New Roman" w:hAnsi="Times New Roman" w:cs="Times New Roman"/>
        </w:rPr>
        <w:t>Millî Eğitim Bakanlığı Savunma Sekreterliğinin 06.03.2006  tarihli Topyekûn Savunma Sivil Hizmetleri Denetim ve performans Rehberi gereğince Müdürlüğümüze bağlı okul ve kurumlarımızda 16.11.2020, 30.11.2020</w:t>
      </w:r>
      <w:r w:rsidR="00033A3C" w:rsidRPr="00293522">
        <w:rPr>
          <w:rFonts w:ascii="Times New Roman" w:hAnsi="Times New Roman" w:cs="Times New Roman"/>
        </w:rPr>
        <w:t xml:space="preserve"> tarihleri arasında planlanan </w:t>
      </w:r>
      <w:r w:rsidRPr="00293522">
        <w:rPr>
          <w:rFonts w:ascii="Times New Roman" w:hAnsi="Times New Roman" w:cs="Times New Roman"/>
        </w:rPr>
        <w:t>Sivil Savunma ve Yangın Tedbirleri konusunda okullarda yapılan çalışmaları yerinde incelemek, rehberlik, kontrol ve denetim faaliyetlerinde bulunmak maksadıyla oluşturulan bir denetleme komisyonunca  merkez ve ilçelerimizde okullara gidilerek eksiklik ve noksanlıkların giderilmesinin takibi sağlanarak Bakanlığımıza bir rapor halinde bildirilmiştir.</w:t>
      </w:r>
      <w:bookmarkStart w:id="65" w:name="_Toc453311259"/>
      <w:bookmarkStart w:id="66" w:name="_Toc453311260"/>
    </w:p>
    <w:p w:rsidR="00A0231E" w:rsidRDefault="00A0231E" w:rsidP="00B35632">
      <w:pPr>
        <w:keepNext/>
        <w:keepLines/>
        <w:ind w:left="284" w:right="478"/>
        <w:outlineLvl w:val="2"/>
        <w:rPr>
          <w:rFonts w:ascii="Times New Roman" w:eastAsiaTheme="majorEastAsia" w:hAnsi="Times New Roman" w:cs="Times New Roman"/>
          <w:b/>
          <w:bCs/>
          <w:sz w:val="28"/>
          <w:szCs w:val="28"/>
        </w:rPr>
      </w:pPr>
    </w:p>
    <w:p w:rsidR="00A0231E" w:rsidRDefault="00A0231E" w:rsidP="00293522">
      <w:pPr>
        <w:keepNext/>
        <w:keepLines/>
        <w:ind w:right="478"/>
        <w:outlineLvl w:val="2"/>
        <w:rPr>
          <w:rFonts w:ascii="Times New Roman" w:eastAsiaTheme="majorEastAsia" w:hAnsi="Times New Roman" w:cs="Times New Roman"/>
          <w:b/>
          <w:bCs/>
          <w:sz w:val="28"/>
          <w:szCs w:val="28"/>
        </w:rPr>
      </w:pPr>
    </w:p>
    <w:p w:rsidR="00B35632" w:rsidRDefault="00B35632" w:rsidP="00B35632">
      <w:pPr>
        <w:keepNext/>
        <w:keepLines/>
        <w:ind w:left="284" w:right="478"/>
        <w:outlineLvl w:val="2"/>
        <w:rPr>
          <w:rFonts w:ascii="Times New Roman" w:eastAsiaTheme="majorEastAsia" w:hAnsi="Times New Roman" w:cs="Times New Roman"/>
          <w:b/>
          <w:bCs/>
          <w:sz w:val="28"/>
          <w:szCs w:val="28"/>
        </w:rPr>
      </w:pPr>
      <w:r w:rsidRPr="00555ECB">
        <w:rPr>
          <w:rFonts w:ascii="Times New Roman" w:eastAsiaTheme="majorEastAsia" w:hAnsi="Times New Roman" w:cs="Times New Roman"/>
          <w:b/>
          <w:bCs/>
          <w:sz w:val="28"/>
          <w:szCs w:val="28"/>
        </w:rPr>
        <w:t>m)</w:t>
      </w:r>
      <w:bookmarkEnd w:id="65"/>
      <w:r w:rsidRPr="00555ECB">
        <w:rPr>
          <w:rFonts w:ascii="Times New Roman" w:eastAsiaTheme="majorEastAsia" w:hAnsi="Times New Roman" w:cs="Times New Roman"/>
          <w:b/>
          <w:bCs/>
          <w:sz w:val="28"/>
          <w:szCs w:val="28"/>
        </w:rPr>
        <w:t xml:space="preserve"> Maarif Müfettişliği Birimi</w:t>
      </w:r>
    </w:p>
    <w:p w:rsidR="00BD4225" w:rsidRPr="00555ECB" w:rsidRDefault="00BD4225" w:rsidP="00B35632">
      <w:pPr>
        <w:keepNext/>
        <w:keepLines/>
        <w:ind w:left="284" w:right="478"/>
        <w:outlineLvl w:val="2"/>
        <w:rPr>
          <w:rFonts w:ascii="Times New Roman" w:eastAsiaTheme="majorEastAsia" w:hAnsi="Times New Roman" w:cs="Times New Roman"/>
          <w:b/>
          <w:bCs/>
          <w:sz w:val="28"/>
          <w:szCs w:val="28"/>
        </w:rPr>
      </w:pPr>
    </w:p>
    <w:p w:rsidR="00B35632" w:rsidRPr="00555ECB" w:rsidRDefault="00B35632" w:rsidP="00B35632">
      <w:pPr>
        <w:ind w:left="284" w:right="478"/>
        <w:rPr>
          <w:rFonts w:ascii="Times New Roman" w:hAnsi="Times New Roman" w:cs="Times New Roman"/>
          <w:b/>
        </w:rPr>
      </w:pPr>
      <w:r w:rsidRPr="00555ECB">
        <w:rPr>
          <w:rFonts w:ascii="Times New Roman" w:hAnsi="Times New Roman" w:cs="Times New Roman"/>
          <w:b/>
        </w:rPr>
        <w:t>İnceleme ve Soruşturma Çalışmaları</w:t>
      </w:r>
    </w:p>
    <w:p w:rsidR="00B35632" w:rsidRPr="00042085" w:rsidRDefault="009E6E7A" w:rsidP="00B35632">
      <w:pPr>
        <w:keepNext/>
        <w:keepLines/>
        <w:ind w:left="284" w:right="478"/>
        <w:outlineLvl w:val="2"/>
        <w:rPr>
          <w:rFonts w:ascii="Times New Roman" w:hAnsi="Times New Roman" w:cs="Times New Roman"/>
          <w:highlight w:val="yellow"/>
        </w:rPr>
      </w:pPr>
      <w:r w:rsidRPr="00774074">
        <w:rPr>
          <w:rFonts w:ascii="Times New Roman" w:hAnsi="Times New Roman" w:cs="Times New Roman"/>
        </w:rPr>
        <w:t xml:space="preserve">Maarif Müfettişliği Birimince brifing döneminde </w:t>
      </w:r>
      <w:r>
        <w:rPr>
          <w:rFonts w:ascii="Times New Roman" w:hAnsi="Times New Roman" w:cs="Times New Roman"/>
        </w:rPr>
        <w:t>64 inceleme/soruşturma</w:t>
      </w:r>
      <w:r w:rsidRPr="00774074">
        <w:rPr>
          <w:rFonts w:ascii="Times New Roman" w:hAnsi="Times New Roman" w:cs="Times New Roman"/>
        </w:rPr>
        <w:t xml:space="preserve"> görevi verilmiş, </w:t>
      </w:r>
      <w:r>
        <w:rPr>
          <w:rFonts w:ascii="Times New Roman" w:hAnsi="Times New Roman" w:cs="Times New Roman"/>
        </w:rPr>
        <w:t>inceleme/soruşturmalardan 38’si tamamlanmış</w:t>
      </w:r>
      <w:r w:rsidRPr="00774074">
        <w:rPr>
          <w:rFonts w:ascii="Times New Roman" w:hAnsi="Times New Roman" w:cs="Times New Roman"/>
        </w:rPr>
        <w:t xml:space="preserve"> olup, </w:t>
      </w:r>
      <w:r>
        <w:rPr>
          <w:rFonts w:ascii="Times New Roman" w:hAnsi="Times New Roman" w:cs="Times New Roman"/>
        </w:rPr>
        <w:t>26 inceleme/soruşturma</w:t>
      </w:r>
      <w:r w:rsidRPr="00774074">
        <w:rPr>
          <w:rFonts w:ascii="Times New Roman" w:hAnsi="Times New Roman" w:cs="Times New Roman"/>
        </w:rPr>
        <w:t xml:space="preserve"> devam etmektedir.</w:t>
      </w:r>
    </w:p>
    <w:p w:rsidR="00B35632" w:rsidRDefault="00B35632" w:rsidP="00B35632">
      <w:pPr>
        <w:ind w:right="478"/>
        <w:jc w:val="both"/>
        <w:rPr>
          <w:rFonts w:ascii="Times New Roman" w:hAnsi="Times New Roman" w:cs="Times New Roman"/>
          <w:highlight w:val="yellow"/>
        </w:rPr>
      </w:pPr>
    </w:p>
    <w:p w:rsidR="00ED6116" w:rsidRDefault="00ED6116" w:rsidP="00B35632">
      <w:pPr>
        <w:ind w:right="478"/>
        <w:jc w:val="both"/>
        <w:rPr>
          <w:rFonts w:ascii="Times New Roman" w:hAnsi="Times New Roman" w:cs="Times New Roman"/>
          <w:highlight w:val="yellow"/>
        </w:rPr>
      </w:pPr>
    </w:p>
    <w:p w:rsidR="00ED6116" w:rsidRDefault="00ED6116" w:rsidP="00B35632">
      <w:pPr>
        <w:ind w:right="478"/>
        <w:jc w:val="both"/>
        <w:rPr>
          <w:rFonts w:ascii="Times New Roman" w:hAnsi="Times New Roman" w:cs="Times New Roman"/>
          <w:highlight w:val="yellow"/>
        </w:rPr>
      </w:pPr>
    </w:p>
    <w:p w:rsidR="00ED6116" w:rsidRPr="00042085" w:rsidRDefault="00ED6116" w:rsidP="00B35632">
      <w:pPr>
        <w:ind w:right="478"/>
        <w:jc w:val="both"/>
        <w:rPr>
          <w:rFonts w:ascii="Times New Roman" w:hAnsi="Times New Roman" w:cs="Times New Roman"/>
          <w:highlight w:val="yellow"/>
        </w:rPr>
      </w:pP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3046"/>
        <w:gridCol w:w="3534"/>
      </w:tblGrid>
      <w:tr w:rsidR="00B35632" w:rsidRPr="00555ECB" w:rsidTr="00B22EDF">
        <w:trPr>
          <w:trHeight w:val="223"/>
          <w:jc w:val="center"/>
        </w:trPr>
        <w:tc>
          <w:tcPr>
            <w:tcW w:w="9530" w:type="dxa"/>
            <w:gridSpan w:val="3"/>
            <w:tcBorders>
              <w:top w:val="nil"/>
              <w:left w:val="nil"/>
              <w:bottom w:val="single" w:sz="4" w:space="0" w:color="auto"/>
              <w:right w:val="nil"/>
            </w:tcBorders>
            <w:hideMark/>
          </w:tcPr>
          <w:p w:rsidR="00B35632" w:rsidRPr="00555ECB" w:rsidRDefault="00B35632" w:rsidP="00B22EDF">
            <w:pPr>
              <w:ind w:right="478"/>
              <w:jc w:val="center"/>
              <w:rPr>
                <w:rFonts w:ascii="Times New Roman" w:hAnsi="Times New Roman" w:cs="Times New Roman"/>
                <w:b/>
              </w:rPr>
            </w:pPr>
            <w:r w:rsidRPr="00555ECB">
              <w:rPr>
                <w:rFonts w:ascii="Times New Roman" w:hAnsi="Times New Roman" w:cs="Times New Roman"/>
                <w:b/>
              </w:rPr>
              <w:t>İNCELEME/ SORUŞTURMA SAYILARI</w:t>
            </w:r>
          </w:p>
          <w:p w:rsidR="00B35632" w:rsidRPr="00555ECB" w:rsidRDefault="00B35632" w:rsidP="00B22EDF">
            <w:pPr>
              <w:ind w:right="478"/>
              <w:jc w:val="center"/>
              <w:rPr>
                <w:rFonts w:ascii="Times New Roman" w:hAnsi="Times New Roman" w:cs="Times New Roman"/>
                <w:b/>
                <w:sz w:val="20"/>
                <w:szCs w:val="20"/>
              </w:rPr>
            </w:pPr>
          </w:p>
        </w:tc>
      </w:tr>
      <w:tr w:rsidR="00B35632" w:rsidRPr="00555ECB" w:rsidTr="00B22EDF">
        <w:trPr>
          <w:trHeight w:val="223"/>
          <w:jc w:val="center"/>
        </w:trPr>
        <w:tc>
          <w:tcPr>
            <w:tcW w:w="2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5632" w:rsidRPr="00555ECB" w:rsidRDefault="00B35632" w:rsidP="00B22EDF">
            <w:pPr>
              <w:ind w:right="478"/>
              <w:jc w:val="center"/>
              <w:rPr>
                <w:rFonts w:ascii="Times New Roman" w:hAnsi="Times New Roman" w:cs="Times New Roman"/>
                <w:b/>
                <w:sz w:val="20"/>
                <w:szCs w:val="20"/>
              </w:rPr>
            </w:pPr>
            <w:r w:rsidRPr="00555ECB">
              <w:rPr>
                <w:rFonts w:ascii="Times New Roman" w:hAnsi="Times New Roman" w:cs="Times New Roman"/>
                <w:b/>
                <w:sz w:val="20"/>
                <w:szCs w:val="20"/>
              </w:rPr>
              <w:t>BİTİRİLEN İNCELEME/ SORUŞTURMA</w:t>
            </w:r>
          </w:p>
        </w:tc>
        <w:tc>
          <w:tcPr>
            <w:tcW w:w="3046" w:type="dxa"/>
            <w:tcBorders>
              <w:top w:val="nil"/>
              <w:left w:val="single" w:sz="4" w:space="0" w:color="auto"/>
              <w:bottom w:val="single" w:sz="4" w:space="0" w:color="auto"/>
              <w:right w:val="single" w:sz="4" w:space="0" w:color="auto"/>
            </w:tcBorders>
            <w:shd w:val="clear" w:color="auto" w:fill="BFBFBF" w:themeFill="background1" w:themeFillShade="BF"/>
            <w:hideMark/>
          </w:tcPr>
          <w:p w:rsidR="00B35632" w:rsidRPr="00555ECB" w:rsidRDefault="00B35632" w:rsidP="00B22EDF">
            <w:pPr>
              <w:ind w:right="478"/>
              <w:jc w:val="center"/>
              <w:rPr>
                <w:rFonts w:ascii="Times New Roman" w:hAnsi="Times New Roman" w:cs="Times New Roman"/>
                <w:b/>
                <w:sz w:val="20"/>
                <w:szCs w:val="20"/>
              </w:rPr>
            </w:pPr>
            <w:r w:rsidRPr="00555ECB">
              <w:rPr>
                <w:rFonts w:ascii="Times New Roman" w:hAnsi="Times New Roman" w:cs="Times New Roman"/>
                <w:b/>
                <w:sz w:val="20"/>
                <w:szCs w:val="20"/>
              </w:rPr>
              <w:t>DEVAM EDEN İNCELEME/ SORUŞTURMA</w:t>
            </w:r>
          </w:p>
        </w:tc>
        <w:tc>
          <w:tcPr>
            <w:tcW w:w="3534" w:type="dxa"/>
            <w:tcBorders>
              <w:top w:val="nil"/>
              <w:left w:val="single" w:sz="4" w:space="0" w:color="auto"/>
              <w:bottom w:val="single" w:sz="4" w:space="0" w:color="auto"/>
              <w:right w:val="single" w:sz="4" w:space="0" w:color="auto"/>
            </w:tcBorders>
            <w:shd w:val="clear" w:color="auto" w:fill="BFBFBF" w:themeFill="background1" w:themeFillShade="BF"/>
            <w:hideMark/>
          </w:tcPr>
          <w:p w:rsidR="00B35632" w:rsidRPr="00555ECB" w:rsidRDefault="00B35632" w:rsidP="00B22EDF">
            <w:pPr>
              <w:ind w:right="478"/>
              <w:jc w:val="center"/>
              <w:rPr>
                <w:rFonts w:ascii="Times New Roman" w:hAnsi="Times New Roman" w:cs="Times New Roman"/>
                <w:b/>
                <w:sz w:val="20"/>
                <w:szCs w:val="20"/>
              </w:rPr>
            </w:pPr>
            <w:r w:rsidRPr="00555ECB">
              <w:rPr>
                <w:rFonts w:ascii="Times New Roman" w:hAnsi="Times New Roman" w:cs="Times New Roman"/>
                <w:b/>
                <w:sz w:val="20"/>
                <w:szCs w:val="20"/>
              </w:rPr>
              <w:t>TOPLAM</w:t>
            </w:r>
          </w:p>
        </w:tc>
      </w:tr>
      <w:tr w:rsidR="009E6E7A" w:rsidRPr="00774074" w:rsidTr="00BD4225">
        <w:trPr>
          <w:trHeight w:val="223"/>
          <w:jc w:val="center"/>
        </w:trPr>
        <w:tc>
          <w:tcPr>
            <w:tcW w:w="2950" w:type="dxa"/>
            <w:tcBorders>
              <w:top w:val="single" w:sz="4" w:space="0" w:color="auto"/>
              <w:left w:val="single" w:sz="4" w:space="0" w:color="auto"/>
              <w:bottom w:val="single" w:sz="4" w:space="0" w:color="auto"/>
              <w:right w:val="single" w:sz="4" w:space="0" w:color="auto"/>
            </w:tcBorders>
            <w:shd w:val="clear" w:color="auto" w:fill="auto"/>
            <w:hideMark/>
          </w:tcPr>
          <w:p w:rsidR="009E6E7A" w:rsidRPr="00774074" w:rsidRDefault="009E6E7A" w:rsidP="009E6E7A">
            <w:pPr>
              <w:ind w:right="478"/>
              <w:jc w:val="center"/>
              <w:rPr>
                <w:rFonts w:ascii="Times New Roman" w:hAnsi="Times New Roman" w:cs="Times New Roman"/>
                <w:sz w:val="20"/>
                <w:szCs w:val="20"/>
              </w:rPr>
            </w:pPr>
            <w:r>
              <w:rPr>
                <w:rFonts w:ascii="Times New Roman" w:hAnsi="Times New Roman" w:cs="Times New Roman"/>
                <w:sz w:val="20"/>
                <w:szCs w:val="20"/>
              </w:rPr>
              <w:t>38</w:t>
            </w:r>
          </w:p>
        </w:tc>
        <w:tc>
          <w:tcPr>
            <w:tcW w:w="3046" w:type="dxa"/>
            <w:tcBorders>
              <w:top w:val="nil"/>
              <w:left w:val="single" w:sz="4" w:space="0" w:color="auto"/>
              <w:bottom w:val="single" w:sz="4" w:space="0" w:color="auto"/>
              <w:right w:val="single" w:sz="4" w:space="0" w:color="auto"/>
            </w:tcBorders>
            <w:shd w:val="clear" w:color="auto" w:fill="auto"/>
            <w:hideMark/>
          </w:tcPr>
          <w:p w:rsidR="009E6E7A" w:rsidRPr="00774074" w:rsidRDefault="009E6E7A" w:rsidP="009E6E7A">
            <w:pPr>
              <w:ind w:right="478"/>
              <w:jc w:val="center"/>
              <w:rPr>
                <w:rFonts w:ascii="Times New Roman" w:hAnsi="Times New Roman" w:cs="Times New Roman"/>
                <w:sz w:val="20"/>
                <w:szCs w:val="20"/>
              </w:rPr>
            </w:pPr>
            <w:r>
              <w:rPr>
                <w:rFonts w:ascii="Times New Roman" w:hAnsi="Times New Roman" w:cs="Times New Roman"/>
                <w:sz w:val="20"/>
                <w:szCs w:val="20"/>
              </w:rPr>
              <w:t>26</w:t>
            </w:r>
          </w:p>
        </w:tc>
        <w:tc>
          <w:tcPr>
            <w:tcW w:w="3534" w:type="dxa"/>
            <w:tcBorders>
              <w:top w:val="nil"/>
              <w:left w:val="single" w:sz="4" w:space="0" w:color="auto"/>
              <w:bottom w:val="single" w:sz="4" w:space="0" w:color="auto"/>
              <w:right w:val="single" w:sz="4" w:space="0" w:color="auto"/>
            </w:tcBorders>
            <w:shd w:val="clear" w:color="auto" w:fill="auto"/>
            <w:hideMark/>
          </w:tcPr>
          <w:p w:rsidR="009E6E7A" w:rsidRPr="00774074" w:rsidRDefault="009E6E7A" w:rsidP="009E6E7A">
            <w:pPr>
              <w:ind w:right="478"/>
              <w:jc w:val="center"/>
              <w:rPr>
                <w:rFonts w:ascii="Times New Roman" w:hAnsi="Times New Roman" w:cs="Times New Roman"/>
                <w:sz w:val="20"/>
                <w:szCs w:val="20"/>
              </w:rPr>
            </w:pPr>
            <w:r>
              <w:rPr>
                <w:rFonts w:ascii="Times New Roman" w:hAnsi="Times New Roman" w:cs="Times New Roman"/>
              </w:rPr>
              <w:t>64</w:t>
            </w:r>
          </w:p>
        </w:tc>
      </w:tr>
    </w:tbl>
    <w:p w:rsidR="00B35632" w:rsidRPr="00774074" w:rsidRDefault="00B35632" w:rsidP="00B35632">
      <w:pPr>
        <w:ind w:left="284" w:right="478"/>
        <w:jc w:val="both"/>
        <w:rPr>
          <w:rFonts w:ascii="Times New Roman" w:hAnsi="Times New Roman" w:cs="Times New Roman"/>
          <w:b/>
          <w:bCs/>
        </w:rPr>
      </w:pPr>
    </w:p>
    <w:p w:rsidR="00387D69" w:rsidRPr="00774074" w:rsidRDefault="00387D69" w:rsidP="00031987">
      <w:pPr>
        <w:ind w:right="478"/>
        <w:jc w:val="both"/>
        <w:rPr>
          <w:rFonts w:ascii="Times New Roman" w:hAnsi="Times New Roman" w:cs="Times New Roman"/>
        </w:rPr>
      </w:pPr>
    </w:p>
    <w:p w:rsidR="00387D69" w:rsidRPr="00774074" w:rsidRDefault="00387D69" w:rsidP="004D6226">
      <w:pPr>
        <w:ind w:left="284" w:right="478"/>
        <w:jc w:val="both"/>
        <w:rPr>
          <w:rFonts w:ascii="Times New Roman" w:hAnsi="Times New Roman" w:cs="Times New Roman"/>
          <w:b/>
          <w:bCs/>
        </w:rPr>
      </w:pPr>
    </w:p>
    <w:p w:rsidR="00626F1E" w:rsidRPr="00774074" w:rsidRDefault="00626F1E" w:rsidP="004D6226">
      <w:pPr>
        <w:ind w:left="284" w:right="478"/>
        <w:jc w:val="both"/>
        <w:rPr>
          <w:rFonts w:ascii="Times New Roman" w:hAnsi="Times New Roman" w:cs="Times New Roman"/>
          <w:b/>
          <w:bCs/>
        </w:rPr>
      </w:pPr>
    </w:p>
    <w:p w:rsidR="00626F1E" w:rsidRPr="00774074" w:rsidRDefault="00626F1E" w:rsidP="004D6226">
      <w:pPr>
        <w:ind w:left="284" w:right="478"/>
        <w:jc w:val="both"/>
        <w:rPr>
          <w:rFonts w:ascii="Times New Roman" w:hAnsi="Times New Roman" w:cs="Times New Roman"/>
          <w:b/>
          <w:bCs/>
        </w:rPr>
      </w:pPr>
    </w:p>
    <w:p w:rsidR="00387D69" w:rsidRPr="00774074" w:rsidRDefault="00387D69" w:rsidP="004D6226">
      <w:pPr>
        <w:ind w:left="284" w:right="478"/>
      </w:pPr>
    </w:p>
    <w:bookmarkEnd w:id="66"/>
    <w:p w:rsidR="00F40C85" w:rsidRPr="00774074" w:rsidRDefault="00F40C85" w:rsidP="00F40C85">
      <w:pPr>
        <w:ind w:left="360" w:right="478"/>
        <w:jc w:val="both"/>
        <w:rPr>
          <w:rFonts w:ascii="Times New Roman" w:eastAsia="Times New Roman" w:hAnsi="Times New Roman" w:cs="Times New Roman"/>
          <w:b/>
          <w:lang w:eastAsia="tr-TR"/>
        </w:rPr>
      </w:pPr>
    </w:p>
    <w:p w:rsidR="002702C2" w:rsidRPr="00555ECB" w:rsidRDefault="002702C2" w:rsidP="002702C2">
      <w:pPr>
        <w:pStyle w:val="Balk3"/>
        <w:spacing w:before="0"/>
        <w:ind w:left="284" w:right="478"/>
        <w:rPr>
          <w:rFonts w:ascii="Times New Roman" w:hAnsi="Times New Roman" w:cs="Times New Roman"/>
          <w:color w:val="auto"/>
          <w:sz w:val="28"/>
          <w:szCs w:val="28"/>
        </w:rPr>
      </w:pPr>
      <w:r w:rsidRPr="00555ECB">
        <w:rPr>
          <w:rFonts w:ascii="Times New Roman" w:hAnsi="Times New Roman" w:cs="Times New Roman"/>
          <w:color w:val="auto"/>
          <w:sz w:val="28"/>
          <w:szCs w:val="28"/>
        </w:rPr>
        <w:t>n) İnşaat ve Emlak Hizmetleri</w:t>
      </w:r>
    </w:p>
    <w:p w:rsidR="002702C2" w:rsidRPr="00555ECB" w:rsidRDefault="00555ECB" w:rsidP="00555ECB">
      <w:pPr>
        <w:tabs>
          <w:tab w:val="left" w:pos="2899"/>
        </w:tabs>
        <w:ind w:left="360" w:right="478"/>
        <w:jc w:val="both"/>
        <w:rPr>
          <w:rFonts w:ascii="Times New Roman" w:eastAsia="Times New Roman" w:hAnsi="Times New Roman" w:cs="Times New Roman"/>
          <w:b/>
          <w:lang w:eastAsia="tr-TR"/>
        </w:rPr>
      </w:pPr>
      <w:r w:rsidRPr="00555ECB">
        <w:rPr>
          <w:rFonts w:ascii="Times New Roman" w:eastAsia="Times New Roman" w:hAnsi="Times New Roman" w:cs="Times New Roman"/>
          <w:b/>
          <w:lang w:eastAsia="tr-TR"/>
        </w:rPr>
        <w:tab/>
      </w:r>
    </w:p>
    <w:p w:rsidR="002702C2" w:rsidRPr="00555ECB" w:rsidRDefault="002702C2" w:rsidP="002702C2">
      <w:pPr>
        <w:ind w:left="360" w:right="478"/>
        <w:jc w:val="both"/>
        <w:rPr>
          <w:rFonts w:ascii="Times New Roman" w:eastAsia="Times New Roman" w:hAnsi="Times New Roman" w:cs="Times New Roman"/>
          <w:b/>
          <w:sz w:val="28"/>
          <w:szCs w:val="28"/>
          <w:lang w:eastAsia="tr-TR"/>
        </w:rPr>
      </w:pPr>
      <w:r w:rsidRPr="00555ECB">
        <w:rPr>
          <w:rFonts w:ascii="Times New Roman" w:eastAsia="Times New Roman" w:hAnsi="Times New Roman" w:cs="Times New Roman"/>
          <w:b/>
          <w:sz w:val="28"/>
          <w:szCs w:val="28"/>
          <w:lang w:eastAsia="tr-TR"/>
        </w:rPr>
        <w:t>İl Yatırım Programı</w:t>
      </w:r>
    </w:p>
    <w:p w:rsidR="00CF2CCD" w:rsidRPr="00293522" w:rsidRDefault="00033A3C" w:rsidP="00CF2CCD">
      <w:pPr>
        <w:ind w:right="478" w:firstLine="360"/>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Programda bulunan</w:t>
      </w:r>
      <w:r w:rsidR="00CF2CCD" w:rsidRPr="00293522">
        <w:rPr>
          <w:rFonts w:ascii="Times New Roman" w:eastAsia="Times New Roman" w:hAnsi="Times New Roman" w:cs="Times New Roman"/>
          <w:lang w:eastAsia="tr-TR"/>
        </w:rPr>
        <w:t xml:space="preserve"> Safranbolu Harmanlar Ortaokulu 16 Ek Derslik İkmal İnşaat yapım işi ile 8 Derslikli Eflani İmam Hatip Ortaokulu yapım işi tamamlanarak geçici kabulleri yapılmıştır.  </w:t>
      </w:r>
    </w:p>
    <w:p w:rsidR="00CF2CCD" w:rsidRPr="00293522" w:rsidRDefault="00CF2CCD" w:rsidP="00CF2CCD">
      <w:pPr>
        <w:ind w:right="478" w:firstLine="360"/>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Safranbolu 16 Derslikli Kanuni Ortaokulu yapım işi % 94 geçici kabul noksanları tamamlanıyor, Anayasa İlkokulu 12 Ek Derslik Yapım İşi % 92,  Safranbolu Kalealtı İlkokulu Restorasyonu İkmal İnşaatı Yapım İşi % 45 olarak yapımları devam etmekte, % 25 seviyesinde tasfiye edilen 16 Derslikli Aydınlıkevler İmam Hatip Ortaokulu yapım işinin de İkmal olarak tamamlanm</w:t>
      </w:r>
      <w:r w:rsidR="00033A3C" w:rsidRPr="00293522">
        <w:rPr>
          <w:rFonts w:ascii="Times New Roman" w:eastAsia="Times New Roman" w:hAnsi="Times New Roman" w:cs="Times New Roman"/>
          <w:lang w:eastAsia="tr-TR"/>
        </w:rPr>
        <w:t xml:space="preserve">ası için 2021 Yapım Programımız dahilinde </w:t>
      </w:r>
      <w:r w:rsidRPr="00293522">
        <w:rPr>
          <w:rFonts w:ascii="Times New Roman" w:eastAsia="Times New Roman" w:hAnsi="Times New Roman" w:cs="Times New Roman"/>
          <w:lang w:eastAsia="tr-TR"/>
        </w:rPr>
        <w:t xml:space="preserve">teklif yapılacaktır. </w:t>
      </w:r>
    </w:p>
    <w:p w:rsidR="00C459C4" w:rsidRPr="00CF2CCD" w:rsidRDefault="00CF2CCD" w:rsidP="00CF2CCD">
      <w:pPr>
        <w:ind w:right="478" w:firstLine="360"/>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Hayırsever tarafından kaba inşaatı yapılan 6 Derslikli Ali Baba İlkokulu yapım işi ile Merkez 16 derslikli Şehit Metin Arslan İlkokulu Yapım İşi projeleri Tabiat Varlıklarını Koruma Bölge Komisyonunca uygun görüldüğünden, 2020 Yılı Yapım Programı dahilinde de ödenekleri ayrıldığından, ihalelerine esas yaklaşık maliyet çalışmaları devam ediyor,  Cumayanı Köyü 16 Derslikli İmam Hatip Ortaokulu ve Merkez 16 Derslikli Beşbinevler İmam Hatip Ortaokulu yapım işlerinin Projeleri ve yaklaşık maliyeti hazırlanmış olmasına rağmen, ödenek yetersizliği nedeni ile ihale edilememiştir. Aydınlıkevler Anaokulu yapım işinin projesi Bakanlıkça onaylandı uygulama projeleri revize ediliyor, 12 Derslikli Özel Eğitim İş Uygulama Merkezi yapım işleri proje aşamasındadır. Safranbolu Barış Mah. Anaokulu, Safranbolu 24 Derslikli Barış Mah. İlk-Ortaokulunun yapılacağı Bölgenin imar planları iptal edildiğinden yeni parselasyon yapıldığında özel idareye zemin etüdü ve proje revizesi için yazılacaktır</w:t>
      </w:r>
      <w:r w:rsidR="00C459C4" w:rsidRPr="00293522">
        <w:rPr>
          <w:rFonts w:ascii="Times New Roman" w:eastAsia="Times New Roman" w:hAnsi="Times New Roman" w:cs="Times New Roman"/>
          <w:lang w:eastAsia="tr-TR"/>
        </w:rPr>
        <w:t>.</w:t>
      </w:r>
    </w:p>
    <w:p w:rsidR="002702C2" w:rsidRDefault="002702C2" w:rsidP="002702C2">
      <w:pPr>
        <w:ind w:left="720" w:right="478"/>
        <w:contextualSpacing/>
        <w:jc w:val="both"/>
        <w:rPr>
          <w:rFonts w:ascii="Times New Roman" w:eastAsia="Calibri" w:hAnsi="Times New Roman" w:cs="Times New Roman"/>
          <w:b/>
          <w:sz w:val="28"/>
          <w:szCs w:val="28"/>
        </w:rPr>
      </w:pPr>
    </w:p>
    <w:p w:rsidR="00CF2CCD" w:rsidRDefault="00CF2CCD" w:rsidP="002702C2">
      <w:pPr>
        <w:ind w:left="720" w:right="478"/>
        <w:contextualSpacing/>
        <w:jc w:val="both"/>
        <w:rPr>
          <w:rFonts w:ascii="Times New Roman" w:eastAsia="Calibri" w:hAnsi="Times New Roman" w:cs="Times New Roman"/>
          <w:b/>
          <w:sz w:val="28"/>
          <w:szCs w:val="28"/>
        </w:rPr>
      </w:pPr>
    </w:p>
    <w:p w:rsidR="00CF2CCD" w:rsidRPr="00555ECB" w:rsidRDefault="00CF2CCD" w:rsidP="002702C2">
      <w:pPr>
        <w:ind w:left="720" w:right="478"/>
        <w:contextualSpacing/>
        <w:jc w:val="both"/>
        <w:rPr>
          <w:rFonts w:ascii="Times New Roman" w:eastAsia="Calibri" w:hAnsi="Times New Roman" w:cs="Times New Roman"/>
          <w:b/>
          <w:sz w:val="28"/>
          <w:szCs w:val="28"/>
        </w:rPr>
      </w:pPr>
    </w:p>
    <w:p w:rsidR="002702C2" w:rsidRPr="00555ECB" w:rsidRDefault="002702C2" w:rsidP="002702C2">
      <w:pPr>
        <w:ind w:right="478" w:firstLine="360"/>
        <w:jc w:val="both"/>
        <w:rPr>
          <w:rFonts w:ascii="Times New Roman" w:eastAsia="Times New Roman" w:hAnsi="Times New Roman" w:cs="Times New Roman"/>
          <w:b/>
          <w:sz w:val="28"/>
          <w:szCs w:val="28"/>
          <w:lang w:eastAsia="tr-TR"/>
        </w:rPr>
      </w:pPr>
      <w:r w:rsidRPr="00555ECB">
        <w:rPr>
          <w:rFonts w:ascii="Times New Roman" w:eastAsia="Times New Roman" w:hAnsi="Times New Roman" w:cs="Times New Roman"/>
          <w:b/>
          <w:sz w:val="28"/>
          <w:szCs w:val="28"/>
          <w:lang w:eastAsia="tr-TR"/>
        </w:rPr>
        <w:t>Devlet Yatırım Programı</w:t>
      </w:r>
    </w:p>
    <w:p w:rsidR="00E12C6C" w:rsidRPr="00293522" w:rsidRDefault="00CF2CCD" w:rsidP="00E12C6C">
      <w:pPr>
        <w:ind w:right="478" w:firstLine="360"/>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Eskipazar 100 Öğrencilik Ortaöğretim Pansiyon İkmal İnşaat Yapım İşi % 15 olarak yapımı devam etmekte, 16 Derslik Safranbolu Otelcilik ve Turizm Meslek Lisesi ve 200 Öğrencilik Pansiyon Yapım İşinin ikmal inşaat olarak tamamlanması 2020 Yılı Yapım Programına dahil edilerek ödenek ayrıldığından, ihalesine esas yaklaşık m</w:t>
      </w:r>
      <w:r w:rsidR="00293522">
        <w:rPr>
          <w:rFonts w:ascii="Times New Roman" w:eastAsia="Times New Roman" w:hAnsi="Times New Roman" w:cs="Times New Roman"/>
          <w:lang w:eastAsia="tr-TR"/>
        </w:rPr>
        <w:t>aliyet çalışmaları devam ediyor</w:t>
      </w:r>
      <w:r w:rsidR="00293522">
        <w:rPr>
          <w:rFonts w:ascii="Calibri" w:eastAsia="Times New Roman" w:hAnsi="Calibri" w:cs="Times New Roman"/>
          <w:color w:val="000000"/>
          <w:lang w:eastAsia="tr-TR"/>
        </w:rPr>
        <w:t xml:space="preserve">, </w:t>
      </w:r>
      <w:r w:rsidRPr="00293522">
        <w:rPr>
          <w:rFonts w:ascii="Times New Roman" w:eastAsia="Times New Roman" w:hAnsi="Times New Roman" w:cs="Times New Roman"/>
          <w:lang w:eastAsia="tr-TR"/>
        </w:rPr>
        <w:t>Merkez İmam Hatip Lisesi 21 Derslik + 193 Öğrenci Kapasiteli Pansiyon binasının yaklaşık maliyeti ve projeleri hazır, ihalesi için Bakanlıktan uygun görüş beklenmektedir. Safranbolu Spor Salonu yapım işi proje aşamasındadır.</w:t>
      </w:r>
    </w:p>
    <w:p w:rsidR="00C459C4" w:rsidRDefault="00C459C4" w:rsidP="00CF2CCD">
      <w:pPr>
        <w:ind w:firstLine="360"/>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w:t>
      </w:r>
    </w:p>
    <w:p w:rsidR="00033A3C" w:rsidRDefault="00033A3C" w:rsidP="00CF2CCD">
      <w:pPr>
        <w:ind w:firstLine="360"/>
        <w:rPr>
          <w:rFonts w:ascii="Times New Roman" w:eastAsia="Times New Roman" w:hAnsi="Times New Roman" w:cs="Times New Roman"/>
          <w:lang w:eastAsia="tr-TR"/>
        </w:rPr>
      </w:pPr>
    </w:p>
    <w:p w:rsidR="00033A3C" w:rsidRDefault="00033A3C" w:rsidP="00CF2CCD">
      <w:pPr>
        <w:ind w:firstLine="360"/>
        <w:rPr>
          <w:rFonts w:ascii="Times New Roman" w:eastAsia="Times New Roman" w:hAnsi="Times New Roman" w:cs="Times New Roman"/>
          <w:lang w:eastAsia="tr-TR"/>
        </w:rPr>
      </w:pPr>
    </w:p>
    <w:p w:rsidR="00033A3C" w:rsidRPr="00774074" w:rsidRDefault="00033A3C" w:rsidP="00CF2CCD">
      <w:pPr>
        <w:ind w:firstLine="360"/>
        <w:rPr>
          <w:rFonts w:ascii="Times New Roman" w:eastAsia="Times New Roman" w:hAnsi="Times New Roman" w:cs="Times New Roman"/>
          <w:lang w:eastAsia="tr-TR"/>
        </w:rPr>
      </w:pPr>
    </w:p>
    <w:p w:rsidR="00C459C4" w:rsidRPr="002C7B07" w:rsidRDefault="002702C2" w:rsidP="00C459C4">
      <w:pPr>
        <w:rPr>
          <w:rFonts w:ascii="Times New Roman" w:eastAsia="Times New Roman" w:hAnsi="Times New Roman" w:cs="Times New Roman"/>
          <w:b/>
          <w:lang w:eastAsia="tr-TR"/>
        </w:rPr>
      </w:pPr>
      <w:r w:rsidRPr="00555ECB">
        <w:rPr>
          <w:rFonts w:ascii="Times New Roman" w:eastAsia="Times New Roman" w:hAnsi="Times New Roman" w:cs="Times New Roman"/>
          <w:sz w:val="24"/>
          <w:szCs w:val="24"/>
          <w:lang w:eastAsia="tr-TR"/>
        </w:rPr>
        <w:t xml:space="preserve"> </w:t>
      </w:r>
      <w:r w:rsidRPr="00555ECB">
        <w:rPr>
          <w:rFonts w:ascii="Times New Roman" w:eastAsia="Times New Roman" w:hAnsi="Times New Roman" w:cs="Times New Roman"/>
          <w:sz w:val="24"/>
          <w:szCs w:val="24"/>
          <w:lang w:eastAsia="tr-TR"/>
        </w:rPr>
        <w:tab/>
      </w:r>
      <w:r w:rsidR="00C459C4" w:rsidRPr="002C7B07">
        <w:rPr>
          <w:rFonts w:ascii="Times New Roman" w:eastAsia="Times New Roman" w:hAnsi="Times New Roman" w:cs="Times New Roman"/>
          <w:b/>
          <w:lang w:eastAsia="tr-TR"/>
        </w:rPr>
        <w:t>Hibe Yatırımlar:</w:t>
      </w:r>
    </w:p>
    <w:p w:rsidR="00E12C6C" w:rsidRPr="00293522" w:rsidRDefault="00E12C6C" w:rsidP="00E12C6C">
      <w:pPr>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Yenice Anaokulu:  Anaokulu 4 Derslik olarak % 20 seviyesinde yapımı devam etmektedir.</w:t>
      </w:r>
    </w:p>
    <w:p w:rsidR="00E12C6C" w:rsidRPr="00293522" w:rsidRDefault="00E12C6C" w:rsidP="00E12C6C">
      <w:pPr>
        <w:ind w:right="478" w:firstLine="708"/>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 xml:space="preserve">Güçlendirme Kapsamında: Yenice İlçesindeki Çok Programlı Anadolu Lisesi öğretim binası güçlendirme yapım işi ile Ovacık İlçesindeki Spor Lisesi öğretim binası, kız pansiyonu ve lojmanların güçlendirilmesi yapım işleri tamamlanarak hizmete sunuldu, </w:t>
      </w:r>
    </w:p>
    <w:p w:rsidR="00E12C6C" w:rsidRPr="00293522" w:rsidRDefault="00E12C6C" w:rsidP="00E12C6C">
      <w:pPr>
        <w:ind w:right="478" w:firstLine="360"/>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Ayrıca, Güçlendirilmesine karar verilen hizmet binalarımızın güçlendirilmelerine esas mevcut projeleri 2020 Deprem Yönetmeliğine revize edilmesine müteakip, direk olarak güçlendirilme ihalesine çıkılacak olan,</w:t>
      </w:r>
    </w:p>
    <w:p w:rsidR="00E12C6C" w:rsidRPr="00293522" w:rsidRDefault="00E12C6C" w:rsidP="00E12C6C">
      <w:pPr>
        <w:ind w:right="478" w:firstLine="360"/>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 xml:space="preserve"> I. Etap Kapsamındaki Yenice Yortan İlkokulu, Eflani Atatürk İlkokulu, Merkez 75 . Yıl Anadolu Lisesi Hizmet binası ve Spor Salonu, Merkez Demir Çelik Anadolu Lisesi A-B1-B2-C Blokları, Karabük Atatürk Ortaokulu A-B Blokları, Safranbolu Altın Safran İlkokulu, Merkez Şehit Nurettin Seki İlkokulu, Merkez Şehit Şendoğan Topçu İlkokulu (Esentepe OO) A-B Blokları, Eskipazar Şehit İsa Eken İlkokulu, RAM (Yaşama Sevinci Özel Eğitim Okulu, Kıymet ve Mustafa Yazıcı Anadolu Lisesi A-B Blokları Proje Revizesi Hizmet Alım İşi % 40 aşamasında devam etmekte,</w:t>
      </w:r>
    </w:p>
    <w:p w:rsidR="00E12C6C" w:rsidRPr="00AD2BD8" w:rsidRDefault="00E12C6C" w:rsidP="00E12C6C">
      <w:pPr>
        <w:ind w:right="478" w:firstLine="360"/>
        <w:jc w:val="both"/>
        <w:rPr>
          <w:rFonts w:ascii="Times New Roman" w:eastAsia="Times New Roman" w:hAnsi="Times New Roman" w:cs="Times New Roman"/>
          <w:highlight w:val="yellow"/>
          <w:lang w:eastAsia="tr-TR"/>
        </w:rPr>
      </w:pPr>
      <w:r w:rsidRPr="00293522">
        <w:rPr>
          <w:rFonts w:ascii="Times New Roman" w:eastAsia="Times New Roman" w:hAnsi="Times New Roman" w:cs="Times New Roman"/>
          <w:lang w:eastAsia="tr-TR"/>
        </w:rPr>
        <w:t>II. Etap Kapsamındaki Yenice Kalaycılar İlkokulu, Merkez Şehit Mehmet Dinçel A-B-C Blokları, Safranbolu Misakı Milli İlkokulu, Fevzi Çakmak Anadolu Lisesi A-B Blokları, Safranbolu Ahi Evran MTAL Hizmet Binası ve Atölyesi, Merkez Şehit Ercan Hırçın Ortaokulu Proje Revizesi Hizmet Alım İşi,</w:t>
      </w:r>
    </w:p>
    <w:p w:rsidR="00C459C4" w:rsidRPr="00293522" w:rsidRDefault="00E12C6C" w:rsidP="00E12C6C">
      <w:pPr>
        <w:ind w:right="478" w:firstLine="360"/>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III. Etap Kapsamında ilk defa Deprem Analizi ve Güçlendirme Projesi yaptırılması planlanan Eflani Öğretmenevi ve ASO, Merkez Namık Kemal İlkokulu, Merkez Mehmet Akif İlkokulu, Merkez Kartaltepe İlkokulu A-B Blokları, Merkez Şehit Özcan Ören İlkokulu, Merkez Soğuksu Ortaokulu, Safranbolu Abdurrahman Yerlikaya Kız Anadolu İHL Okul-Mutfak, Safranbolu Şehit Recep Çakıl İmam Hatip Orta</w:t>
      </w:r>
      <w:r w:rsidR="00033A3C" w:rsidRPr="00293522">
        <w:rPr>
          <w:rFonts w:ascii="Times New Roman" w:eastAsia="Times New Roman" w:hAnsi="Times New Roman" w:cs="Times New Roman"/>
          <w:lang w:eastAsia="tr-TR"/>
        </w:rPr>
        <w:t>okulu, Safranbolu Ünsal Tülbentç</w:t>
      </w:r>
      <w:r w:rsidRPr="00293522">
        <w:rPr>
          <w:rFonts w:ascii="Times New Roman" w:eastAsia="Times New Roman" w:hAnsi="Times New Roman" w:cs="Times New Roman"/>
          <w:lang w:eastAsia="tr-TR"/>
        </w:rPr>
        <w:t>i İlkokulu A-B Blokları, Safranbolu Emek Ortaokulu A BLOK (Yığma bina), Safranbolu Cemil Meriç Mesleki ve Teknik Anadolu Lisesi (Kanuni Ortaokulu eski binası), Safranbolu Zati Ağar İlkokulu Hizmet Alım İşi II. ETAP taki işlerle birlikte tek paket olarak ihale aşamasındadır</w:t>
      </w:r>
      <w:r w:rsidR="00C459C4" w:rsidRPr="00293522">
        <w:rPr>
          <w:rFonts w:ascii="Times New Roman" w:eastAsia="Times New Roman" w:hAnsi="Times New Roman" w:cs="Times New Roman"/>
          <w:lang w:eastAsia="tr-TR"/>
        </w:rPr>
        <w:t>.</w:t>
      </w:r>
    </w:p>
    <w:p w:rsidR="00555ECB" w:rsidRPr="00293522" w:rsidRDefault="00555ECB" w:rsidP="00C459C4">
      <w:pPr>
        <w:rPr>
          <w:rFonts w:ascii="Times New Roman" w:eastAsia="Calibri" w:hAnsi="Times New Roman" w:cs="Times New Roman"/>
          <w:b/>
          <w:sz w:val="28"/>
          <w:szCs w:val="28"/>
          <w:lang w:eastAsia="tr-TR"/>
        </w:rPr>
      </w:pPr>
    </w:p>
    <w:p w:rsidR="000844E9" w:rsidRPr="00293522" w:rsidRDefault="000844E9" w:rsidP="002702C2">
      <w:pPr>
        <w:ind w:right="478" w:firstLine="360"/>
        <w:rPr>
          <w:rFonts w:ascii="Times New Roman" w:eastAsia="Calibri" w:hAnsi="Times New Roman" w:cs="Times New Roman"/>
          <w:b/>
          <w:sz w:val="28"/>
          <w:szCs w:val="28"/>
          <w:lang w:eastAsia="tr-TR"/>
        </w:rPr>
      </w:pPr>
    </w:p>
    <w:p w:rsidR="000844E9" w:rsidRPr="00293522" w:rsidRDefault="000844E9" w:rsidP="002702C2">
      <w:pPr>
        <w:ind w:right="478" w:firstLine="360"/>
        <w:rPr>
          <w:rFonts w:ascii="Times New Roman" w:eastAsia="Calibri" w:hAnsi="Times New Roman" w:cs="Times New Roman"/>
          <w:b/>
          <w:sz w:val="28"/>
          <w:szCs w:val="28"/>
          <w:lang w:eastAsia="tr-TR"/>
        </w:rPr>
      </w:pPr>
    </w:p>
    <w:p w:rsidR="002702C2" w:rsidRPr="00293522" w:rsidRDefault="002702C2" w:rsidP="002702C2">
      <w:pPr>
        <w:ind w:right="478" w:firstLine="360"/>
        <w:rPr>
          <w:rFonts w:ascii="Times New Roman" w:eastAsia="Calibri" w:hAnsi="Times New Roman" w:cs="Times New Roman"/>
          <w:b/>
          <w:sz w:val="28"/>
          <w:szCs w:val="28"/>
          <w:lang w:eastAsia="tr-TR"/>
        </w:rPr>
      </w:pPr>
      <w:r w:rsidRPr="00293522">
        <w:rPr>
          <w:rFonts w:ascii="Times New Roman" w:eastAsia="Calibri" w:hAnsi="Times New Roman" w:cs="Times New Roman"/>
          <w:b/>
          <w:sz w:val="28"/>
          <w:szCs w:val="28"/>
          <w:lang w:eastAsia="tr-TR"/>
        </w:rPr>
        <w:t>2003-2020 Yılları Arası Eğitime Kazandırılan Okullar</w:t>
      </w:r>
    </w:p>
    <w:p w:rsidR="00E12C6C" w:rsidRPr="00293522" w:rsidRDefault="00E12C6C" w:rsidP="00E12C6C">
      <w:pPr>
        <w:ind w:right="478" w:firstLine="360"/>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Bakanlığımız Yatırımı, İl Yapım programı ve okul dönüşümleri kapsamında 9 anaokulu, 48 ilk-ortaokul-imam hatip ortaokulu, 2 Yemekhane, 6 pansiyon, 1 Öğretmenevi, 7 Spor Salonu,10 Lojman,  24 ortaöğretim ve mesleki teknik eğitim,1 bilim ve sanat merkezi olmak üzere 118 yeni hizmet binası toplam 1129 derslik yapılmıştır.</w:t>
      </w:r>
    </w:p>
    <w:p w:rsidR="00E12C6C" w:rsidRPr="00293522" w:rsidRDefault="00E12C6C" w:rsidP="00E12C6C">
      <w:pPr>
        <w:ind w:right="478" w:firstLine="360"/>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 xml:space="preserve">1 İmam Hatip Ortaokulu hizmet binası 16 derslik tasfiye edilerek, ikmal inşaat olarak tamamlanması için, 2021 Yapım Programımız </w:t>
      </w:r>
      <w:r w:rsidR="00033A3C" w:rsidRPr="00293522">
        <w:rPr>
          <w:rFonts w:ascii="Times New Roman" w:eastAsia="Times New Roman" w:hAnsi="Times New Roman" w:cs="Times New Roman"/>
          <w:lang w:eastAsia="tr-TR"/>
        </w:rPr>
        <w:t>dâhilinde</w:t>
      </w:r>
      <w:r w:rsidRPr="00293522">
        <w:rPr>
          <w:rFonts w:ascii="Times New Roman" w:eastAsia="Times New Roman" w:hAnsi="Times New Roman" w:cs="Times New Roman"/>
          <w:lang w:eastAsia="tr-TR"/>
        </w:rPr>
        <w:t xml:space="preserve"> teklif yapılacaktır.</w:t>
      </w:r>
    </w:p>
    <w:p w:rsidR="00E12C6C" w:rsidRPr="00293522" w:rsidRDefault="00E12C6C" w:rsidP="00E12C6C">
      <w:pPr>
        <w:ind w:right="478" w:firstLine="360"/>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 xml:space="preserve">1 Ortaokul, 1 ilkokul, 1 ilkokul restorasyonu, 1 pansiyon olmak üzere 4 hizmet binası ve 36 </w:t>
      </w:r>
      <w:r w:rsidR="00033A3C" w:rsidRPr="00293522">
        <w:rPr>
          <w:rFonts w:ascii="Times New Roman" w:eastAsia="Times New Roman" w:hAnsi="Times New Roman" w:cs="Times New Roman"/>
          <w:lang w:eastAsia="tr-TR"/>
        </w:rPr>
        <w:t xml:space="preserve">dersliğin yapımı ile 14 adet (I. </w:t>
      </w:r>
      <w:r w:rsidRPr="00293522">
        <w:rPr>
          <w:rFonts w:ascii="Times New Roman" w:eastAsia="Times New Roman" w:hAnsi="Times New Roman" w:cs="Times New Roman"/>
          <w:lang w:eastAsia="tr-TR"/>
        </w:rPr>
        <w:t>Etap) okulumuzun güçlendirme proje revizesi hizmet alım işleri devam etmektedir.</w:t>
      </w:r>
    </w:p>
    <w:p w:rsidR="00E12C6C" w:rsidRPr="00293522" w:rsidRDefault="00E12C6C" w:rsidP="00E12C6C">
      <w:pPr>
        <w:ind w:right="478" w:firstLine="360"/>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2 İlkokul, 1 ortaöğretim ve mesleki teknik eğitim hizmet binas</w:t>
      </w:r>
      <w:r w:rsidR="00033A3C" w:rsidRPr="00293522">
        <w:rPr>
          <w:rFonts w:ascii="Times New Roman" w:eastAsia="Times New Roman" w:hAnsi="Times New Roman" w:cs="Times New Roman"/>
          <w:lang w:eastAsia="tr-TR"/>
        </w:rPr>
        <w:t>ı ve pansiyonu ve</w:t>
      </w:r>
      <w:r w:rsidRPr="00293522">
        <w:rPr>
          <w:rFonts w:ascii="Times New Roman" w:eastAsia="Times New Roman" w:hAnsi="Times New Roman" w:cs="Times New Roman"/>
          <w:lang w:eastAsia="tr-TR"/>
        </w:rPr>
        <w:t xml:space="preserve"> olmak üzere, 38 </w:t>
      </w:r>
      <w:r w:rsidR="00033A3C" w:rsidRPr="00293522">
        <w:rPr>
          <w:rFonts w:ascii="Times New Roman" w:eastAsia="Times New Roman" w:hAnsi="Times New Roman" w:cs="Times New Roman"/>
          <w:lang w:eastAsia="tr-TR"/>
        </w:rPr>
        <w:t xml:space="preserve">derslik yapım işi ile 6 adet(II. </w:t>
      </w:r>
      <w:r w:rsidRPr="00293522">
        <w:rPr>
          <w:rFonts w:ascii="Times New Roman" w:eastAsia="Times New Roman" w:hAnsi="Times New Roman" w:cs="Times New Roman"/>
          <w:lang w:eastAsia="tr-TR"/>
        </w:rPr>
        <w:t>Etap) okulumuzun güçlendirme proje revizesi ve 13 adet (III. Etap) Okulumuzun ilk defa Deprem Analizi ve Güçlendirme Projesi hizmet alım işleri ihale aşamasındadır.</w:t>
      </w:r>
    </w:p>
    <w:p w:rsidR="00E12C6C" w:rsidRPr="00293522" w:rsidRDefault="00E12C6C" w:rsidP="00E12C6C">
      <w:pPr>
        <w:ind w:right="478" w:firstLine="360"/>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2 İmam Hatip Ortaokulu, 1 Anadolu İmam Hatip Lisesi, 1 Pansiyon olmak üzere 4 hizmet binası ve 53 derslik yapım işi ile ilgili ihaleye çıkılabilmesi için Bakanlığımızdan ihale izni ve ödenek beklenmektedir.</w:t>
      </w:r>
    </w:p>
    <w:p w:rsidR="00E12C6C" w:rsidRPr="00293522" w:rsidRDefault="00E12C6C" w:rsidP="00E12C6C">
      <w:pPr>
        <w:ind w:right="478" w:firstLine="360"/>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1 Anaokulu hizmet binası 5 derslik yapım işinin projesi onaylandı, uygulama projeleri hazırlanmaktadır.</w:t>
      </w:r>
    </w:p>
    <w:p w:rsidR="00E12C6C" w:rsidRPr="00293522" w:rsidRDefault="00E12C6C" w:rsidP="00E12C6C">
      <w:pPr>
        <w:ind w:right="478" w:firstLine="360"/>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 xml:space="preserve"> 1 Anaokulu, 1 İlk/Ortaokul, 1 Özel Eğitim Okulu ve 1 Spor Salonu olmak üzere 4 hizmet binası ve 40 derslik proje aşamasındadır.</w:t>
      </w:r>
    </w:p>
    <w:p w:rsidR="00E12C6C" w:rsidRPr="00293522" w:rsidRDefault="00E12C6C" w:rsidP="00E12C6C">
      <w:pPr>
        <w:ind w:right="478" w:firstLine="360"/>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 xml:space="preserve">Ayrıca okul öncesi, ilköğretim ve ortaöğretim kurumları olarak İlimiz Merkez ve Safranbolu İlçesinde doğalgazın ulaşıp da bağlantısı yapılmamış okulumuz bulunmamaktadır. </w:t>
      </w:r>
    </w:p>
    <w:p w:rsidR="00C459C4" w:rsidRPr="00293522" w:rsidRDefault="00E12C6C" w:rsidP="00E12C6C">
      <w:pPr>
        <w:ind w:right="478" w:firstLine="360"/>
        <w:jc w:val="both"/>
        <w:rPr>
          <w:rFonts w:ascii="Times New Roman" w:eastAsia="Times New Roman" w:hAnsi="Times New Roman" w:cs="Times New Roman"/>
          <w:lang w:eastAsia="tr-TR"/>
        </w:rPr>
      </w:pPr>
      <w:r w:rsidRPr="00293522">
        <w:rPr>
          <w:rFonts w:ascii="Times New Roman" w:eastAsia="Times New Roman" w:hAnsi="Times New Roman" w:cs="Times New Roman"/>
          <w:lang w:eastAsia="tr-TR"/>
        </w:rPr>
        <w:t>Eğitime % 100 destek kampanyası kapsamında 1 anaokulu, 10 İlköğretim, 7 Lise, 4 pansiyon, 2 Özel Eğitim, 2 spor salonu, 1 Öğretmenevi olmak üzere 24 yeni okul binası ve toplam 236 dersliğin yapımı bitirilmiş ve 1 Anaokulu hizmet binası 4 derslik olarak yapımı devam etmektedir</w:t>
      </w:r>
      <w:r w:rsidR="00C459C4" w:rsidRPr="00293522">
        <w:rPr>
          <w:rFonts w:ascii="Times New Roman" w:eastAsia="Times New Roman" w:hAnsi="Times New Roman" w:cs="Times New Roman"/>
          <w:lang w:eastAsia="tr-TR"/>
        </w:rPr>
        <w:t>.</w:t>
      </w:r>
    </w:p>
    <w:p w:rsidR="00393085" w:rsidRPr="00293522" w:rsidRDefault="00393085" w:rsidP="00C459C4">
      <w:pPr>
        <w:rPr>
          <w:rFonts w:ascii="Times New Roman" w:eastAsia="Times New Roman" w:hAnsi="Times New Roman" w:cs="Times New Roman"/>
          <w:b/>
          <w:lang w:eastAsia="tr-TR"/>
        </w:rPr>
      </w:pPr>
    </w:p>
    <w:p w:rsidR="00E12C6C" w:rsidRPr="00293522" w:rsidRDefault="00E12C6C" w:rsidP="00C459C4">
      <w:pPr>
        <w:rPr>
          <w:rFonts w:ascii="Times New Roman" w:eastAsia="Times New Roman" w:hAnsi="Times New Roman" w:cs="Times New Roman"/>
          <w:b/>
          <w:lang w:eastAsia="tr-TR"/>
        </w:rPr>
      </w:pPr>
    </w:p>
    <w:p w:rsidR="00E12C6C" w:rsidRPr="00293522" w:rsidRDefault="00C459C4" w:rsidP="00E12C6C">
      <w:pPr>
        <w:ind w:right="478" w:firstLine="360"/>
        <w:jc w:val="both"/>
        <w:rPr>
          <w:rFonts w:ascii="Times New Roman" w:eastAsia="Times New Roman" w:hAnsi="Times New Roman" w:cs="Times New Roman"/>
          <w:lang w:eastAsia="tr-TR"/>
        </w:rPr>
      </w:pPr>
      <w:r w:rsidRPr="00293522">
        <w:rPr>
          <w:rFonts w:ascii="Times New Roman" w:eastAsia="Times New Roman" w:hAnsi="Times New Roman" w:cs="Times New Roman"/>
          <w:b/>
          <w:lang w:eastAsia="tr-TR"/>
        </w:rPr>
        <w:t>Onarımlar :</w:t>
      </w:r>
      <w:r w:rsidRPr="00293522">
        <w:rPr>
          <w:rFonts w:ascii="Times New Roman" w:eastAsia="Times New Roman" w:hAnsi="Times New Roman" w:cs="Times New Roman"/>
          <w:lang w:eastAsia="tr-TR"/>
        </w:rPr>
        <w:t xml:space="preserve"> </w:t>
      </w:r>
      <w:r w:rsidR="00E12C6C" w:rsidRPr="00293522">
        <w:rPr>
          <w:rFonts w:ascii="Times New Roman" w:eastAsia="Times New Roman" w:hAnsi="Times New Roman" w:cs="Times New Roman"/>
          <w:lang w:eastAsia="tr-TR"/>
        </w:rPr>
        <w:t xml:space="preserve">İlimiz Merkez ve İlçelerinde yapılan deprem analizleri sonucunda Eskipazar Halk Eğitim Merkezi, Ovacık Spor Lisesi eski spor salonu, Yenice ÇPAL Pansiyonu ve lojmanları, </w:t>
      </w:r>
      <w:r w:rsidR="00033A3C" w:rsidRPr="00293522">
        <w:rPr>
          <w:rFonts w:ascii="Times New Roman" w:eastAsia="Times New Roman" w:hAnsi="Times New Roman" w:cs="Times New Roman"/>
          <w:lang w:eastAsia="tr-TR"/>
        </w:rPr>
        <w:t>Aydınlıkevler</w:t>
      </w:r>
      <w:r w:rsidR="00E12C6C" w:rsidRPr="00293522">
        <w:rPr>
          <w:rFonts w:ascii="Times New Roman" w:eastAsia="Times New Roman" w:hAnsi="Times New Roman" w:cs="Times New Roman"/>
          <w:lang w:eastAsia="tr-TR"/>
        </w:rPr>
        <w:t xml:space="preserve"> İlkokulu eski binası, Gazi Mustafa Kemal İlkokulu eski binası, Merkez Beşbinevler Şehit Cevdet Çay Ortaokulu, Merkez Fevzi Çakmak Ortaokulu, Safranbolu Bağlar Şehit Atilla Bodur İlkokulu, Safranbolu Yazıköy İlkokulu, Safranbolu Zati Ağar İlkokulu (B Blok) ile Yenice Atatürk İlkokulu (B Blok) yıktırıldı, Safranbolu Cemil Meriç MTAL hizmet binasının tarihi eser konumunda bulunmayan kısmı da yıktırılacaktır. </w:t>
      </w:r>
    </w:p>
    <w:p w:rsidR="002702C2" w:rsidRPr="00293522" w:rsidRDefault="00E12C6C" w:rsidP="00E12C6C">
      <w:pPr>
        <w:rPr>
          <w:rFonts w:eastAsiaTheme="minorHAnsi"/>
        </w:rPr>
      </w:pPr>
      <w:r w:rsidRPr="00293522">
        <w:rPr>
          <w:rFonts w:ascii="Times New Roman" w:eastAsia="Times New Roman" w:hAnsi="Times New Roman" w:cs="Times New Roman"/>
          <w:lang w:eastAsia="tr-TR"/>
        </w:rPr>
        <w:t>Merkez ve İlçelerimizde onarıma ihtiyacı olan 54 okul ve kurum için,  2021 yılında 3.500.000 TL ödenek harcaması planlanmıştır</w:t>
      </w:r>
      <w:r w:rsidR="00C459C4" w:rsidRPr="00293522">
        <w:rPr>
          <w:rFonts w:ascii="Times New Roman" w:eastAsia="Times New Roman" w:hAnsi="Times New Roman" w:cs="Times New Roman"/>
          <w:lang w:eastAsia="tr-TR"/>
        </w:rPr>
        <w:t>.</w:t>
      </w:r>
    </w:p>
    <w:p w:rsidR="00A67A80" w:rsidRPr="00293522" w:rsidRDefault="00A67A80" w:rsidP="00F40C85">
      <w:pPr>
        <w:pStyle w:val="Balk3"/>
        <w:spacing w:before="0"/>
        <w:ind w:left="284" w:right="478"/>
        <w:rPr>
          <w:rFonts w:ascii="Times New Roman" w:eastAsia="Times New Roman" w:hAnsi="Times New Roman" w:cs="Times New Roman"/>
          <w:b w:val="0"/>
          <w:color w:val="auto"/>
          <w:lang w:eastAsia="tr-TR"/>
        </w:rPr>
      </w:pPr>
    </w:p>
    <w:p w:rsidR="00A0231E" w:rsidRPr="00293522" w:rsidRDefault="00A0231E" w:rsidP="00A0231E">
      <w:pPr>
        <w:rPr>
          <w:lang w:eastAsia="tr-TR"/>
        </w:rPr>
      </w:pPr>
    </w:p>
    <w:p w:rsidR="00A0231E" w:rsidRPr="00293522" w:rsidRDefault="00A0231E" w:rsidP="00A0231E">
      <w:pPr>
        <w:rPr>
          <w:lang w:eastAsia="tr-TR"/>
        </w:rPr>
      </w:pPr>
    </w:p>
    <w:p w:rsidR="00781337" w:rsidRPr="00293522" w:rsidRDefault="00781337" w:rsidP="00781337">
      <w:pPr>
        <w:ind w:left="142" w:right="478"/>
        <w:jc w:val="both"/>
        <w:rPr>
          <w:rFonts w:ascii="Times New Roman" w:eastAsia="Times New Roman" w:hAnsi="Times New Roman" w:cs="Times New Roman"/>
          <w:b/>
          <w:lang w:eastAsia="tr-TR"/>
        </w:rPr>
      </w:pPr>
      <w:r w:rsidRPr="00293522">
        <w:rPr>
          <w:rFonts w:ascii="Times New Roman" w:eastAsia="Times New Roman" w:hAnsi="Times New Roman" w:cs="Times New Roman"/>
          <w:b/>
          <w:sz w:val="28"/>
          <w:szCs w:val="28"/>
          <w:lang w:eastAsia="tr-TR"/>
        </w:rPr>
        <w:t>o) Yüksek Öğretim ve Yurt Dışı Eğitim</w:t>
      </w:r>
    </w:p>
    <w:p w:rsidR="003B256F" w:rsidRPr="00293522" w:rsidRDefault="00B26949" w:rsidP="00B26949">
      <w:pPr>
        <w:ind w:right="478" w:firstLine="360"/>
        <w:jc w:val="both"/>
        <w:rPr>
          <w:rFonts w:ascii="Times New Roman" w:eastAsia="Times New Roman" w:hAnsi="Times New Roman" w:cs="Times New Roman"/>
          <w:sz w:val="24"/>
          <w:szCs w:val="24"/>
          <w:lang w:eastAsia="tr-TR"/>
        </w:rPr>
      </w:pPr>
      <w:r w:rsidRPr="00293522">
        <w:rPr>
          <w:rFonts w:ascii="Times New Roman" w:eastAsia="Times New Roman" w:hAnsi="Times New Roman" w:cs="Times New Roman"/>
          <w:sz w:val="24"/>
          <w:szCs w:val="24"/>
          <w:lang w:eastAsia="tr-TR"/>
        </w:rPr>
        <w:t>2020 yılı 01/01/2020-31/12/2020 tarihlerinde; Yurt Dışı Öğretim Kurumlarının ara sınıflarından veya mezun olan, savaş ve benzeri nedenlerle ülkemizde okumak zorunda kalan ilk ve ortaöğretim çağındaki yabancı uyruklu öğrencilerin ve yurt dışındaki çalışan ve yurda dönüş yapan vatandaşlarımızın çocuklarının ilkokul, ortaokul, lise mezun ve ara sınıflarına ait karne ve diploma denklikleri ve ilimizdeki Karabük Üniversitesine kayıt olan yabancı uyruklu öğrencilerin diploma denklikleri yapılmıştır.</w:t>
      </w:r>
    </w:p>
    <w:p w:rsidR="00B26949" w:rsidRDefault="00B26949" w:rsidP="00B26949">
      <w:pPr>
        <w:ind w:right="478" w:firstLine="360"/>
        <w:jc w:val="both"/>
        <w:rPr>
          <w:rFonts w:ascii="Times New Roman" w:eastAsia="Times New Roman" w:hAnsi="Times New Roman" w:cs="Times New Roman"/>
          <w:sz w:val="24"/>
          <w:szCs w:val="24"/>
          <w:lang w:eastAsia="tr-TR"/>
        </w:rPr>
      </w:pPr>
    </w:p>
    <w:p w:rsidR="00293522" w:rsidRDefault="00293522" w:rsidP="00B26949">
      <w:pPr>
        <w:ind w:right="478" w:firstLine="360"/>
        <w:jc w:val="both"/>
        <w:rPr>
          <w:rFonts w:ascii="Times New Roman" w:eastAsia="Times New Roman" w:hAnsi="Times New Roman" w:cs="Times New Roman"/>
          <w:sz w:val="24"/>
          <w:szCs w:val="24"/>
          <w:lang w:eastAsia="tr-TR"/>
        </w:rPr>
      </w:pPr>
    </w:p>
    <w:p w:rsidR="00293522" w:rsidRPr="00293522" w:rsidRDefault="00293522" w:rsidP="00B26949">
      <w:pPr>
        <w:ind w:right="478" w:firstLine="360"/>
        <w:jc w:val="both"/>
        <w:rPr>
          <w:rFonts w:ascii="Times New Roman" w:eastAsia="Times New Roman" w:hAnsi="Times New Roman" w:cs="Times New Roman"/>
          <w:sz w:val="24"/>
          <w:szCs w:val="24"/>
          <w:lang w:eastAsia="tr-TR"/>
        </w:rPr>
      </w:pPr>
    </w:p>
    <w:p w:rsidR="00781337" w:rsidRDefault="00781337" w:rsidP="00781337">
      <w:pPr>
        <w:ind w:right="478" w:firstLine="360"/>
        <w:jc w:val="both"/>
        <w:rPr>
          <w:rFonts w:ascii="Times New Roman" w:eastAsia="Times New Roman" w:hAnsi="Times New Roman" w:cs="Times New Roman"/>
          <w:sz w:val="24"/>
          <w:szCs w:val="24"/>
          <w:highlight w:val="yellow"/>
          <w:lang w:eastAsia="tr-TR"/>
        </w:rPr>
      </w:pPr>
    </w:p>
    <w:tbl>
      <w:tblPr>
        <w:tblStyle w:val="TabloKlavuzu"/>
        <w:tblW w:w="10682" w:type="dxa"/>
        <w:tblLook w:val="04A0" w:firstRow="1" w:lastRow="0" w:firstColumn="1" w:lastColumn="0" w:noHBand="0" w:noVBand="1"/>
      </w:tblPr>
      <w:tblGrid>
        <w:gridCol w:w="1457"/>
        <w:gridCol w:w="1388"/>
        <w:gridCol w:w="1296"/>
        <w:gridCol w:w="1248"/>
        <w:gridCol w:w="1266"/>
        <w:gridCol w:w="1222"/>
        <w:gridCol w:w="1434"/>
        <w:gridCol w:w="1371"/>
      </w:tblGrid>
      <w:tr w:rsidR="00B26949" w:rsidRPr="00555ECB" w:rsidTr="00004660">
        <w:trPr>
          <w:trHeight w:val="822"/>
        </w:trPr>
        <w:tc>
          <w:tcPr>
            <w:tcW w:w="1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26949" w:rsidRPr="00293522" w:rsidRDefault="00B26949" w:rsidP="00B26949">
            <w:pPr>
              <w:overflowPunct w:val="0"/>
              <w:autoSpaceDE w:val="0"/>
              <w:autoSpaceDN w:val="0"/>
              <w:jc w:val="center"/>
              <w:rPr>
                <w:rFonts w:ascii="Calibri" w:hAnsi="Calibri"/>
                <w:b/>
                <w:bCs/>
                <w:sz w:val="20"/>
                <w:szCs w:val="20"/>
              </w:rPr>
            </w:pPr>
            <w:r w:rsidRPr="00293522">
              <w:rPr>
                <w:rFonts w:ascii="Calibri" w:hAnsi="Calibri"/>
                <w:b/>
                <w:bCs/>
                <w:sz w:val="20"/>
                <w:szCs w:val="20"/>
              </w:rPr>
              <w:t>YIL</w:t>
            </w:r>
          </w:p>
        </w:tc>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26949" w:rsidRPr="00293522" w:rsidRDefault="00B26949" w:rsidP="00B26949">
            <w:pPr>
              <w:overflowPunct w:val="0"/>
              <w:autoSpaceDE w:val="0"/>
              <w:autoSpaceDN w:val="0"/>
              <w:jc w:val="center"/>
              <w:rPr>
                <w:rFonts w:ascii="Calibri" w:hAnsi="Calibri"/>
                <w:b/>
                <w:bCs/>
                <w:sz w:val="20"/>
                <w:szCs w:val="20"/>
              </w:rPr>
            </w:pPr>
            <w:r w:rsidRPr="00293522">
              <w:rPr>
                <w:rFonts w:ascii="Calibri" w:hAnsi="Calibri"/>
                <w:b/>
                <w:bCs/>
                <w:sz w:val="20"/>
                <w:szCs w:val="20"/>
              </w:rPr>
              <w:t>Denklik Başvurusunda Bulunan  Öğrenci Sayısı</w:t>
            </w:r>
          </w:p>
        </w:tc>
        <w:tc>
          <w:tcPr>
            <w:tcW w:w="1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26949" w:rsidRPr="00293522" w:rsidRDefault="00B26949" w:rsidP="00B26949">
            <w:pPr>
              <w:overflowPunct w:val="0"/>
              <w:autoSpaceDE w:val="0"/>
              <w:autoSpaceDN w:val="0"/>
              <w:jc w:val="center"/>
              <w:rPr>
                <w:rFonts w:ascii="Calibri" w:hAnsi="Calibri"/>
                <w:b/>
                <w:bCs/>
                <w:sz w:val="20"/>
                <w:szCs w:val="20"/>
              </w:rPr>
            </w:pPr>
            <w:r w:rsidRPr="00293522">
              <w:rPr>
                <w:rFonts w:ascii="Calibri" w:hAnsi="Calibri"/>
                <w:b/>
                <w:bCs/>
                <w:sz w:val="20"/>
                <w:szCs w:val="20"/>
              </w:rPr>
              <w:t>Denkliği Yapılan İlkokul Öğrenci Sayısı</w:t>
            </w:r>
          </w:p>
        </w:tc>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26949" w:rsidRPr="00293522" w:rsidRDefault="00B26949" w:rsidP="00B26949">
            <w:pPr>
              <w:overflowPunct w:val="0"/>
              <w:autoSpaceDE w:val="0"/>
              <w:autoSpaceDN w:val="0"/>
              <w:jc w:val="center"/>
              <w:rPr>
                <w:rFonts w:ascii="Calibri" w:hAnsi="Calibri"/>
                <w:b/>
                <w:bCs/>
                <w:sz w:val="20"/>
                <w:szCs w:val="20"/>
              </w:rPr>
            </w:pPr>
            <w:r w:rsidRPr="00293522">
              <w:rPr>
                <w:rFonts w:ascii="Calibri" w:hAnsi="Calibri"/>
                <w:b/>
                <w:bCs/>
                <w:sz w:val="20"/>
                <w:szCs w:val="20"/>
              </w:rPr>
              <w:t>Denkliği Yapılan Ortaokul Öğrenci Sayısı</w:t>
            </w:r>
          </w:p>
        </w:tc>
        <w:tc>
          <w:tcPr>
            <w:tcW w:w="13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26949" w:rsidRPr="00293522" w:rsidRDefault="00B26949" w:rsidP="00B26949">
            <w:pPr>
              <w:overflowPunct w:val="0"/>
              <w:autoSpaceDE w:val="0"/>
              <w:autoSpaceDN w:val="0"/>
              <w:ind w:right="-108"/>
              <w:jc w:val="center"/>
              <w:rPr>
                <w:rFonts w:ascii="Calibri" w:hAnsi="Calibri"/>
                <w:b/>
                <w:bCs/>
                <w:sz w:val="20"/>
                <w:szCs w:val="20"/>
              </w:rPr>
            </w:pPr>
            <w:r w:rsidRPr="00293522">
              <w:rPr>
                <w:rFonts w:ascii="Calibri" w:hAnsi="Calibri"/>
                <w:b/>
                <w:bCs/>
                <w:sz w:val="20"/>
                <w:szCs w:val="20"/>
              </w:rPr>
              <w:t>Denkliği Yapılan Lise      Öğrenci Sayısı</w:t>
            </w:r>
          </w:p>
        </w:tc>
        <w:tc>
          <w:tcPr>
            <w:tcW w:w="11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26949" w:rsidRPr="00293522" w:rsidRDefault="00B26949" w:rsidP="00B26949">
            <w:pPr>
              <w:overflowPunct w:val="0"/>
              <w:autoSpaceDE w:val="0"/>
              <w:autoSpaceDN w:val="0"/>
              <w:ind w:right="-108"/>
              <w:jc w:val="center"/>
              <w:rPr>
                <w:rFonts w:ascii="Calibri" w:hAnsi="Calibri"/>
                <w:b/>
                <w:bCs/>
                <w:sz w:val="20"/>
                <w:szCs w:val="20"/>
              </w:rPr>
            </w:pPr>
            <w:r w:rsidRPr="00293522">
              <w:rPr>
                <w:rFonts w:ascii="Calibri" w:hAnsi="Calibri"/>
                <w:b/>
                <w:bCs/>
                <w:sz w:val="20"/>
                <w:szCs w:val="20"/>
              </w:rPr>
              <w:t>Denkliği Yapılan Açıköğretim Lisesi        Öğrenci Sayısı</w:t>
            </w:r>
          </w:p>
        </w:tc>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26949" w:rsidRPr="00293522" w:rsidRDefault="00B26949" w:rsidP="00B26949">
            <w:pPr>
              <w:overflowPunct w:val="0"/>
              <w:autoSpaceDE w:val="0"/>
              <w:autoSpaceDN w:val="0"/>
              <w:ind w:right="-61"/>
              <w:jc w:val="center"/>
              <w:rPr>
                <w:rFonts w:ascii="Calibri" w:hAnsi="Calibri"/>
                <w:b/>
                <w:bCs/>
                <w:sz w:val="20"/>
                <w:szCs w:val="20"/>
              </w:rPr>
            </w:pPr>
            <w:r w:rsidRPr="00293522">
              <w:rPr>
                <w:rFonts w:ascii="Calibri" w:hAnsi="Calibri"/>
                <w:b/>
                <w:bCs/>
                <w:sz w:val="20"/>
                <w:szCs w:val="20"/>
              </w:rPr>
              <w:t>Denkliği Yapılan Mezun     Öğrenci Sayısı</w:t>
            </w:r>
          </w:p>
        </w:tc>
        <w:tc>
          <w:tcPr>
            <w:tcW w:w="1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26949" w:rsidRPr="00293522" w:rsidRDefault="00B26949" w:rsidP="00B26949">
            <w:pPr>
              <w:jc w:val="center"/>
              <w:rPr>
                <w:sz w:val="20"/>
                <w:szCs w:val="20"/>
              </w:rPr>
            </w:pPr>
            <w:r w:rsidRPr="00293522">
              <w:rPr>
                <w:rFonts w:ascii="Calibri" w:hAnsi="Calibri"/>
                <w:b/>
                <w:bCs/>
                <w:sz w:val="20"/>
                <w:szCs w:val="20"/>
              </w:rPr>
              <w:t>Seviye Tespit Sınavı Yapılan     Öğrenci Sayısı</w:t>
            </w:r>
          </w:p>
        </w:tc>
      </w:tr>
      <w:tr w:rsidR="00B26949" w:rsidTr="00004660">
        <w:trPr>
          <w:trHeight w:val="566"/>
        </w:trPr>
        <w:tc>
          <w:tcPr>
            <w:tcW w:w="1505" w:type="dxa"/>
            <w:tcBorders>
              <w:top w:val="single" w:sz="4" w:space="0" w:color="auto"/>
              <w:left w:val="single" w:sz="4" w:space="0" w:color="auto"/>
              <w:bottom w:val="single" w:sz="4" w:space="0" w:color="auto"/>
              <w:right w:val="single" w:sz="4" w:space="0" w:color="auto"/>
            </w:tcBorders>
            <w:vAlign w:val="center"/>
            <w:hideMark/>
          </w:tcPr>
          <w:p w:rsidR="00B26949" w:rsidRPr="00293522" w:rsidRDefault="00B26949" w:rsidP="00B26949">
            <w:pPr>
              <w:overflowPunct w:val="0"/>
              <w:autoSpaceDE w:val="0"/>
              <w:autoSpaceDN w:val="0"/>
              <w:ind w:left="-142"/>
              <w:jc w:val="center"/>
              <w:rPr>
                <w:rFonts w:ascii="Calibri" w:hAnsi="Calibri"/>
                <w:b/>
                <w:bCs/>
              </w:rPr>
            </w:pPr>
            <w:r w:rsidRPr="00293522">
              <w:rPr>
                <w:rFonts w:ascii="Calibri" w:hAnsi="Calibri"/>
                <w:b/>
                <w:bCs/>
              </w:rPr>
              <w:t xml:space="preserve">2020 01/01/2020 31/12/2020 </w:t>
            </w:r>
          </w:p>
        </w:tc>
        <w:tc>
          <w:tcPr>
            <w:tcW w:w="1035" w:type="dxa"/>
            <w:tcBorders>
              <w:top w:val="single" w:sz="4" w:space="0" w:color="auto"/>
              <w:left w:val="single" w:sz="4" w:space="0" w:color="auto"/>
              <w:bottom w:val="single" w:sz="4" w:space="0" w:color="auto"/>
              <w:right w:val="single" w:sz="4" w:space="0" w:color="auto"/>
            </w:tcBorders>
            <w:vAlign w:val="center"/>
          </w:tcPr>
          <w:p w:rsidR="00B26949" w:rsidRPr="00293522" w:rsidRDefault="00B26949" w:rsidP="00B26949">
            <w:pPr>
              <w:overflowPunct w:val="0"/>
              <w:autoSpaceDE w:val="0"/>
              <w:autoSpaceDN w:val="0"/>
              <w:jc w:val="center"/>
              <w:rPr>
                <w:rFonts w:ascii="Calibri" w:hAnsi="Calibri"/>
                <w:bCs/>
              </w:rPr>
            </w:pPr>
            <w:r w:rsidRPr="00293522">
              <w:rPr>
                <w:rFonts w:ascii="Calibri" w:hAnsi="Calibri"/>
                <w:bCs/>
              </w:rPr>
              <w:t>554</w:t>
            </w:r>
          </w:p>
        </w:tc>
        <w:tc>
          <w:tcPr>
            <w:tcW w:w="1361" w:type="dxa"/>
            <w:tcBorders>
              <w:top w:val="single" w:sz="4" w:space="0" w:color="auto"/>
              <w:left w:val="single" w:sz="4" w:space="0" w:color="auto"/>
              <w:bottom w:val="single" w:sz="4" w:space="0" w:color="auto"/>
              <w:right w:val="single" w:sz="4" w:space="0" w:color="auto"/>
            </w:tcBorders>
            <w:vAlign w:val="center"/>
          </w:tcPr>
          <w:p w:rsidR="00B26949" w:rsidRPr="00293522" w:rsidRDefault="00B26949" w:rsidP="00B26949">
            <w:pPr>
              <w:overflowPunct w:val="0"/>
              <w:autoSpaceDE w:val="0"/>
              <w:autoSpaceDN w:val="0"/>
              <w:jc w:val="center"/>
              <w:rPr>
                <w:rFonts w:ascii="Calibri" w:hAnsi="Calibri"/>
                <w:bCs/>
              </w:rPr>
            </w:pPr>
            <w:r w:rsidRPr="00293522">
              <w:rPr>
                <w:rFonts w:ascii="Calibri" w:hAnsi="Calibri"/>
                <w:bCs/>
              </w:rPr>
              <w:t>2</w:t>
            </w:r>
          </w:p>
        </w:tc>
        <w:tc>
          <w:tcPr>
            <w:tcW w:w="1296" w:type="dxa"/>
            <w:tcBorders>
              <w:top w:val="single" w:sz="4" w:space="0" w:color="auto"/>
              <w:left w:val="single" w:sz="4" w:space="0" w:color="auto"/>
              <w:bottom w:val="single" w:sz="4" w:space="0" w:color="auto"/>
              <w:right w:val="single" w:sz="4" w:space="0" w:color="auto"/>
            </w:tcBorders>
            <w:hideMark/>
          </w:tcPr>
          <w:p w:rsidR="00B26949" w:rsidRPr="00293522" w:rsidRDefault="00B26949" w:rsidP="00B26949">
            <w:pPr>
              <w:overflowPunct w:val="0"/>
              <w:autoSpaceDE w:val="0"/>
              <w:autoSpaceDN w:val="0"/>
              <w:jc w:val="center"/>
              <w:rPr>
                <w:rFonts w:ascii="Calibri" w:hAnsi="Calibri"/>
                <w:bCs/>
              </w:rPr>
            </w:pPr>
          </w:p>
          <w:p w:rsidR="00B26949" w:rsidRPr="00293522" w:rsidRDefault="00B26949" w:rsidP="00B26949">
            <w:pPr>
              <w:overflowPunct w:val="0"/>
              <w:autoSpaceDE w:val="0"/>
              <w:autoSpaceDN w:val="0"/>
              <w:jc w:val="center"/>
              <w:rPr>
                <w:rFonts w:ascii="Calibri" w:hAnsi="Calibri"/>
                <w:bCs/>
              </w:rPr>
            </w:pPr>
            <w:r w:rsidRPr="00293522">
              <w:rPr>
                <w:rFonts w:ascii="Calibri" w:hAnsi="Calibri"/>
                <w:bCs/>
              </w:rPr>
              <w:t>11</w:t>
            </w:r>
          </w:p>
          <w:p w:rsidR="00B26949" w:rsidRPr="00293522" w:rsidRDefault="00B26949" w:rsidP="00B26949">
            <w:pPr>
              <w:overflowPunct w:val="0"/>
              <w:autoSpaceDE w:val="0"/>
              <w:autoSpaceDN w:val="0"/>
              <w:jc w:val="center"/>
              <w:rPr>
                <w:rFonts w:ascii="Calibri" w:hAnsi="Calibri"/>
                <w:bCs/>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B26949" w:rsidRPr="00293522" w:rsidRDefault="00B26949" w:rsidP="00B26949">
            <w:pPr>
              <w:overflowPunct w:val="0"/>
              <w:autoSpaceDE w:val="0"/>
              <w:autoSpaceDN w:val="0"/>
              <w:jc w:val="center"/>
              <w:rPr>
                <w:rFonts w:ascii="Calibri" w:hAnsi="Calibri"/>
                <w:bCs/>
              </w:rPr>
            </w:pPr>
            <w:r w:rsidRPr="00293522">
              <w:rPr>
                <w:rFonts w:ascii="Calibri" w:hAnsi="Calibri"/>
                <w:bCs/>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rsidR="00B26949" w:rsidRPr="00293522" w:rsidRDefault="00B26949" w:rsidP="00B26949">
            <w:pPr>
              <w:overflowPunct w:val="0"/>
              <w:autoSpaceDE w:val="0"/>
              <w:autoSpaceDN w:val="0"/>
              <w:jc w:val="center"/>
              <w:rPr>
                <w:rFonts w:ascii="Calibri" w:hAnsi="Calibri"/>
                <w:bCs/>
              </w:rPr>
            </w:pPr>
            <w:r w:rsidRPr="00293522">
              <w:rPr>
                <w:rFonts w:ascii="Calibri" w:hAnsi="Calibri"/>
                <w:bCs/>
              </w:rPr>
              <w:t>3</w:t>
            </w:r>
          </w:p>
        </w:tc>
        <w:tc>
          <w:tcPr>
            <w:tcW w:w="1521" w:type="dxa"/>
            <w:tcBorders>
              <w:top w:val="single" w:sz="4" w:space="0" w:color="auto"/>
              <w:left w:val="single" w:sz="4" w:space="0" w:color="auto"/>
              <w:bottom w:val="single" w:sz="4" w:space="0" w:color="auto"/>
              <w:right w:val="single" w:sz="4" w:space="0" w:color="auto"/>
            </w:tcBorders>
            <w:vAlign w:val="center"/>
            <w:hideMark/>
          </w:tcPr>
          <w:p w:rsidR="00B26949" w:rsidRPr="00293522" w:rsidRDefault="00B26949" w:rsidP="00B26949">
            <w:pPr>
              <w:overflowPunct w:val="0"/>
              <w:autoSpaceDE w:val="0"/>
              <w:autoSpaceDN w:val="0"/>
              <w:jc w:val="center"/>
              <w:rPr>
                <w:rFonts w:ascii="Calibri" w:hAnsi="Calibri"/>
                <w:bCs/>
              </w:rPr>
            </w:pPr>
            <w:r w:rsidRPr="00293522">
              <w:rPr>
                <w:rFonts w:ascii="Calibri" w:hAnsi="Calibri"/>
                <w:bCs/>
              </w:rPr>
              <w:t>334</w:t>
            </w:r>
          </w:p>
        </w:tc>
        <w:tc>
          <w:tcPr>
            <w:tcW w:w="1453" w:type="dxa"/>
            <w:tcBorders>
              <w:top w:val="single" w:sz="4" w:space="0" w:color="auto"/>
              <w:left w:val="single" w:sz="4" w:space="0" w:color="auto"/>
              <w:bottom w:val="single" w:sz="4" w:space="0" w:color="auto"/>
              <w:right w:val="single" w:sz="4" w:space="0" w:color="auto"/>
            </w:tcBorders>
            <w:vAlign w:val="center"/>
            <w:hideMark/>
          </w:tcPr>
          <w:p w:rsidR="00B26949" w:rsidRPr="00293522" w:rsidRDefault="00B26949" w:rsidP="00B26949">
            <w:pPr>
              <w:overflowPunct w:val="0"/>
              <w:autoSpaceDE w:val="0"/>
              <w:autoSpaceDN w:val="0"/>
              <w:jc w:val="center"/>
              <w:rPr>
                <w:rFonts w:ascii="Calibri" w:hAnsi="Calibri"/>
                <w:bCs/>
              </w:rPr>
            </w:pPr>
            <w:r w:rsidRPr="00293522">
              <w:rPr>
                <w:rFonts w:ascii="Calibri" w:hAnsi="Calibri"/>
                <w:bCs/>
              </w:rPr>
              <w:t>10</w:t>
            </w:r>
          </w:p>
        </w:tc>
      </w:tr>
    </w:tbl>
    <w:p w:rsidR="00781337" w:rsidRPr="00555ECB" w:rsidRDefault="00781337" w:rsidP="00781337">
      <w:pPr>
        <w:ind w:right="478" w:firstLine="360"/>
        <w:jc w:val="both"/>
        <w:rPr>
          <w:rFonts w:ascii="Times New Roman" w:eastAsia="Times New Roman" w:hAnsi="Times New Roman" w:cs="Times New Roman"/>
          <w:sz w:val="24"/>
          <w:szCs w:val="24"/>
          <w:lang w:eastAsia="tr-TR"/>
        </w:rPr>
      </w:pPr>
    </w:p>
    <w:p w:rsidR="001D51A9" w:rsidRPr="007279F2" w:rsidRDefault="00B26949" w:rsidP="001D51A9">
      <w:pPr>
        <w:ind w:right="478" w:firstLine="360"/>
        <w:jc w:val="both"/>
        <w:rPr>
          <w:rFonts w:ascii="Times New Roman" w:eastAsia="Times New Roman" w:hAnsi="Times New Roman" w:cs="Times New Roman"/>
          <w:sz w:val="24"/>
          <w:szCs w:val="24"/>
          <w:lang w:eastAsia="tr-TR"/>
        </w:rPr>
      </w:pPr>
      <w:r w:rsidRPr="00293522">
        <w:rPr>
          <w:rFonts w:ascii="Times New Roman" w:eastAsia="Times New Roman" w:hAnsi="Times New Roman" w:cs="Times New Roman"/>
          <w:sz w:val="24"/>
          <w:szCs w:val="24"/>
          <w:lang w:eastAsia="tr-TR"/>
        </w:rPr>
        <w:t>2020 yılı 01/01/2020-31/12/2020 tarihleri içerisinde MEB Avrupa Birliği ve Dış İlişkiler Genel Müdürlüğünce Yurt dışına görevlendirilmek için başvuruda bulunan öğretmenlerin başvuruları alınmış, Bakanlığımıza gönderilmiştir. Yurt dışı görevlendirmesi için başvuru yapan öğretmen sayısı 3’dir. 2020 yılında Yurt dışında görevlendiren öğretmen bulunmamaktadır</w:t>
      </w:r>
      <w:r w:rsidR="001D51A9" w:rsidRPr="00293522">
        <w:rPr>
          <w:rFonts w:ascii="Times New Roman" w:eastAsia="Times New Roman" w:hAnsi="Times New Roman" w:cs="Times New Roman"/>
          <w:sz w:val="24"/>
          <w:szCs w:val="24"/>
          <w:lang w:eastAsia="tr-TR"/>
        </w:rPr>
        <w:t>.</w:t>
      </w:r>
      <w:r w:rsidR="001D51A9" w:rsidRPr="007279F2">
        <w:rPr>
          <w:rFonts w:ascii="Times New Roman" w:eastAsia="Times New Roman" w:hAnsi="Times New Roman" w:cs="Times New Roman"/>
          <w:sz w:val="24"/>
          <w:szCs w:val="24"/>
          <w:lang w:eastAsia="tr-TR"/>
        </w:rPr>
        <w:t xml:space="preserve"> </w:t>
      </w:r>
    </w:p>
    <w:p w:rsidR="001D51A9" w:rsidRPr="007279F2" w:rsidRDefault="001D51A9" w:rsidP="001D51A9">
      <w:pPr>
        <w:ind w:right="478" w:firstLine="360"/>
        <w:jc w:val="both"/>
        <w:rPr>
          <w:rFonts w:ascii="Times New Roman" w:eastAsia="Times New Roman" w:hAnsi="Times New Roman" w:cs="Times New Roman"/>
          <w:sz w:val="24"/>
          <w:szCs w:val="24"/>
          <w:lang w:eastAsia="tr-TR"/>
        </w:rPr>
      </w:pPr>
    </w:p>
    <w:p w:rsidR="00781337" w:rsidRDefault="00781337" w:rsidP="00781337">
      <w:pPr>
        <w:ind w:right="478" w:firstLine="360"/>
        <w:jc w:val="both"/>
        <w:rPr>
          <w:rFonts w:ascii="Times New Roman" w:eastAsia="Times New Roman" w:hAnsi="Times New Roman" w:cs="Times New Roman"/>
          <w:sz w:val="24"/>
          <w:szCs w:val="24"/>
          <w:highlight w:val="yellow"/>
          <w:lang w:eastAsia="tr-TR"/>
        </w:rPr>
      </w:pPr>
    </w:p>
    <w:tbl>
      <w:tblPr>
        <w:tblW w:w="9585" w:type="dxa"/>
        <w:tblCellSpacing w:w="20" w:type="dxa"/>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777"/>
        <w:gridCol w:w="3404"/>
        <w:gridCol w:w="3404"/>
      </w:tblGrid>
      <w:tr w:rsidR="00B26949" w:rsidTr="001D51A9">
        <w:trPr>
          <w:trHeight w:val="330"/>
          <w:tblCellSpacing w:w="20" w:type="dxa"/>
        </w:trPr>
        <w:tc>
          <w:tcPr>
            <w:tcW w:w="27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26949" w:rsidRPr="00293522" w:rsidRDefault="00B26949" w:rsidP="00B26949">
            <w:pPr>
              <w:overflowPunct w:val="0"/>
              <w:autoSpaceDE w:val="0"/>
              <w:autoSpaceDN w:val="0"/>
              <w:jc w:val="center"/>
              <w:rPr>
                <w:rFonts w:ascii="Calibri" w:hAnsi="Calibri"/>
                <w:b/>
                <w:bCs/>
              </w:rPr>
            </w:pPr>
            <w:r w:rsidRPr="00293522">
              <w:rPr>
                <w:rFonts w:ascii="Calibri" w:hAnsi="Calibri"/>
                <w:b/>
                <w:bCs/>
              </w:rPr>
              <w:t>YIL</w:t>
            </w:r>
          </w:p>
        </w:tc>
        <w:tc>
          <w:tcPr>
            <w:tcW w:w="33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26949" w:rsidRPr="00293522" w:rsidRDefault="00B26949" w:rsidP="00B26949">
            <w:pPr>
              <w:overflowPunct w:val="0"/>
              <w:autoSpaceDE w:val="0"/>
              <w:autoSpaceDN w:val="0"/>
              <w:jc w:val="center"/>
              <w:rPr>
                <w:rFonts w:ascii="Calibri" w:hAnsi="Calibri"/>
                <w:b/>
                <w:bCs/>
              </w:rPr>
            </w:pPr>
            <w:r w:rsidRPr="00293522">
              <w:rPr>
                <w:rFonts w:ascii="Calibri" w:hAnsi="Calibri"/>
                <w:b/>
                <w:bCs/>
              </w:rPr>
              <w:t>Yurt Dışı Görevlendirilmesi İçin Başvuru Yapan Öğretmen Sayısı</w:t>
            </w:r>
          </w:p>
        </w:tc>
        <w:tc>
          <w:tcPr>
            <w:tcW w:w="3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26949" w:rsidRPr="00293522" w:rsidRDefault="00B26949" w:rsidP="00B26949">
            <w:pPr>
              <w:overflowPunct w:val="0"/>
              <w:autoSpaceDE w:val="0"/>
              <w:autoSpaceDN w:val="0"/>
              <w:jc w:val="center"/>
              <w:rPr>
                <w:rFonts w:ascii="Calibri" w:hAnsi="Calibri"/>
                <w:b/>
                <w:bCs/>
              </w:rPr>
            </w:pPr>
            <w:r w:rsidRPr="00293522">
              <w:rPr>
                <w:rFonts w:ascii="Calibri" w:hAnsi="Calibri"/>
                <w:b/>
                <w:bCs/>
              </w:rPr>
              <w:t>Yurt Dışında Görevlendirilen Öğretmen Sayısı</w:t>
            </w:r>
          </w:p>
        </w:tc>
      </w:tr>
      <w:tr w:rsidR="00B26949" w:rsidTr="001D51A9">
        <w:trPr>
          <w:trHeight w:val="367"/>
          <w:tblCellSpacing w:w="20" w:type="dxa"/>
        </w:trPr>
        <w:tc>
          <w:tcPr>
            <w:tcW w:w="2717" w:type="dxa"/>
            <w:tcBorders>
              <w:top w:val="single" w:sz="6" w:space="0" w:color="auto"/>
              <w:left w:val="single" w:sz="6" w:space="0" w:color="auto"/>
              <w:bottom w:val="single" w:sz="6" w:space="0" w:color="auto"/>
              <w:right w:val="single" w:sz="6" w:space="0" w:color="auto"/>
            </w:tcBorders>
            <w:vAlign w:val="center"/>
            <w:hideMark/>
          </w:tcPr>
          <w:p w:rsidR="00B26949" w:rsidRPr="00293522" w:rsidRDefault="00B26949" w:rsidP="00B26949">
            <w:pPr>
              <w:overflowPunct w:val="0"/>
              <w:autoSpaceDE w:val="0"/>
              <w:autoSpaceDN w:val="0"/>
              <w:jc w:val="center"/>
              <w:rPr>
                <w:rFonts w:ascii="Calibri" w:hAnsi="Calibri"/>
                <w:b/>
                <w:bCs/>
              </w:rPr>
            </w:pPr>
            <w:r w:rsidRPr="00293522">
              <w:rPr>
                <w:rFonts w:ascii="Calibri" w:hAnsi="Calibri"/>
                <w:b/>
                <w:bCs/>
              </w:rPr>
              <w:t>2020                         01/01/2020-31/12/2020</w:t>
            </w:r>
          </w:p>
        </w:tc>
        <w:tc>
          <w:tcPr>
            <w:tcW w:w="3364" w:type="dxa"/>
            <w:tcBorders>
              <w:top w:val="single" w:sz="6" w:space="0" w:color="auto"/>
              <w:left w:val="single" w:sz="6" w:space="0" w:color="auto"/>
              <w:bottom w:val="single" w:sz="6" w:space="0" w:color="auto"/>
              <w:right w:val="single" w:sz="6" w:space="0" w:color="auto"/>
            </w:tcBorders>
            <w:vAlign w:val="center"/>
            <w:hideMark/>
          </w:tcPr>
          <w:p w:rsidR="00B26949" w:rsidRPr="00293522" w:rsidRDefault="00B26949" w:rsidP="00B26949">
            <w:pPr>
              <w:overflowPunct w:val="0"/>
              <w:autoSpaceDE w:val="0"/>
              <w:autoSpaceDN w:val="0"/>
              <w:jc w:val="center"/>
              <w:rPr>
                <w:rFonts w:ascii="Calibri" w:hAnsi="Calibri"/>
                <w:bCs/>
              </w:rPr>
            </w:pPr>
            <w:r w:rsidRPr="00293522">
              <w:rPr>
                <w:rFonts w:ascii="Calibri" w:hAnsi="Calibri"/>
                <w:bCs/>
              </w:rPr>
              <w:t>3</w:t>
            </w:r>
          </w:p>
        </w:tc>
        <w:tc>
          <w:tcPr>
            <w:tcW w:w="3344" w:type="dxa"/>
            <w:tcBorders>
              <w:top w:val="single" w:sz="6" w:space="0" w:color="auto"/>
              <w:left w:val="single" w:sz="6" w:space="0" w:color="auto"/>
              <w:bottom w:val="single" w:sz="6" w:space="0" w:color="auto"/>
              <w:right w:val="single" w:sz="6" w:space="0" w:color="auto"/>
            </w:tcBorders>
            <w:vAlign w:val="center"/>
            <w:hideMark/>
          </w:tcPr>
          <w:p w:rsidR="00B26949" w:rsidRPr="00293522" w:rsidRDefault="00B26949" w:rsidP="00B26949">
            <w:pPr>
              <w:overflowPunct w:val="0"/>
              <w:autoSpaceDE w:val="0"/>
              <w:autoSpaceDN w:val="0"/>
              <w:jc w:val="center"/>
              <w:rPr>
                <w:rFonts w:ascii="Calibri" w:hAnsi="Calibri"/>
                <w:bCs/>
              </w:rPr>
            </w:pPr>
            <w:r w:rsidRPr="00293522">
              <w:rPr>
                <w:rFonts w:ascii="Calibri" w:hAnsi="Calibri"/>
                <w:bCs/>
              </w:rPr>
              <w:t>0</w:t>
            </w:r>
          </w:p>
        </w:tc>
      </w:tr>
    </w:tbl>
    <w:p w:rsidR="00781337" w:rsidRDefault="00781337" w:rsidP="00781337">
      <w:pPr>
        <w:ind w:right="478" w:firstLine="360"/>
        <w:jc w:val="both"/>
        <w:rPr>
          <w:rFonts w:ascii="Times New Roman" w:eastAsia="Times New Roman" w:hAnsi="Times New Roman" w:cs="Times New Roman"/>
          <w:sz w:val="24"/>
          <w:szCs w:val="24"/>
          <w:lang w:eastAsia="tr-TR"/>
        </w:rPr>
      </w:pPr>
    </w:p>
    <w:p w:rsidR="00D03D2A" w:rsidRPr="00774074" w:rsidRDefault="00D03D2A" w:rsidP="00D03D2A">
      <w:pPr>
        <w:ind w:right="478" w:firstLine="360"/>
        <w:jc w:val="both"/>
        <w:rPr>
          <w:rFonts w:ascii="Times New Roman" w:eastAsia="Times New Roman" w:hAnsi="Times New Roman" w:cs="Times New Roman"/>
          <w:sz w:val="24"/>
          <w:szCs w:val="24"/>
          <w:lang w:eastAsia="tr-TR"/>
        </w:rPr>
      </w:pPr>
    </w:p>
    <w:p w:rsidR="00D03D2A" w:rsidRDefault="00D03D2A" w:rsidP="00D03D2A">
      <w:pPr>
        <w:ind w:right="478" w:firstLine="360"/>
        <w:jc w:val="both"/>
        <w:rPr>
          <w:rFonts w:ascii="Times New Roman" w:eastAsia="Times New Roman" w:hAnsi="Times New Roman" w:cs="Times New Roman"/>
          <w:sz w:val="24"/>
          <w:szCs w:val="24"/>
          <w:lang w:eastAsia="tr-TR"/>
        </w:rPr>
      </w:pPr>
    </w:p>
    <w:p w:rsidR="00956617" w:rsidRPr="00774074" w:rsidRDefault="00956617" w:rsidP="00D03D2A">
      <w:pPr>
        <w:ind w:right="478" w:firstLine="360"/>
        <w:jc w:val="both"/>
        <w:rPr>
          <w:rFonts w:ascii="Times New Roman" w:eastAsia="Times New Roman" w:hAnsi="Times New Roman" w:cs="Times New Roman"/>
          <w:sz w:val="24"/>
          <w:szCs w:val="24"/>
          <w:lang w:eastAsia="tr-TR"/>
        </w:rPr>
      </w:pPr>
    </w:p>
    <w:p w:rsidR="00CE6D63" w:rsidRPr="00774074" w:rsidRDefault="00CE6D63" w:rsidP="00D03D2A">
      <w:pPr>
        <w:ind w:right="478" w:firstLine="360"/>
        <w:jc w:val="both"/>
        <w:rPr>
          <w:rFonts w:ascii="Times New Roman" w:eastAsia="Times New Roman" w:hAnsi="Times New Roman" w:cs="Times New Roman"/>
          <w:sz w:val="24"/>
          <w:szCs w:val="24"/>
          <w:lang w:eastAsia="tr-TR"/>
        </w:rPr>
      </w:pPr>
    </w:p>
    <w:p w:rsidR="000A1419" w:rsidRPr="00293522" w:rsidRDefault="00350B2F" w:rsidP="000A1419">
      <w:pPr>
        <w:ind w:right="478"/>
        <w:rPr>
          <w:rFonts w:ascii="Times New Roman" w:eastAsia="Times New Roman" w:hAnsi="Times New Roman" w:cs="Times New Roman"/>
          <w:b/>
          <w:sz w:val="28"/>
          <w:szCs w:val="28"/>
          <w:lang w:eastAsia="tr-TR"/>
        </w:rPr>
      </w:pPr>
      <w:r w:rsidRPr="00CE19E8">
        <w:rPr>
          <w:rFonts w:ascii="Times New Roman" w:eastAsia="Times New Roman" w:hAnsi="Times New Roman" w:cs="Times New Roman"/>
          <w:b/>
          <w:color w:val="000000" w:themeColor="text1"/>
          <w:sz w:val="28"/>
          <w:szCs w:val="28"/>
          <w:lang w:eastAsia="tr-TR"/>
        </w:rPr>
        <w:t xml:space="preserve">ö) </w:t>
      </w:r>
      <w:r w:rsidR="000A1419" w:rsidRPr="00293522">
        <w:rPr>
          <w:rFonts w:ascii="Times New Roman" w:eastAsia="Times New Roman" w:hAnsi="Times New Roman" w:cs="Times New Roman"/>
          <w:b/>
          <w:sz w:val="28"/>
          <w:szCs w:val="28"/>
          <w:lang w:eastAsia="tr-TR"/>
        </w:rPr>
        <w:t>İşyeri Sağlık ve Güvenlik Birimi</w:t>
      </w:r>
    </w:p>
    <w:p w:rsidR="000A1419" w:rsidRPr="00293522" w:rsidRDefault="000A1419" w:rsidP="000A1419">
      <w:pPr>
        <w:ind w:right="478"/>
        <w:rPr>
          <w:rFonts w:ascii="Times New Roman" w:eastAsia="Times New Roman" w:hAnsi="Times New Roman" w:cs="Times New Roman"/>
          <w:b/>
          <w:sz w:val="28"/>
          <w:szCs w:val="28"/>
          <w:lang w:eastAsia="tr-TR"/>
        </w:rPr>
      </w:pPr>
    </w:p>
    <w:p w:rsidR="000E6C8E" w:rsidRPr="000A1419" w:rsidRDefault="000A1419" w:rsidP="000A1419">
      <w:pPr>
        <w:ind w:right="478"/>
        <w:rPr>
          <w:rFonts w:ascii="Times New Roman" w:eastAsia="Times New Roman" w:hAnsi="Times New Roman" w:cs="Times New Roman"/>
          <w:color w:val="000000" w:themeColor="text1"/>
          <w:lang w:eastAsia="tr-TR"/>
        </w:rPr>
      </w:pPr>
      <w:r w:rsidRPr="00293522">
        <w:rPr>
          <w:rFonts w:ascii="Times New Roman" w:eastAsia="Times New Roman" w:hAnsi="Times New Roman" w:cs="Times New Roman"/>
          <w:bCs/>
          <w:lang w:eastAsia="tr-TR"/>
        </w:rPr>
        <w:t>Okul ve kurumlarda iş sağlığı ve güvenliği rehberlik denetimleri belirli bir plan doğrultusunda yapılmıştır. “Okulum Temiz Belgelendirme” işlemleri ve okul sağlığına bağlı “Beyaz Bayrak Projesi” ve “Beslenme Dostu Okul” faaliyetleri yürütülmüştür. Okul ve kurum periyodik kontrolleri uzmanlar tarafından yapılmıştır. Okul ve kurumlarda İş sağlığı ve güvenliği alanında verilen Çalışanların Temel İş Sağlığı ve Güvenliği Eğitimi, İlkyardım Eğitimi, Yangın Eğitimi, Arama ve Kurtarma Eğitimleri verilmiş, aşağıda tablolarda gösterilmiştir.</w:t>
      </w:r>
      <w:r w:rsidR="000E6C8E" w:rsidRPr="00293522">
        <w:rPr>
          <w:rFonts w:ascii="Times New Roman" w:eastAsia="Times New Roman" w:hAnsi="Times New Roman" w:cs="Times New Roman"/>
          <w:color w:val="000000" w:themeColor="text1"/>
          <w:lang w:eastAsia="tr-TR"/>
        </w:rPr>
        <w:t>.</w:t>
      </w:r>
    </w:p>
    <w:tbl>
      <w:tblPr>
        <w:tblW w:w="9260" w:type="dxa"/>
        <w:tblInd w:w="55" w:type="dxa"/>
        <w:tblCellMar>
          <w:left w:w="70" w:type="dxa"/>
          <w:right w:w="70" w:type="dxa"/>
        </w:tblCellMar>
        <w:tblLook w:val="04A0" w:firstRow="1" w:lastRow="0" w:firstColumn="1" w:lastColumn="0" w:noHBand="0" w:noVBand="1"/>
      </w:tblPr>
      <w:tblGrid>
        <w:gridCol w:w="1440"/>
        <w:gridCol w:w="4018"/>
        <w:gridCol w:w="3802"/>
      </w:tblGrid>
      <w:tr w:rsidR="00CE19E8" w:rsidRPr="00CE19E8" w:rsidTr="00B22EDF">
        <w:trPr>
          <w:trHeight w:val="300"/>
        </w:trPr>
        <w:tc>
          <w:tcPr>
            <w:tcW w:w="1440" w:type="dxa"/>
            <w:tcBorders>
              <w:top w:val="nil"/>
              <w:left w:val="nil"/>
              <w:bottom w:val="nil"/>
              <w:right w:val="nil"/>
            </w:tcBorders>
            <w:shd w:val="clear" w:color="auto" w:fill="auto"/>
            <w:noWrap/>
            <w:vAlign w:val="bottom"/>
            <w:hideMark/>
          </w:tcPr>
          <w:p w:rsidR="00350B2F" w:rsidRPr="00CE19E8" w:rsidRDefault="00350B2F" w:rsidP="00B22EDF">
            <w:pPr>
              <w:rPr>
                <w:rFonts w:ascii="Calibri" w:eastAsia="Times New Roman" w:hAnsi="Calibri" w:cs="Calibri"/>
                <w:b/>
                <w:bCs/>
                <w:color w:val="000000" w:themeColor="text1"/>
                <w:lang w:eastAsia="tr-TR"/>
              </w:rPr>
            </w:pPr>
          </w:p>
        </w:tc>
        <w:tc>
          <w:tcPr>
            <w:tcW w:w="7820" w:type="dxa"/>
            <w:gridSpan w:val="2"/>
            <w:tcBorders>
              <w:top w:val="nil"/>
              <w:left w:val="nil"/>
              <w:bottom w:val="nil"/>
              <w:right w:val="nil"/>
            </w:tcBorders>
            <w:shd w:val="clear" w:color="auto" w:fill="auto"/>
            <w:noWrap/>
            <w:vAlign w:val="bottom"/>
            <w:hideMark/>
          </w:tcPr>
          <w:p w:rsidR="000E6C8E" w:rsidRDefault="000E6C8E" w:rsidP="00B22EDF">
            <w:pPr>
              <w:rPr>
                <w:rFonts w:ascii="Calibri" w:eastAsia="Times New Roman" w:hAnsi="Calibri" w:cs="Calibri"/>
                <w:b/>
                <w:bCs/>
                <w:color w:val="000000" w:themeColor="text1"/>
                <w:lang w:eastAsia="tr-TR"/>
              </w:rPr>
            </w:pPr>
          </w:p>
          <w:p w:rsidR="000E6C8E" w:rsidRDefault="000E6C8E" w:rsidP="00B22EDF">
            <w:pPr>
              <w:rPr>
                <w:rFonts w:ascii="Calibri" w:eastAsia="Times New Roman" w:hAnsi="Calibri" w:cs="Calibri"/>
                <w:b/>
                <w:bCs/>
                <w:color w:val="000000" w:themeColor="text1"/>
                <w:lang w:eastAsia="tr-TR"/>
              </w:rPr>
            </w:pPr>
          </w:p>
          <w:p w:rsidR="00350B2F" w:rsidRPr="00CE19E8" w:rsidRDefault="00350B2F" w:rsidP="00B22EDF">
            <w:pPr>
              <w:rPr>
                <w:rFonts w:ascii="Calibri" w:eastAsia="Times New Roman" w:hAnsi="Calibri" w:cs="Calibri"/>
                <w:b/>
                <w:bCs/>
                <w:color w:val="000000" w:themeColor="text1"/>
                <w:lang w:eastAsia="tr-TR"/>
              </w:rPr>
            </w:pPr>
            <w:r w:rsidRPr="00CE19E8">
              <w:rPr>
                <w:rFonts w:ascii="Calibri" w:eastAsia="Times New Roman" w:hAnsi="Calibri" w:cs="Calibri"/>
                <w:b/>
                <w:bCs/>
                <w:color w:val="000000" w:themeColor="text1"/>
                <w:lang w:eastAsia="tr-TR"/>
              </w:rPr>
              <w:t>İŞYERİ  SAĞLIĞI VE GÜVENLİĞİ BİRİMİNCE VERİLEN EĞİTİMLER</w:t>
            </w:r>
          </w:p>
        </w:tc>
      </w:tr>
      <w:tr w:rsidR="00CE19E8" w:rsidRPr="00CE19E8" w:rsidTr="00B22EDF">
        <w:trPr>
          <w:trHeight w:val="300"/>
        </w:trPr>
        <w:tc>
          <w:tcPr>
            <w:tcW w:w="1440" w:type="dxa"/>
            <w:tcBorders>
              <w:top w:val="nil"/>
              <w:left w:val="nil"/>
              <w:bottom w:val="nil"/>
              <w:right w:val="nil"/>
            </w:tcBorders>
            <w:shd w:val="clear" w:color="auto" w:fill="auto"/>
            <w:noWrap/>
            <w:vAlign w:val="bottom"/>
            <w:hideMark/>
          </w:tcPr>
          <w:p w:rsidR="00350B2F" w:rsidRPr="00CE19E8" w:rsidRDefault="00350B2F" w:rsidP="00B22EDF">
            <w:pPr>
              <w:rPr>
                <w:rFonts w:ascii="Calibri" w:eastAsia="Times New Roman" w:hAnsi="Calibri" w:cs="Calibri"/>
                <w:b/>
                <w:bCs/>
                <w:color w:val="000000" w:themeColor="text1"/>
                <w:lang w:eastAsia="tr-TR"/>
              </w:rPr>
            </w:pPr>
          </w:p>
        </w:tc>
        <w:tc>
          <w:tcPr>
            <w:tcW w:w="4018" w:type="dxa"/>
            <w:tcBorders>
              <w:top w:val="nil"/>
              <w:left w:val="nil"/>
              <w:bottom w:val="nil"/>
              <w:right w:val="nil"/>
            </w:tcBorders>
            <w:shd w:val="clear" w:color="auto" w:fill="auto"/>
            <w:noWrap/>
            <w:vAlign w:val="bottom"/>
            <w:hideMark/>
          </w:tcPr>
          <w:p w:rsidR="00350B2F" w:rsidRPr="00CE19E8" w:rsidRDefault="00350B2F" w:rsidP="00B22EDF">
            <w:pPr>
              <w:rPr>
                <w:rFonts w:ascii="Calibri" w:eastAsia="Times New Roman" w:hAnsi="Calibri" w:cs="Calibri"/>
                <w:b/>
                <w:bCs/>
                <w:color w:val="000000" w:themeColor="text1"/>
                <w:lang w:eastAsia="tr-TR"/>
              </w:rPr>
            </w:pPr>
          </w:p>
        </w:tc>
        <w:tc>
          <w:tcPr>
            <w:tcW w:w="3802" w:type="dxa"/>
            <w:tcBorders>
              <w:top w:val="nil"/>
              <w:left w:val="nil"/>
              <w:bottom w:val="nil"/>
              <w:right w:val="nil"/>
            </w:tcBorders>
            <w:shd w:val="clear" w:color="auto" w:fill="auto"/>
            <w:noWrap/>
            <w:vAlign w:val="bottom"/>
            <w:hideMark/>
          </w:tcPr>
          <w:p w:rsidR="00350B2F" w:rsidRPr="00CE19E8" w:rsidRDefault="00350B2F" w:rsidP="00B22EDF">
            <w:pPr>
              <w:rPr>
                <w:rFonts w:ascii="Calibri" w:eastAsia="Times New Roman" w:hAnsi="Calibri" w:cs="Calibri"/>
                <w:b/>
                <w:bCs/>
                <w:color w:val="000000" w:themeColor="text1"/>
                <w:lang w:eastAsia="tr-TR"/>
              </w:rPr>
            </w:pPr>
          </w:p>
        </w:tc>
      </w:tr>
      <w:tr w:rsidR="00CE19E8" w:rsidRPr="00CE19E8" w:rsidTr="00B22EDF">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B2F" w:rsidRPr="00CE19E8" w:rsidRDefault="00350B2F" w:rsidP="00B22EDF">
            <w:pPr>
              <w:rPr>
                <w:rFonts w:ascii="Calibri" w:eastAsia="Times New Roman" w:hAnsi="Calibri" w:cs="Calibri"/>
                <w:b/>
                <w:bCs/>
                <w:color w:val="000000" w:themeColor="text1"/>
                <w:lang w:eastAsia="tr-TR"/>
              </w:rPr>
            </w:pPr>
            <w:r w:rsidRPr="00CE19E8">
              <w:rPr>
                <w:rFonts w:ascii="Calibri" w:eastAsia="Times New Roman" w:hAnsi="Calibri" w:cs="Calibri"/>
                <w:b/>
                <w:bCs/>
                <w:color w:val="000000" w:themeColor="text1"/>
                <w:lang w:eastAsia="tr-TR"/>
              </w:rPr>
              <w:t>SIRA NO</w:t>
            </w:r>
          </w:p>
        </w:tc>
        <w:tc>
          <w:tcPr>
            <w:tcW w:w="4018" w:type="dxa"/>
            <w:tcBorders>
              <w:top w:val="single" w:sz="4" w:space="0" w:color="auto"/>
              <w:left w:val="nil"/>
              <w:bottom w:val="single" w:sz="4" w:space="0" w:color="auto"/>
              <w:right w:val="single" w:sz="4" w:space="0" w:color="auto"/>
            </w:tcBorders>
            <w:shd w:val="clear" w:color="auto" w:fill="auto"/>
            <w:noWrap/>
            <w:vAlign w:val="bottom"/>
            <w:hideMark/>
          </w:tcPr>
          <w:p w:rsidR="00350B2F" w:rsidRPr="00CE19E8" w:rsidRDefault="00350B2F" w:rsidP="00B22EDF">
            <w:pPr>
              <w:rPr>
                <w:rFonts w:ascii="Calibri" w:eastAsia="Times New Roman" w:hAnsi="Calibri" w:cs="Calibri"/>
                <w:b/>
                <w:bCs/>
                <w:color w:val="000000" w:themeColor="text1"/>
                <w:lang w:eastAsia="tr-TR"/>
              </w:rPr>
            </w:pPr>
            <w:r w:rsidRPr="00CE19E8">
              <w:rPr>
                <w:rFonts w:ascii="Calibri" w:eastAsia="Times New Roman" w:hAnsi="Calibri" w:cs="Calibri"/>
                <w:b/>
                <w:bCs/>
                <w:color w:val="000000" w:themeColor="text1"/>
                <w:lang w:eastAsia="tr-TR"/>
              </w:rPr>
              <w:t>EĞİTİMİN ADI</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rsidR="00350B2F" w:rsidRPr="00CE19E8" w:rsidRDefault="00350B2F" w:rsidP="00B22EDF">
            <w:pPr>
              <w:rPr>
                <w:rFonts w:ascii="Calibri" w:eastAsia="Times New Roman" w:hAnsi="Calibri" w:cs="Calibri"/>
                <w:b/>
                <w:bCs/>
                <w:color w:val="000000" w:themeColor="text1"/>
                <w:lang w:eastAsia="tr-TR"/>
              </w:rPr>
            </w:pPr>
            <w:r w:rsidRPr="00CE19E8">
              <w:rPr>
                <w:rFonts w:ascii="Calibri" w:eastAsia="Times New Roman" w:hAnsi="Calibri" w:cs="Calibri"/>
                <w:b/>
                <w:bCs/>
                <w:color w:val="000000" w:themeColor="text1"/>
                <w:lang w:eastAsia="tr-TR"/>
              </w:rPr>
              <w:t>EĞİTİM ALAN PERSONEL SAYISI</w:t>
            </w:r>
          </w:p>
        </w:tc>
      </w:tr>
      <w:tr w:rsidR="000E6C8E" w:rsidRPr="00CE19E8" w:rsidTr="00CE529E">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E6C8E" w:rsidRPr="00CE19E8" w:rsidRDefault="000E6C8E" w:rsidP="000E6C8E">
            <w:pPr>
              <w:rPr>
                <w:rFonts w:ascii="Calibri" w:eastAsia="Times New Roman" w:hAnsi="Calibri" w:cs="Calibri"/>
                <w:color w:val="000000" w:themeColor="text1"/>
                <w:lang w:eastAsia="tr-TR"/>
              </w:rPr>
            </w:pPr>
            <w:r w:rsidRPr="00CE19E8">
              <w:rPr>
                <w:rFonts w:ascii="Calibri" w:eastAsia="Times New Roman" w:hAnsi="Calibri" w:cs="Calibri"/>
                <w:color w:val="000000" w:themeColor="text1"/>
                <w:lang w:eastAsia="tr-TR"/>
              </w:rPr>
              <w:t>1</w:t>
            </w:r>
          </w:p>
        </w:tc>
        <w:tc>
          <w:tcPr>
            <w:tcW w:w="4018" w:type="dxa"/>
            <w:tcBorders>
              <w:top w:val="nil"/>
              <w:left w:val="nil"/>
              <w:bottom w:val="single" w:sz="4" w:space="0" w:color="auto"/>
              <w:right w:val="single" w:sz="4" w:space="0" w:color="auto"/>
            </w:tcBorders>
            <w:shd w:val="clear" w:color="auto" w:fill="auto"/>
            <w:noWrap/>
            <w:hideMark/>
          </w:tcPr>
          <w:p w:rsidR="000E6C8E" w:rsidRPr="000E6C8E" w:rsidRDefault="000E6C8E" w:rsidP="000E6C8E">
            <w:pPr>
              <w:ind w:right="478"/>
              <w:jc w:val="center"/>
              <w:rPr>
                <w:rFonts w:ascii="Times New Roman" w:eastAsia="Times New Roman" w:hAnsi="Times New Roman" w:cs="Times New Roman"/>
                <w:bCs/>
                <w:color w:val="000000" w:themeColor="text1"/>
                <w:lang w:eastAsia="tr-TR"/>
              </w:rPr>
            </w:pPr>
            <w:r w:rsidRPr="000E6C8E">
              <w:rPr>
                <w:rFonts w:ascii="Times New Roman" w:eastAsia="Times New Roman" w:hAnsi="Times New Roman" w:cs="Times New Roman"/>
                <w:bCs/>
                <w:color w:val="000000" w:themeColor="text1"/>
                <w:lang w:eastAsia="tr-TR"/>
              </w:rPr>
              <w:t>Çalışanların Temel İş Sağlığı ve Güvenliği Eğitimi</w:t>
            </w:r>
          </w:p>
        </w:tc>
        <w:tc>
          <w:tcPr>
            <w:tcW w:w="3802" w:type="dxa"/>
            <w:tcBorders>
              <w:top w:val="nil"/>
              <w:left w:val="nil"/>
              <w:bottom w:val="single" w:sz="4" w:space="0" w:color="auto"/>
              <w:right w:val="single" w:sz="4" w:space="0" w:color="auto"/>
            </w:tcBorders>
            <w:shd w:val="clear" w:color="auto" w:fill="auto"/>
            <w:noWrap/>
            <w:hideMark/>
          </w:tcPr>
          <w:p w:rsidR="000E6C8E" w:rsidRPr="000E6C8E" w:rsidRDefault="000A1419" w:rsidP="000E6C8E">
            <w:pPr>
              <w:ind w:right="478"/>
              <w:jc w:val="center"/>
              <w:rPr>
                <w:rFonts w:ascii="Times New Roman" w:eastAsia="Times New Roman" w:hAnsi="Times New Roman" w:cs="Times New Roman"/>
                <w:bCs/>
                <w:color w:val="000000" w:themeColor="text1"/>
                <w:lang w:eastAsia="tr-TR"/>
              </w:rPr>
            </w:pPr>
            <w:r w:rsidRPr="00293522">
              <w:rPr>
                <w:rFonts w:ascii="Times New Roman" w:eastAsia="Times New Roman" w:hAnsi="Times New Roman" w:cs="Times New Roman"/>
                <w:bCs/>
                <w:sz w:val="24"/>
                <w:szCs w:val="24"/>
                <w:lang w:eastAsia="tr-TR"/>
              </w:rPr>
              <w:t>1364</w:t>
            </w:r>
          </w:p>
        </w:tc>
      </w:tr>
      <w:tr w:rsidR="000E6C8E" w:rsidRPr="00CE19E8" w:rsidTr="00CE529E">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E6C8E" w:rsidRPr="00CE19E8" w:rsidRDefault="000E6C8E" w:rsidP="000E6C8E">
            <w:pPr>
              <w:rPr>
                <w:rFonts w:ascii="Calibri" w:eastAsia="Times New Roman" w:hAnsi="Calibri" w:cs="Calibri"/>
                <w:color w:val="000000" w:themeColor="text1"/>
                <w:lang w:eastAsia="tr-TR"/>
              </w:rPr>
            </w:pPr>
            <w:r w:rsidRPr="00CE19E8">
              <w:rPr>
                <w:rFonts w:ascii="Calibri" w:eastAsia="Times New Roman" w:hAnsi="Calibri" w:cs="Calibri"/>
                <w:color w:val="000000" w:themeColor="text1"/>
                <w:lang w:eastAsia="tr-TR"/>
              </w:rPr>
              <w:t>2</w:t>
            </w:r>
          </w:p>
        </w:tc>
        <w:tc>
          <w:tcPr>
            <w:tcW w:w="4018" w:type="dxa"/>
            <w:tcBorders>
              <w:top w:val="nil"/>
              <w:left w:val="nil"/>
              <w:bottom w:val="single" w:sz="4" w:space="0" w:color="auto"/>
              <w:right w:val="single" w:sz="4" w:space="0" w:color="auto"/>
            </w:tcBorders>
            <w:shd w:val="clear" w:color="auto" w:fill="auto"/>
            <w:noWrap/>
            <w:hideMark/>
          </w:tcPr>
          <w:p w:rsidR="000E6C8E" w:rsidRPr="000E6C8E" w:rsidRDefault="000E6C8E" w:rsidP="000E6C8E">
            <w:pPr>
              <w:ind w:right="478"/>
              <w:jc w:val="center"/>
              <w:rPr>
                <w:rFonts w:ascii="Times New Roman" w:eastAsia="Times New Roman" w:hAnsi="Times New Roman" w:cs="Times New Roman"/>
                <w:bCs/>
                <w:color w:val="000000" w:themeColor="text1"/>
                <w:lang w:eastAsia="tr-TR"/>
              </w:rPr>
            </w:pPr>
            <w:r w:rsidRPr="000E6C8E">
              <w:rPr>
                <w:rFonts w:ascii="Times New Roman" w:eastAsia="Times New Roman" w:hAnsi="Times New Roman" w:cs="Times New Roman"/>
                <w:bCs/>
                <w:color w:val="000000" w:themeColor="text1"/>
                <w:lang w:eastAsia="tr-TR"/>
              </w:rPr>
              <w:t>İlk Yardım Eğitimi</w:t>
            </w:r>
          </w:p>
        </w:tc>
        <w:tc>
          <w:tcPr>
            <w:tcW w:w="3802" w:type="dxa"/>
            <w:tcBorders>
              <w:top w:val="nil"/>
              <w:left w:val="nil"/>
              <w:bottom w:val="single" w:sz="4" w:space="0" w:color="auto"/>
              <w:right w:val="single" w:sz="4" w:space="0" w:color="auto"/>
            </w:tcBorders>
            <w:shd w:val="clear" w:color="auto" w:fill="auto"/>
            <w:noWrap/>
            <w:hideMark/>
          </w:tcPr>
          <w:p w:rsidR="000E6C8E" w:rsidRPr="000E6C8E" w:rsidRDefault="000E6C8E" w:rsidP="000E6C8E">
            <w:pPr>
              <w:ind w:right="478"/>
              <w:jc w:val="center"/>
              <w:rPr>
                <w:rFonts w:ascii="Times New Roman" w:eastAsia="Times New Roman" w:hAnsi="Times New Roman" w:cs="Times New Roman"/>
                <w:bCs/>
                <w:color w:val="000000" w:themeColor="text1"/>
                <w:lang w:eastAsia="tr-TR"/>
              </w:rPr>
            </w:pPr>
            <w:r w:rsidRPr="000E6C8E">
              <w:rPr>
                <w:rFonts w:ascii="Times New Roman" w:eastAsia="Times New Roman" w:hAnsi="Times New Roman" w:cs="Times New Roman"/>
                <w:bCs/>
                <w:color w:val="000000" w:themeColor="text1"/>
                <w:lang w:eastAsia="tr-TR"/>
              </w:rPr>
              <w:t>56</w:t>
            </w:r>
          </w:p>
        </w:tc>
      </w:tr>
      <w:tr w:rsidR="000E6C8E" w:rsidRPr="00CE19E8" w:rsidTr="00CE529E">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E6C8E" w:rsidRPr="00CE19E8" w:rsidRDefault="000E6C8E" w:rsidP="000E6C8E">
            <w:pPr>
              <w:rPr>
                <w:rFonts w:ascii="Calibri" w:eastAsia="Times New Roman" w:hAnsi="Calibri" w:cs="Calibri"/>
                <w:color w:val="000000" w:themeColor="text1"/>
                <w:lang w:eastAsia="tr-TR"/>
              </w:rPr>
            </w:pPr>
            <w:r w:rsidRPr="00CE19E8">
              <w:rPr>
                <w:rFonts w:ascii="Calibri" w:eastAsia="Times New Roman" w:hAnsi="Calibri" w:cs="Calibri"/>
                <w:color w:val="000000" w:themeColor="text1"/>
                <w:lang w:eastAsia="tr-TR"/>
              </w:rPr>
              <w:t>3</w:t>
            </w:r>
          </w:p>
        </w:tc>
        <w:tc>
          <w:tcPr>
            <w:tcW w:w="4018" w:type="dxa"/>
            <w:tcBorders>
              <w:top w:val="nil"/>
              <w:left w:val="nil"/>
              <w:bottom w:val="single" w:sz="4" w:space="0" w:color="auto"/>
              <w:right w:val="single" w:sz="4" w:space="0" w:color="auto"/>
            </w:tcBorders>
            <w:shd w:val="clear" w:color="auto" w:fill="auto"/>
            <w:noWrap/>
            <w:hideMark/>
          </w:tcPr>
          <w:p w:rsidR="000E6C8E" w:rsidRPr="000E6C8E" w:rsidRDefault="000E6C8E" w:rsidP="000E6C8E">
            <w:pPr>
              <w:ind w:right="478"/>
              <w:jc w:val="center"/>
              <w:rPr>
                <w:rFonts w:ascii="Times New Roman" w:eastAsia="Times New Roman" w:hAnsi="Times New Roman" w:cs="Times New Roman"/>
                <w:bCs/>
                <w:color w:val="000000" w:themeColor="text1"/>
                <w:lang w:eastAsia="tr-TR"/>
              </w:rPr>
            </w:pPr>
            <w:r w:rsidRPr="000E6C8E">
              <w:rPr>
                <w:rFonts w:ascii="Times New Roman" w:eastAsia="Times New Roman" w:hAnsi="Times New Roman" w:cs="Times New Roman"/>
                <w:bCs/>
                <w:color w:val="000000" w:themeColor="text1"/>
                <w:lang w:eastAsia="tr-TR"/>
              </w:rPr>
              <w:t>Arama Kurtarma Eğitimi</w:t>
            </w:r>
          </w:p>
        </w:tc>
        <w:tc>
          <w:tcPr>
            <w:tcW w:w="3802" w:type="dxa"/>
            <w:tcBorders>
              <w:top w:val="nil"/>
              <w:left w:val="nil"/>
              <w:bottom w:val="single" w:sz="4" w:space="0" w:color="auto"/>
              <w:right w:val="single" w:sz="4" w:space="0" w:color="auto"/>
            </w:tcBorders>
            <w:shd w:val="clear" w:color="auto" w:fill="auto"/>
            <w:noWrap/>
            <w:hideMark/>
          </w:tcPr>
          <w:p w:rsidR="000E6C8E" w:rsidRPr="000E6C8E" w:rsidRDefault="000E6C8E" w:rsidP="000E6C8E">
            <w:pPr>
              <w:ind w:right="478"/>
              <w:jc w:val="center"/>
              <w:rPr>
                <w:rFonts w:ascii="Times New Roman" w:eastAsia="Times New Roman" w:hAnsi="Times New Roman" w:cs="Times New Roman"/>
                <w:bCs/>
                <w:color w:val="000000" w:themeColor="text1"/>
                <w:lang w:eastAsia="tr-TR"/>
              </w:rPr>
            </w:pPr>
            <w:r w:rsidRPr="000E6C8E">
              <w:rPr>
                <w:rFonts w:ascii="Times New Roman" w:eastAsia="Times New Roman" w:hAnsi="Times New Roman" w:cs="Times New Roman"/>
                <w:bCs/>
                <w:color w:val="000000" w:themeColor="text1"/>
                <w:lang w:eastAsia="tr-TR"/>
              </w:rPr>
              <w:t>77</w:t>
            </w:r>
          </w:p>
        </w:tc>
      </w:tr>
      <w:tr w:rsidR="00CE19E8" w:rsidRPr="00CE19E8" w:rsidTr="00B22EDF">
        <w:trPr>
          <w:trHeight w:val="300"/>
        </w:trPr>
        <w:tc>
          <w:tcPr>
            <w:tcW w:w="1440" w:type="dxa"/>
            <w:tcBorders>
              <w:top w:val="nil"/>
              <w:left w:val="nil"/>
              <w:bottom w:val="nil"/>
              <w:right w:val="nil"/>
            </w:tcBorders>
            <w:shd w:val="clear" w:color="auto" w:fill="auto"/>
            <w:noWrap/>
            <w:vAlign w:val="bottom"/>
            <w:hideMark/>
          </w:tcPr>
          <w:p w:rsidR="00350B2F" w:rsidRDefault="00350B2F" w:rsidP="00B22EDF">
            <w:pPr>
              <w:rPr>
                <w:rFonts w:ascii="Calibri" w:eastAsia="Times New Roman" w:hAnsi="Calibri" w:cs="Calibri"/>
                <w:color w:val="000000" w:themeColor="text1"/>
                <w:lang w:eastAsia="tr-TR"/>
              </w:rPr>
            </w:pPr>
          </w:p>
          <w:p w:rsidR="000A1419" w:rsidRPr="00CE19E8" w:rsidRDefault="000A1419" w:rsidP="00B22EDF">
            <w:pPr>
              <w:rPr>
                <w:rFonts w:ascii="Calibri" w:eastAsia="Times New Roman" w:hAnsi="Calibri" w:cs="Calibri"/>
                <w:color w:val="000000" w:themeColor="text1"/>
                <w:lang w:eastAsia="tr-TR"/>
              </w:rPr>
            </w:pPr>
          </w:p>
        </w:tc>
        <w:tc>
          <w:tcPr>
            <w:tcW w:w="4018" w:type="dxa"/>
            <w:tcBorders>
              <w:top w:val="nil"/>
              <w:left w:val="nil"/>
              <w:bottom w:val="nil"/>
              <w:right w:val="nil"/>
            </w:tcBorders>
            <w:shd w:val="clear" w:color="auto" w:fill="auto"/>
            <w:noWrap/>
            <w:vAlign w:val="bottom"/>
            <w:hideMark/>
          </w:tcPr>
          <w:p w:rsidR="00350B2F" w:rsidRPr="00CE19E8" w:rsidRDefault="00350B2F" w:rsidP="00B22EDF">
            <w:pPr>
              <w:rPr>
                <w:rFonts w:ascii="Calibri" w:eastAsia="Times New Roman" w:hAnsi="Calibri" w:cs="Calibri"/>
                <w:color w:val="000000" w:themeColor="text1"/>
                <w:lang w:eastAsia="tr-TR"/>
              </w:rPr>
            </w:pPr>
          </w:p>
        </w:tc>
        <w:tc>
          <w:tcPr>
            <w:tcW w:w="3802" w:type="dxa"/>
            <w:tcBorders>
              <w:top w:val="nil"/>
              <w:left w:val="nil"/>
              <w:bottom w:val="nil"/>
              <w:right w:val="nil"/>
            </w:tcBorders>
            <w:shd w:val="clear" w:color="auto" w:fill="auto"/>
            <w:noWrap/>
            <w:vAlign w:val="bottom"/>
            <w:hideMark/>
          </w:tcPr>
          <w:p w:rsidR="00350B2F" w:rsidRPr="00CE19E8" w:rsidRDefault="00350B2F" w:rsidP="00B22EDF">
            <w:pPr>
              <w:rPr>
                <w:rFonts w:ascii="Calibri" w:eastAsia="Times New Roman" w:hAnsi="Calibri" w:cs="Calibri"/>
                <w:color w:val="000000" w:themeColor="text1"/>
                <w:lang w:eastAsia="tr-TR"/>
              </w:rPr>
            </w:pPr>
          </w:p>
        </w:tc>
      </w:tr>
    </w:tbl>
    <w:p w:rsidR="000A1419" w:rsidRPr="00293522" w:rsidRDefault="000A1419" w:rsidP="000A1419">
      <w:pPr>
        <w:ind w:right="478"/>
        <w:rPr>
          <w:rFonts w:ascii="Times New Roman" w:eastAsia="Times New Roman" w:hAnsi="Times New Roman" w:cs="Times New Roman"/>
          <w:b/>
          <w:sz w:val="24"/>
          <w:szCs w:val="24"/>
          <w:lang w:eastAsia="tr-TR"/>
        </w:rPr>
      </w:pPr>
      <w:r w:rsidRPr="00293522">
        <w:rPr>
          <w:rFonts w:ascii="Times New Roman" w:eastAsia="Times New Roman" w:hAnsi="Times New Roman" w:cs="Times New Roman"/>
          <w:b/>
          <w:sz w:val="24"/>
          <w:szCs w:val="24"/>
          <w:lang w:eastAsia="tr-TR"/>
        </w:rPr>
        <w:t>Okulum Temiz Belgelendirme Bilgileri</w:t>
      </w:r>
    </w:p>
    <w:p w:rsidR="000A1419" w:rsidRPr="00293522" w:rsidRDefault="000A1419" w:rsidP="000A1419">
      <w:pPr>
        <w:ind w:right="478"/>
        <w:rPr>
          <w:rFonts w:ascii="Times New Roman" w:eastAsia="Times New Roman" w:hAnsi="Times New Roman" w:cs="Times New Roman"/>
          <w:b/>
          <w:sz w:val="24"/>
          <w:szCs w:val="24"/>
          <w:lang w:eastAsia="tr-TR"/>
        </w:rPr>
      </w:pPr>
    </w:p>
    <w:tbl>
      <w:tblPr>
        <w:tblStyle w:val="TabloKlavuzu"/>
        <w:tblW w:w="0" w:type="auto"/>
        <w:jc w:val="center"/>
        <w:tblLook w:val="04A0" w:firstRow="1" w:lastRow="0" w:firstColumn="1" w:lastColumn="0" w:noHBand="0" w:noVBand="1"/>
      </w:tblPr>
      <w:tblGrid>
        <w:gridCol w:w="1723"/>
        <w:gridCol w:w="1842"/>
        <w:gridCol w:w="1742"/>
        <w:gridCol w:w="1717"/>
        <w:gridCol w:w="1712"/>
        <w:gridCol w:w="1720"/>
      </w:tblGrid>
      <w:tr w:rsidR="000A1419" w:rsidRPr="00293522" w:rsidTr="00004660">
        <w:trPr>
          <w:jc w:val="center"/>
        </w:trPr>
        <w:tc>
          <w:tcPr>
            <w:tcW w:w="1723" w:type="dxa"/>
          </w:tcPr>
          <w:p w:rsidR="000A1419" w:rsidRPr="00293522" w:rsidRDefault="000A1419" w:rsidP="00004660">
            <w:pPr>
              <w:ind w:right="478"/>
              <w:rPr>
                <w:rFonts w:ascii="Times New Roman" w:eastAsia="Times New Roman" w:hAnsi="Times New Roman" w:cs="Times New Roman"/>
                <w:b/>
                <w:sz w:val="24"/>
                <w:szCs w:val="24"/>
                <w:lang w:eastAsia="tr-TR"/>
              </w:rPr>
            </w:pPr>
            <w:r w:rsidRPr="00293522">
              <w:rPr>
                <w:rFonts w:ascii="Times New Roman" w:eastAsia="Times New Roman" w:hAnsi="Times New Roman" w:cs="Times New Roman"/>
                <w:b/>
                <w:sz w:val="24"/>
                <w:szCs w:val="24"/>
                <w:lang w:eastAsia="tr-TR"/>
              </w:rPr>
              <w:t>Merkez</w:t>
            </w:r>
          </w:p>
        </w:tc>
        <w:tc>
          <w:tcPr>
            <w:tcW w:w="1842" w:type="dxa"/>
          </w:tcPr>
          <w:p w:rsidR="000A1419" w:rsidRPr="00293522" w:rsidRDefault="000A1419" w:rsidP="00004660">
            <w:pPr>
              <w:ind w:right="478"/>
              <w:rPr>
                <w:rFonts w:ascii="Times New Roman" w:eastAsia="Times New Roman" w:hAnsi="Times New Roman" w:cs="Times New Roman"/>
                <w:b/>
                <w:sz w:val="24"/>
                <w:szCs w:val="24"/>
                <w:lang w:eastAsia="tr-TR"/>
              </w:rPr>
            </w:pPr>
            <w:r w:rsidRPr="00293522">
              <w:rPr>
                <w:rFonts w:ascii="Times New Roman" w:eastAsia="Times New Roman" w:hAnsi="Times New Roman" w:cs="Times New Roman"/>
                <w:b/>
                <w:sz w:val="24"/>
                <w:szCs w:val="24"/>
                <w:lang w:eastAsia="tr-TR"/>
              </w:rPr>
              <w:t>Safranbolu</w:t>
            </w:r>
          </w:p>
        </w:tc>
        <w:tc>
          <w:tcPr>
            <w:tcW w:w="1742" w:type="dxa"/>
          </w:tcPr>
          <w:p w:rsidR="000A1419" w:rsidRPr="00293522" w:rsidRDefault="000A1419" w:rsidP="00004660">
            <w:pPr>
              <w:ind w:right="478"/>
              <w:rPr>
                <w:rFonts w:ascii="Times New Roman" w:eastAsia="Times New Roman" w:hAnsi="Times New Roman" w:cs="Times New Roman"/>
                <w:b/>
                <w:sz w:val="24"/>
                <w:szCs w:val="24"/>
                <w:lang w:eastAsia="tr-TR"/>
              </w:rPr>
            </w:pPr>
            <w:r w:rsidRPr="00293522">
              <w:rPr>
                <w:rFonts w:ascii="Times New Roman" w:eastAsia="Times New Roman" w:hAnsi="Times New Roman" w:cs="Times New Roman"/>
                <w:b/>
                <w:sz w:val="24"/>
                <w:szCs w:val="24"/>
                <w:lang w:eastAsia="tr-TR"/>
              </w:rPr>
              <w:t>Eskipazar</w:t>
            </w:r>
          </w:p>
        </w:tc>
        <w:tc>
          <w:tcPr>
            <w:tcW w:w="1717" w:type="dxa"/>
          </w:tcPr>
          <w:p w:rsidR="000A1419" w:rsidRPr="00293522" w:rsidRDefault="000A1419" w:rsidP="00004660">
            <w:pPr>
              <w:ind w:right="478"/>
              <w:rPr>
                <w:rFonts w:ascii="Times New Roman" w:eastAsia="Times New Roman" w:hAnsi="Times New Roman" w:cs="Times New Roman"/>
                <w:b/>
                <w:sz w:val="24"/>
                <w:szCs w:val="24"/>
                <w:lang w:eastAsia="tr-TR"/>
              </w:rPr>
            </w:pPr>
            <w:r w:rsidRPr="00293522">
              <w:rPr>
                <w:rFonts w:ascii="Times New Roman" w:eastAsia="Times New Roman" w:hAnsi="Times New Roman" w:cs="Times New Roman"/>
                <w:b/>
                <w:sz w:val="24"/>
                <w:szCs w:val="24"/>
                <w:lang w:eastAsia="tr-TR"/>
              </w:rPr>
              <w:t>Yenice</w:t>
            </w:r>
          </w:p>
        </w:tc>
        <w:tc>
          <w:tcPr>
            <w:tcW w:w="1712" w:type="dxa"/>
          </w:tcPr>
          <w:p w:rsidR="000A1419" w:rsidRPr="00293522" w:rsidRDefault="000A1419" w:rsidP="00004660">
            <w:pPr>
              <w:ind w:right="478"/>
              <w:rPr>
                <w:rFonts w:ascii="Times New Roman" w:eastAsia="Times New Roman" w:hAnsi="Times New Roman" w:cs="Times New Roman"/>
                <w:b/>
                <w:sz w:val="24"/>
                <w:szCs w:val="24"/>
                <w:lang w:eastAsia="tr-TR"/>
              </w:rPr>
            </w:pPr>
            <w:r w:rsidRPr="00293522">
              <w:rPr>
                <w:rFonts w:ascii="Times New Roman" w:eastAsia="Times New Roman" w:hAnsi="Times New Roman" w:cs="Times New Roman"/>
                <w:b/>
                <w:sz w:val="24"/>
                <w:szCs w:val="24"/>
                <w:lang w:eastAsia="tr-TR"/>
              </w:rPr>
              <w:t>Eflani</w:t>
            </w:r>
          </w:p>
        </w:tc>
        <w:tc>
          <w:tcPr>
            <w:tcW w:w="1720" w:type="dxa"/>
          </w:tcPr>
          <w:p w:rsidR="000A1419" w:rsidRPr="00293522" w:rsidRDefault="000A1419" w:rsidP="00004660">
            <w:pPr>
              <w:ind w:right="478"/>
              <w:rPr>
                <w:rFonts w:ascii="Times New Roman" w:eastAsia="Times New Roman" w:hAnsi="Times New Roman" w:cs="Times New Roman"/>
                <w:b/>
                <w:sz w:val="24"/>
                <w:szCs w:val="24"/>
                <w:lang w:eastAsia="tr-TR"/>
              </w:rPr>
            </w:pPr>
            <w:r w:rsidRPr="00293522">
              <w:rPr>
                <w:rFonts w:ascii="Times New Roman" w:eastAsia="Times New Roman" w:hAnsi="Times New Roman" w:cs="Times New Roman"/>
                <w:b/>
                <w:sz w:val="24"/>
                <w:szCs w:val="24"/>
                <w:lang w:eastAsia="tr-TR"/>
              </w:rPr>
              <w:t>Ovacık</w:t>
            </w:r>
          </w:p>
        </w:tc>
      </w:tr>
      <w:tr w:rsidR="000A1419" w:rsidRPr="00293522" w:rsidTr="00004660">
        <w:trPr>
          <w:jc w:val="center"/>
        </w:trPr>
        <w:tc>
          <w:tcPr>
            <w:tcW w:w="1723" w:type="dxa"/>
          </w:tcPr>
          <w:p w:rsidR="000A1419" w:rsidRPr="00293522" w:rsidRDefault="000A1419" w:rsidP="00004660">
            <w:pPr>
              <w:ind w:right="478"/>
              <w:rPr>
                <w:rFonts w:ascii="Times New Roman" w:eastAsia="Times New Roman" w:hAnsi="Times New Roman" w:cs="Times New Roman"/>
                <w:sz w:val="24"/>
                <w:szCs w:val="24"/>
                <w:lang w:eastAsia="tr-TR"/>
              </w:rPr>
            </w:pPr>
            <w:r w:rsidRPr="00293522">
              <w:rPr>
                <w:rFonts w:ascii="Times New Roman" w:eastAsia="Times New Roman" w:hAnsi="Times New Roman" w:cs="Times New Roman"/>
                <w:sz w:val="24"/>
                <w:szCs w:val="24"/>
                <w:lang w:eastAsia="tr-TR"/>
              </w:rPr>
              <w:t>88</w:t>
            </w:r>
          </w:p>
        </w:tc>
        <w:tc>
          <w:tcPr>
            <w:tcW w:w="1842" w:type="dxa"/>
          </w:tcPr>
          <w:p w:rsidR="000A1419" w:rsidRPr="00293522" w:rsidRDefault="000A1419" w:rsidP="00004660">
            <w:pPr>
              <w:ind w:right="478"/>
              <w:rPr>
                <w:rFonts w:ascii="Times New Roman" w:eastAsia="Times New Roman" w:hAnsi="Times New Roman" w:cs="Times New Roman"/>
                <w:sz w:val="24"/>
                <w:szCs w:val="24"/>
                <w:lang w:eastAsia="tr-TR"/>
              </w:rPr>
            </w:pPr>
            <w:r w:rsidRPr="00293522">
              <w:rPr>
                <w:rFonts w:ascii="Times New Roman" w:eastAsia="Times New Roman" w:hAnsi="Times New Roman" w:cs="Times New Roman"/>
                <w:sz w:val="24"/>
                <w:szCs w:val="24"/>
                <w:lang w:eastAsia="tr-TR"/>
              </w:rPr>
              <w:t>46</w:t>
            </w:r>
          </w:p>
        </w:tc>
        <w:tc>
          <w:tcPr>
            <w:tcW w:w="1742" w:type="dxa"/>
          </w:tcPr>
          <w:p w:rsidR="000A1419" w:rsidRPr="00293522" w:rsidRDefault="000A1419" w:rsidP="00004660">
            <w:pPr>
              <w:ind w:right="478"/>
              <w:rPr>
                <w:rFonts w:ascii="Times New Roman" w:eastAsia="Times New Roman" w:hAnsi="Times New Roman" w:cs="Times New Roman"/>
                <w:sz w:val="24"/>
                <w:szCs w:val="24"/>
                <w:lang w:eastAsia="tr-TR"/>
              </w:rPr>
            </w:pPr>
            <w:r w:rsidRPr="00293522">
              <w:rPr>
                <w:rFonts w:ascii="Times New Roman" w:eastAsia="Times New Roman" w:hAnsi="Times New Roman" w:cs="Times New Roman"/>
                <w:sz w:val="24"/>
                <w:szCs w:val="24"/>
                <w:lang w:eastAsia="tr-TR"/>
              </w:rPr>
              <w:t>20</w:t>
            </w:r>
          </w:p>
        </w:tc>
        <w:tc>
          <w:tcPr>
            <w:tcW w:w="1717" w:type="dxa"/>
          </w:tcPr>
          <w:p w:rsidR="000A1419" w:rsidRPr="00293522" w:rsidRDefault="000A1419" w:rsidP="00004660">
            <w:pPr>
              <w:ind w:right="478"/>
              <w:rPr>
                <w:rFonts w:ascii="Times New Roman" w:eastAsia="Times New Roman" w:hAnsi="Times New Roman" w:cs="Times New Roman"/>
                <w:sz w:val="24"/>
                <w:szCs w:val="24"/>
                <w:lang w:eastAsia="tr-TR"/>
              </w:rPr>
            </w:pPr>
            <w:r w:rsidRPr="00293522">
              <w:rPr>
                <w:rFonts w:ascii="Times New Roman" w:eastAsia="Times New Roman" w:hAnsi="Times New Roman" w:cs="Times New Roman"/>
                <w:sz w:val="24"/>
                <w:szCs w:val="24"/>
                <w:lang w:eastAsia="tr-TR"/>
              </w:rPr>
              <w:t>11</w:t>
            </w:r>
          </w:p>
        </w:tc>
        <w:tc>
          <w:tcPr>
            <w:tcW w:w="1712" w:type="dxa"/>
          </w:tcPr>
          <w:p w:rsidR="000A1419" w:rsidRPr="00293522" w:rsidRDefault="000A1419" w:rsidP="00004660">
            <w:pPr>
              <w:ind w:right="478"/>
              <w:rPr>
                <w:rFonts w:ascii="Times New Roman" w:eastAsia="Times New Roman" w:hAnsi="Times New Roman" w:cs="Times New Roman"/>
                <w:sz w:val="24"/>
                <w:szCs w:val="24"/>
                <w:lang w:eastAsia="tr-TR"/>
              </w:rPr>
            </w:pPr>
            <w:r w:rsidRPr="00293522">
              <w:rPr>
                <w:rFonts w:ascii="Times New Roman" w:eastAsia="Times New Roman" w:hAnsi="Times New Roman" w:cs="Times New Roman"/>
                <w:sz w:val="24"/>
                <w:szCs w:val="24"/>
                <w:lang w:eastAsia="tr-TR"/>
              </w:rPr>
              <w:t>5</w:t>
            </w:r>
          </w:p>
        </w:tc>
        <w:tc>
          <w:tcPr>
            <w:tcW w:w="1720" w:type="dxa"/>
          </w:tcPr>
          <w:p w:rsidR="000A1419" w:rsidRPr="00293522" w:rsidRDefault="000A1419" w:rsidP="00004660">
            <w:pPr>
              <w:ind w:right="478"/>
              <w:rPr>
                <w:rFonts w:ascii="Times New Roman" w:eastAsia="Times New Roman" w:hAnsi="Times New Roman" w:cs="Times New Roman"/>
                <w:sz w:val="24"/>
                <w:szCs w:val="24"/>
                <w:lang w:eastAsia="tr-TR"/>
              </w:rPr>
            </w:pPr>
            <w:r w:rsidRPr="00293522">
              <w:rPr>
                <w:rFonts w:ascii="Times New Roman" w:eastAsia="Times New Roman" w:hAnsi="Times New Roman" w:cs="Times New Roman"/>
                <w:sz w:val="24"/>
                <w:szCs w:val="24"/>
                <w:lang w:eastAsia="tr-TR"/>
              </w:rPr>
              <w:t>6</w:t>
            </w:r>
          </w:p>
        </w:tc>
      </w:tr>
    </w:tbl>
    <w:p w:rsidR="000A1419" w:rsidRPr="00293522" w:rsidRDefault="000A1419" w:rsidP="000A1419">
      <w:pPr>
        <w:ind w:right="478"/>
        <w:rPr>
          <w:rFonts w:ascii="Times New Roman" w:eastAsia="Times New Roman" w:hAnsi="Times New Roman" w:cs="Times New Roman"/>
          <w:sz w:val="24"/>
          <w:szCs w:val="24"/>
          <w:lang w:eastAsia="tr-TR"/>
        </w:rPr>
      </w:pPr>
    </w:p>
    <w:p w:rsidR="00933154" w:rsidRDefault="00933154" w:rsidP="00A6601F">
      <w:pPr>
        <w:ind w:right="478"/>
        <w:jc w:val="both"/>
        <w:rPr>
          <w:rFonts w:ascii="Times New Roman" w:eastAsia="Times New Roman" w:hAnsi="Times New Roman" w:cs="Times New Roman"/>
          <w:lang w:eastAsia="tr-TR"/>
        </w:rPr>
      </w:pPr>
    </w:p>
    <w:p w:rsidR="000E6C8E" w:rsidRPr="00DD4D09" w:rsidRDefault="00DD4D09" w:rsidP="00A6601F">
      <w:pPr>
        <w:ind w:right="478"/>
        <w:jc w:val="both"/>
        <w:rPr>
          <w:rFonts w:ascii="Times New Roman" w:eastAsia="Times New Roman" w:hAnsi="Times New Roman" w:cs="Times New Roman"/>
          <w:b/>
          <w:bCs/>
          <w:color w:val="000000" w:themeColor="text1"/>
          <w:lang w:eastAsia="tr-TR"/>
        </w:rPr>
      </w:pPr>
      <w:r w:rsidRPr="00DD4D09">
        <w:rPr>
          <w:rFonts w:ascii="Times New Roman" w:eastAsia="Times New Roman" w:hAnsi="Times New Roman" w:cs="Times New Roman"/>
          <w:b/>
          <w:bCs/>
          <w:color w:val="000000" w:themeColor="text1"/>
          <w:lang w:eastAsia="tr-TR"/>
        </w:rPr>
        <w:t>Panik Yapma İlk Yardım Yap Projesi Eğitimleri</w:t>
      </w:r>
    </w:p>
    <w:tbl>
      <w:tblPr>
        <w:tblStyle w:val="TabloKlavuzu"/>
        <w:tblW w:w="0" w:type="auto"/>
        <w:tblLook w:val="04A0" w:firstRow="1" w:lastRow="0" w:firstColumn="1" w:lastColumn="0" w:noHBand="0" w:noVBand="1"/>
      </w:tblPr>
      <w:tblGrid>
        <w:gridCol w:w="2420"/>
        <w:gridCol w:w="2296"/>
      </w:tblGrid>
      <w:tr w:rsidR="000E6C8E" w:rsidTr="000E6C8E">
        <w:tc>
          <w:tcPr>
            <w:tcW w:w="2420" w:type="dxa"/>
          </w:tcPr>
          <w:p w:rsidR="000E6C8E" w:rsidRPr="002D28AE" w:rsidRDefault="000E6C8E" w:rsidP="000E6C8E">
            <w:pPr>
              <w:ind w:right="478"/>
              <w:jc w:val="center"/>
              <w:rPr>
                <w:rFonts w:ascii="Times New Roman" w:eastAsia="Times New Roman" w:hAnsi="Times New Roman" w:cs="Times New Roman"/>
                <w:b/>
                <w:bCs/>
                <w:color w:val="000000" w:themeColor="text1"/>
                <w:lang w:eastAsia="tr-TR"/>
              </w:rPr>
            </w:pPr>
            <w:r w:rsidRPr="002D28AE">
              <w:rPr>
                <w:rFonts w:ascii="Times New Roman" w:eastAsia="Times New Roman" w:hAnsi="Times New Roman" w:cs="Times New Roman"/>
                <w:b/>
                <w:bCs/>
                <w:color w:val="000000" w:themeColor="text1"/>
                <w:lang w:eastAsia="tr-TR"/>
              </w:rPr>
              <w:t>Katılımcı Bilgisi</w:t>
            </w:r>
          </w:p>
        </w:tc>
        <w:tc>
          <w:tcPr>
            <w:tcW w:w="2296" w:type="dxa"/>
          </w:tcPr>
          <w:p w:rsidR="000E6C8E" w:rsidRPr="002D28AE" w:rsidRDefault="000E6C8E" w:rsidP="000E6C8E">
            <w:pPr>
              <w:ind w:right="478"/>
              <w:jc w:val="center"/>
              <w:rPr>
                <w:rFonts w:ascii="Times New Roman" w:eastAsia="Times New Roman" w:hAnsi="Times New Roman" w:cs="Times New Roman"/>
                <w:b/>
                <w:bCs/>
                <w:color w:val="000000" w:themeColor="text1"/>
                <w:lang w:eastAsia="tr-TR"/>
              </w:rPr>
            </w:pPr>
            <w:r w:rsidRPr="002D28AE">
              <w:rPr>
                <w:rFonts w:ascii="Times New Roman" w:eastAsia="Times New Roman" w:hAnsi="Times New Roman" w:cs="Times New Roman"/>
                <w:b/>
                <w:bCs/>
                <w:color w:val="000000" w:themeColor="text1"/>
                <w:lang w:eastAsia="tr-TR"/>
              </w:rPr>
              <w:t>Katılımcı Sayısı</w:t>
            </w:r>
          </w:p>
        </w:tc>
      </w:tr>
      <w:tr w:rsidR="000E6C8E" w:rsidTr="000E6C8E">
        <w:tc>
          <w:tcPr>
            <w:tcW w:w="2420" w:type="dxa"/>
          </w:tcPr>
          <w:p w:rsidR="000E6C8E" w:rsidRPr="002D28AE" w:rsidRDefault="000E6C8E" w:rsidP="000E6C8E">
            <w:pPr>
              <w:ind w:right="478"/>
              <w:jc w:val="both"/>
              <w:rPr>
                <w:rFonts w:ascii="Times New Roman" w:eastAsia="Times New Roman" w:hAnsi="Times New Roman" w:cs="Times New Roman"/>
                <w:color w:val="000000" w:themeColor="text1"/>
                <w:lang w:eastAsia="tr-TR"/>
              </w:rPr>
            </w:pPr>
            <w:r w:rsidRPr="002D28AE">
              <w:rPr>
                <w:rFonts w:ascii="Times New Roman" w:eastAsia="Times New Roman" w:hAnsi="Times New Roman" w:cs="Times New Roman"/>
                <w:color w:val="000000" w:themeColor="text1"/>
                <w:lang w:eastAsia="tr-TR"/>
              </w:rPr>
              <w:t>Öğrenci</w:t>
            </w:r>
          </w:p>
        </w:tc>
        <w:tc>
          <w:tcPr>
            <w:tcW w:w="2296" w:type="dxa"/>
          </w:tcPr>
          <w:p w:rsidR="000E6C8E" w:rsidRPr="002D28AE" w:rsidRDefault="000E6C8E" w:rsidP="000E6C8E">
            <w:pPr>
              <w:ind w:right="478"/>
              <w:jc w:val="center"/>
              <w:rPr>
                <w:rFonts w:ascii="Times New Roman" w:eastAsia="Times New Roman" w:hAnsi="Times New Roman" w:cs="Times New Roman"/>
                <w:color w:val="000000" w:themeColor="text1"/>
                <w:lang w:eastAsia="tr-TR"/>
              </w:rPr>
            </w:pPr>
            <w:r w:rsidRPr="002D28AE">
              <w:rPr>
                <w:rFonts w:ascii="Times New Roman" w:eastAsia="Times New Roman" w:hAnsi="Times New Roman" w:cs="Times New Roman"/>
                <w:color w:val="000000" w:themeColor="text1"/>
                <w:lang w:eastAsia="tr-TR"/>
              </w:rPr>
              <w:t>603</w:t>
            </w:r>
          </w:p>
        </w:tc>
      </w:tr>
      <w:tr w:rsidR="000E6C8E" w:rsidTr="000E6C8E">
        <w:tc>
          <w:tcPr>
            <w:tcW w:w="2420" w:type="dxa"/>
          </w:tcPr>
          <w:p w:rsidR="000E6C8E" w:rsidRPr="002D28AE" w:rsidRDefault="000E6C8E" w:rsidP="000E6C8E">
            <w:pPr>
              <w:ind w:right="478"/>
              <w:jc w:val="both"/>
              <w:rPr>
                <w:rFonts w:ascii="Times New Roman" w:eastAsia="Times New Roman" w:hAnsi="Times New Roman" w:cs="Times New Roman"/>
                <w:color w:val="000000" w:themeColor="text1"/>
                <w:lang w:eastAsia="tr-TR"/>
              </w:rPr>
            </w:pPr>
            <w:r w:rsidRPr="002D28AE">
              <w:rPr>
                <w:rFonts w:ascii="Times New Roman" w:eastAsia="Times New Roman" w:hAnsi="Times New Roman" w:cs="Times New Roman"/>
                <w:color w:val="000000" w:themeColor="text1"/>
                <w:lang w:eastAsia="tr-TR"/>
              </w:rPr>
              <w:t>Veli</w:t>
            </w:r>
          </w:p>
        </w:tc>
        <w:tc>
          <w:tcPr>
            <w:tcW w:w="2296" w:type="dxa"/>
          </w:tcPr>
          <w:p w:rsidR="000E6C8E" w:rsidRPr="002D28AE" w:rsidRDefault="000E6C8E" w:rsidP="000E6C8E">
            <w:pPr>
              <w:ind w:right="478"/>
              <w:jc w:val="center"/>
              <w:rPr>
                <w:rFonts w:ascii="Times New Roman" w:eastAsia="Times New Roman" w:hAnsi="Times New Roman" w:cs="Times New Roman"/>
                <w:color w:val="000000" w:themeColor="text1"/>
                <w:lang w:eastAsia="tr-TR"/>
              </w:rPr>
            </w:pPr>
            <w:r w:rsidRPr="002D28AE">
              <w:rPr>
                <w:rFonts w:ascii="Times New Roman" w:eastAsia="Times New Roman" w:hAnsi="Times New Roman" w:cs="Times New Roman"/>
                <w:color w:val="000000" w:themeColor="text1"/>
                <w:lang w:eastAsia="tr-TR"/>
              </w:rPr>
              <w:t>64</w:t>
            </w:r>
          </w:p>
        </w:tc>
      </w:tr>
      <w:tr w:rsidR="000E6C8E" w:rsidTr="000E6C8E">
        <w:tc>
          <w:tcPr>
            <w:tcW w:w="2420" w:type="dxa"/>
          </w:tcPr>
          <w:p w:rsidR="000E6C8E" w:rsidRPr="002D28AE" w:rsidRDefault="000E6C8E" w:rsidP="000E6C8E">
            <w:pPr>
              <w:ind w:right="478"/>
              <w:jc w:val="both"/>
              <w:rPr>
                <w:rFonts w:ascii="Times New Roman" w:eastAsia="Times New Roman" w:hAnsi="Times New Roman" w:cs="Times New Roman"/>
                <w:color w:val="000000" w:themeColor="text1"/>
                <w:lang w:eastAsia="tr-TR"/>
              </w:rPr>
            </w:pPr>
            <w:r w:rsidRPr="002D28AE">
              <w:rPr>
                <w:rFonts w:ascii="Times New Roman" w:eastAsia="Times New Roman" w:hAnsi="Times New Roman" w:cs="Times New Roman"/>
                <w:color w:val="000000" w:themeColor="text1"/>
                <w:lang w:eastAsia="tr-TR"/>
              </w:rPr>
              <w:t>Kantin Çalışanı</w:t>
            </w:r>
          </w:p>
        </w:tc>
        <w:tc>
          <w:tcPr>
            <w:tcW w:w="2296" w:type="dxa"/>
          </w:tcPr>
          <w:p w:rsidR="000E6C8E" w:rsidRPr="002D28AE" w:rsidRDefault="000E6C8E" w:rsidP="000E6C8E">
            <w:pPr>
              <w:ind w:right="478"/>
              <w:jc w:val="center"/>
              <w:rPr>
                <w:rFonts w:ascii="Times New Roman" w:eastAsia="Times New Roman" w:hAnsi="Times New Roman" w:cs="Times New Roman"/>
                <w:color w:val="000000" w:themeColor="text1"/>
                <w:lang w:eastAsia="tr-TR"/>
              </w:rPr>
            </w:pPr>
            <w:r w:rsidRPr="002D28AE">
              <w:rPr>
                <w:rFonts w:ascii="Times New Roman" w:eastAsia="Times New Roman" w:hAnsi="Times New Roman" w:cs="Times New Roman"/>
                <w:color w:val="000000" w:themeColor="text1"/>
                <w:lang w:eastAsia="tr-TR"/>
              </w:rPr>
              <w:t>32</w:t>
            </w:r>
          </w:p>
        </w:tc>
      </w:tr>
      <w:tr w:rsidR="000E6C8E" w:rsidTr="000E6C8E">
        <w:tc>
          <w:tcPr>
            <w:tcW w:w="2420" w:type="dxa"/>
          </w:tcPr>
          <w:p w:rsidR="000E6C8E" w:rsidRPr="002D28AE" w:rsidRDefault="000E6C8E" w:rsidP="000E6C8E">
            <w:pPr>
              <w:ind w:right="478"/>
              <w:jc w:val="both"/>
              <w:rPr>
                <w:rFonts w:ascii="Times New Roman" w:eastAsia="Times New Roman" w:hAnsi="Times New Roman" w:cs="Times New Roman"/>
                <w:color w:val="000000" w:themeColor="text1"/>
                <w:lang w:eastAsia="tr-TR"/>
              </w:rPr>
            </w:pPr>
            <w:r w:rsidRPr="002D28AE">
              <w:rPr>
                <w:rFonts w:ascii="Times New Roman" w:eastAsia="Times New Roman" w:hAnsi="Times New Roman" w:cs="Times New Roman"/>
                <w:color w:val="000000" w:themeColor="text1"/>
                <w:lang w:eastAsia="tr-TR"/>
              </w:rPr>
              <w:t>Güvenlik Görevlisi</w:t>
            </w:r>
          </w:p>
        </w:tc>
        <w:tc>
          <w:tcPr>
            <w:tcW w:w="2296" w:type="dxa"/>
          </w:tcPr>
          <w:p w:rsidR="000E6C8E" w:rsidRPr="002D28AE" w:rsidRDefault="000E6C8E" w:rsidP="000E6C8E">
            <w:pPr>
              <w:ind w:right="478"/>
              <w:jc w:val="center"/>
              <w:rPr>
                <w:rFonts w:ascii="Times New Roman" w:eastAsia="Times New Roman" w:hAnsi="Times New Roman" w:cs="Times New Roman"/>
                <w:color w:val="000000" w:themeColor="text1"/>
                <w:lang w:eastAsia="tr-TR"/>
              </w:rPr>
            </w:pPr>
            <w:r w:rsidRPr="002D28AE">
              <w:rPr>
                <w:rFonts w:ascii="Times New Roman" w:eastAsia="Times New Roman" w:hAnsi="Times New Roman" w:cs="Times New Roman"/>
                <w:color w:val="000000" w:themeColor="text1"/>
                <w:lang w:eastAsia="tr-TR"/>
              </w:rPr>
              <w:t>53</w:t>
            </w:r>
          </w:p>
        </w:tc>
      </w:tr>
      <w:tr w:rsidR="000E6C8E" w:rsidTr="000E6C8E">
        <w:tc>
          <w:tcPr>
            <w:tcW w:w="2420" w:type="dxa"/>
          </w:tcPr>
          <w:p w:rsidR="000E6C8E" w:rsidRPr="002D28AE" w:rsidRDefault="000E6C8E" w:rsidP="000E6C8E">
            <w:pPr>
              <w:ind w:right="478"/>
              <w:jc w:val="both"/>
              <w:rPr>
                <w:rFonts w:ascii="Times New Roman" w:eastAsia="Times New Roman" w:hAnsi="Times New Roman" w:cs="Times New Roman"/>
                <w:color w:val="000000" w:themeColor="text1"/>
                <w:lang w:eastAsia="tr-TR"/>
              </w:rPr>
            </w:pPr>
            <w:r w:rsidRPr="002D28AE">
              <w:rPr>
                <w:rFonts w:ascii="Times New Roman" w:eastAsia="Times New Roman" w:hAnsi="Times New Roman" w:cs="Times New Roman"/>
                <w:color w:val="000000" w:themeColor="text1"/>
                <w:lang w:eastAsia="tr-TR"/>
              </w:rPr>
              <w:t>Temizlik Çalışanı</w:t>
            </w:r>
          </w:p>
        </w:tc>
        <w:tc>
          <w:tcPr>
            <w:tcW w:w="2296" w:type="dxa"/>
          </w:tcPr>
          <w:p w:rsidR="000E6C8E" w:rsidRPr="002D28AE" w:rsidRDefault="000E6C8E" w:rsidP="000E6C8E">
            <w:pPr>
              <w:ind w:right="478"/>
              <w:jc w:val="center"/>
              <w:rPr>
                <w:rFonts w:ascii="Times New Roman" w:eastAsia="Times New Roman" w:hAnsi="Times New Roman" w:cs="Times New Roman"/>
                <w:color w:val="000000" w:themeColor="text1"/>
                <w:lang w:eastAsia="tr-TR"/>
              </w:rPr>
            </w:pPr>
            <w:r w:rsidRPr="002D28AE">
              <w:rPr>
                <w:rFonts w:ascii="Times New Roman" w:eastAsia="Times New Roman" w:hAnsi="Times New Roman" w:cs="Times New Roman"/>
                <w:color w:val="000000" w:themeColor="text1"/>
                <w:lang w:eastAsia="tr-TR"/>
              </w:rPr>
              <w:t>55</w:t>
            </w:r>
          </w:p>
        </w:tc>
      </w:tr>
      <w:tr w:rsidR="000E6C8E" w:rsidTr="000E6C8E">
        <w:tc>
          <w:tcPr>
            <w:tcW w:w="2420" w:type="dxa"/>
          </w:tcPr>
          <w:p w:rsidR="000E6C8E" w:rsidRPr="002D28AE" w:rsidRDefault="000E6C8E" w:rsidP="000E6C8E">
            <w:pPr>
              <w:ind w:right="478"/>
              <w:jc w:val="both"/>
              <w:rPr>
                <w:rFonts w:ascii="Times New Roman" w:eastAsia="Times New Roman" w:hAnsi="Times New Roman" w:cs="Times New Roman"/>
                <w:b/>
                <w:bCs/>
                <w:color w:val="000000" w:themeColor="text1"/>
                <w:lang w:eastAsia="tr-TR"/>
              </w:rPr>
            </w:pPr>
            <w:r w:rsidRPr="002D28AE">
              <w:rPr>
                <w:rFonts w:ascii="Times New Roman" w:eastAsia="Times New Roman" w:hAnsi="Times New Roman" w:cs="Times New Roman"/>
                <w:b/>
                <w:bCs/>
                <w:color w:val="000000" w:themeColor="text1"/>
                <w:lang w:eastAsia="tr-TR"/>
              </w:rPr>
              <w:t>Toplam</w:t>
            </w:r>
          </w:p>
        </w:tc>
        <w:tc>
          <w:tcPr>
            <w:tcW w:w="2296" w:type="dxa"/>
          </w:tcPr>
          <w:p w:rsidR="000E6C8E" w:rsidRPr="002D28AE" w:rsidRDefault="000E6C8E" w:rsidP="000E6C8E">
            <w:pPr>
              <w:ind w:right="478"/>
              <w:jc w:val="center"/>
              <w:rPr>
                <w:rFonts w:ascii="Times New Roman" w:eastAsia="Times New Roman" w:hAnsi="Times New Roman" w:cs="Times New Roman"/>
                <w:b/>
                <w:bCs/>
                <w:color w:val="000000" w:themeColor="text1"/>
                <w:lang w:eastAsia="tr-TR"/>
              </w:rPr>
            </w:pPr>
            <w:r w:rsidRPr="002D28AE">
              <w:rPr>
                <w:rFonts w:ascii="Times New Roman" w:eastAsia="Times New Roman" w:hAnsi="Times New Roman" w:cs="Times New Roman"/>
                <w:b/>
                <w:bCs/>
                <w:color w:val="000000" w:themeColor="text1"/>
                <w:lang w:eastAsia="tr-TR"/>
              </w:rPr>
              <w:t>807</w:t>
            </w:r>
          </w:p>
        </w:tc>
      </w:tr>
    </w:tbl>
    <w:p w:rsidR="000E6C8E" w:rsidRPr="00774074" w:rsidRDefault="000E6C8E" w:rsidP="00A6601F">
      <w:pPr>
        <w:ind w:right="478"/>
        <w:jc w:val="both"/>
        <w:rPr>
          <w:rFonts w:ascii="Times New Roman" w:eastAsia="Times New Roman" w:hAnsi="Times New Roman" w:cs="Times New Roman"/>
          <w:lang w:eastAsia="tr-TR"/>
        </w:rPr>
      </w:pPr>
    </w:p>
    <w:p w:rsidR="00933154" w:rsidRDefault="00933154" w:rsidP="00A6601F">
      <w:pPr>
        <w:ind w:right="478"/>
        <w:jc w:val="both"/>
        <w:rPr>
          <w:rFonts w:ascii="Times New Roman" w:eastAsia="Times New Roman" w:hAnsi="Times New Roman" w:cs="Times New Roman"/>
          <w:color w:val="FF0000"/>
          <w:lang w:eastAsia="tr-TR"/>
        </w:rPr>
      </w:pPr>
    </w:p>
    <w:p w:rsidR="00DD4D09" w:rsidRPr="00DD4D09" w:rsidRDefault="00DD4D09" w:rsidP="00A6601F">
      <w:pPr>
        <w:ind w:right="478"/>
        <w:jc w:val="both"/>
        <w:rPr>
          <w:rFonts w:ascii="Times New Roman" w:eastAsia="Times New Roman" w:hAnsi="Times New Roman" w:cs="Times New Roman"/>
          <w:b/>
          <w:bCs/>
          <w:color w:val="000000" w:themeColor="text1"/>
          <w:lang w:eastAsia="tr-TR"/>
        </w:rPr>
      </w:pPr>
      <w:r w:rsidRPr="00DD4D09">
        <w:rPr>
          <w:rFonts w:ascii="Times New Roman" w:eastAsia="Times New Roman" w:hAnsi="Times New Roman" w:cs="Times New Roman"/>
          <w:b/>
          <w:bCs/>
          <w:color w:val="000000" w:themeColor="text1"/>
          <w:lang w:eastAsia="tr-TR"/>
        </w:rPr>
        <w:t>İş Ekipmanlarının Periyodik Kontrolleri Yapılan Okul Sayı Bilgileri</w:t>
      </w:r>
    </w:p>
    <w:tbl>
      <w:tblPr>
        <w:tblStyle w:val="TabloKlavuzu"/>
        <w:tblW w:w="10794" w:type="dxa"/>
        <w:tblLook w:val="04A0" w:firstRow="1" w:lastRow="0" w:firstColumn="1" w:lastColumn="0" w:noHBand="0" w:noVBand="1"/>
      </w:tblPr>
      <w:tblGrid>
        <w:gridCol w:w="1264"/>
        <w:gridCol w:w="1334"/>
        <w:gridCol w:w="1477"/>
        <w:gridCol w:w="1379"/>
        <w:gridCol w:w="1174"/>
        <w:gridCol w:w="1361"/>
        <w:gridCol w:w="1548"/>
        <w:gridCol w:w="1388"/>
      </w:tblGrid>
      <w:tr w:rsidR="00DD4D09" w:rsidRPr="00DD4D09" w:rsidTr="00DD4D09">
        <w:trPr>
          <w:trHeight w:val="472"/>
        </w:trPr>
        <w:tc>
          <w:tcPr>
            <w:tcW w:w="0" w:type="auto"/>
          </w:tcPr>
          <w:p w:rsidR="00DD4D09" w:rsidRPr="00DD4D09" w:rsidRDefault="00DD4D09" w:rsidP="00DD4D09">
            <w:pPr>
              <w:ind w:right="478"/>
              <w:jc w:val="center"/>
              <w:rPr>
                <w:rFonts w:ascii="Times New Roman" w:eastAsia="Times New Roman" w:hAnsi="Times New Roman" w:cs="Times New Roman"/>
                <w:b/>
                <w:bCs/>
                <w:color w:val="000000" w:themeColor="text1"/>
                <w:sz w:val="16"/>
                <w:szCs w:val="16"/>
                <w:lang w:eastAsia="tr-TR"/>
              </w:rPr>
            </w:pPr>
            <w:r w:rsidRPr="00DD4D09">
              <w:rPr>
                <w:rFonts w:ascii="Times New Roman" w:eastAsia="Times New Roman" w:hAnsi="Times New Roman" w:cs="Times New Roman"/>
                <w:b/>
                <w:bCs/>
                <w:color w:val="000000" w:themeColor="text1"/>
                <w:sz w:val="16"/>
                <w:szCs w:val="16"/>
                <w:lang w:eastAsia="tr-TR"/>
              </w:rPr>
              <w:t>Akışkan Tesisatı</w:t>
            </w:r>
          </w:p>
        </w:tc>
        <w:tc>
          <w:tcPr>
            <w:tcW w:w="0" w:type="auto"/>
          </w:tcPr>
          <w:p w:rsidR="00DD4D09" w:rsidRPr="00DD4D09" w:rsidRDefault="00DD4D09" w:rsidP="00DD4D09">
            <w:pPr>
              <w:ind w:right="478"/>
              <w:jc w:val="center"/>
              <w:rPr>
                <w:rFonts w:ascii="Times New Roman" w:eastAsia="Times New Roman" w:hAnsi="Times New Roman" w:cs="Times New Roman"/>
                <w:b/>
                <w:bCs/>
                <w:color w:val="000000" w:themeColor="text1"/>
                <w:sz w:val="16"/>
                <w:szCs w:val="16"/>
                <w:lang w:eastAsia="tr-TR"/>
              </w:rPr>
            </w:pPr>
            <w:r w:rsidRPr="00DD4D09">
              <w:rPr>
                <w:rFonts w:ascii="Times New Roman" w:eastAsia="Times New Roman" w:hAnsi="Times New Roman" w:cs="Times New Roman"/>
                <w:b/>
                <w:bCs/>
                <w:color w:val="000000" w:themeColor="text1"/>
                <w:sz w:val="16"/>
                <w:szCs w:val="16"/>
                <w:lang w:eastAsia="tr-TR"/>
              </w:rPr>
              <w:t>Kalorifer Kazanı</w:t>
            </w:r>
          </w:p>
        </w:tc>
        <w:tc>
          <w:tcPr>
            <w:tcW w:w="0" w:type="auto"/>
          </w:tcPr>
          <w:p w:rsidR="00DD4D09" w:rsidRPr="00DD4D09" w:rsidRDefault="00DD4D09" w:rsidP="00DD4D09">
            <w:pPr>
              <w:ind w:right="478"/>
              <w:jc w:val="center"/>
              <w:rPr>
                <w:rFonts w:ascii="Times New Roman" w:eastAsia="Times New Roman" w:hAnsi="Times New Roman" w:cs="Times New Roman"/>
                <w:b/>
                <w:bCs/>
                <w:color w:val="000000" w:themeColor="text1"/>
                <w:sz w:val="16"/>
                <w:szCs w:val="16"/>
                <w:lang w:eastAsia="tr-TR"/>
              </w:rPr>
            </w:pPr>
            <w:r w:rsidRPr="00DD4D09">
              <w:rPr>
                <w:rFonts w:ascii="Times New Roman" w:eastAsia="Times New Roman" w:hAnsi="Times New Roman" w:cs="Times New Roman"/>
                <w:b/>
                <w:bCs/>
                <w:color w:val="000000" w:themeColor="text1"/>
                <w:sz w:val="16"/>
                <w:szCs w:val="16"/>
                <w:lang w:eastAsia="tr-TR"/>
              </w:rPr>
              <w:t>Kompresör</w:t>
            </w:r>
          </w:p>
        </w:tc>
        <w:tc>
          <w:tcPr>
            <w:tcW w:w="0" w:type="auto"/>
          </w:tcPr>
          <w:p w:rsidR="00DD4D09" w:rsidRPr="00DD4D09" w:rsidRDefault="00DD4D09" w:rsidP="00DD4D09">
            <w:pPr>
              <w:ind w:right="478"/>
              <w:jc w:val="center"/>
              <w:rPr>
                <w:rFonts w:ascii="Times New Roman" w:eastAsia="Times New Roman" w:hAnsi="Times New Roman" w:cs="Times New Roman"/>
                <w:b/>
                <w:bCs/>
                <w:color w:val="000000" w:themeColor="text1"/>
                <w:sz w:val="16"/>
                <w:szCs w:val="16"/>
                <w:lang w:eastAsia="tr-TR"/>
              </w:rPr>
            </w:pPr>
            <w:r w:rsidRPr="00DD4D09">
              <w:rPr>
                <w:rFonts w:ascii="Times New Roman" w:eastAsia="Times New Roman" w:hAnsi="Times New Roman" w:cs="Times New Roman"/>
                <w:b/>
                <w:bCs/>
                <w:color w:val="000000" w:themeColor="text1"/>
                <w:sz w:val="16"/>
                <w:szCs w:val="16"/>
                <w:lang w:eastAsia="tr-TR"/>
              </w:rPr>
              <w:t>Yangın Sistemleri</w:t>
            </w:r>
          </w:p>
        </w:tc>
        <w:tc>
          <w:tcPr>
            <w:tcW w:w="0" w:type="auto"/>
          </w:tcPr>
          <w:p w:rsidR="00DD4D09" w:rsidRPr="00DD4D09" w:rsidRDefault="00DD4D09" w:rsidP="00DD4D09">
            <w:pPr>
              <w:ind w:right="478"/>
              <w:jc w:val="center"/>
              <w:rPr>
                <w:rFonts w:ascii="Times New Roman" w:eastAsia="Times New Roman" w:hAnsi="Times New Roman" w:cs="Times New Roman"/>
                <w:b/>
                <w:bCs/>
                <w:color w:val="000000" w:themeColor="text1"/>
                <w:sz w:val="16"/>
                <w:szCs w:val="16"/>
                <w:lang w:eastAsia="tr-TR"/>
              </w:rPr>
            </w:pPr>
            <w:r w:rsidRPr="00DD4D09">
              <w:rPr>
                <w:rFonts w:ascii="Times New Roman" w:eastAsia="Times New Roman" w:hAnsi="Times New Roman" w:cs="Times New Roman"/>
                <w:b/>
                <w:bCs/>
                <w:color w:val="000000" w:themeColor="text1"/>
                <w:sz w:val="16"/>
                <w:szCs w:val="16"/>
                <w:lang w:eastAsia="tr-TR"/>
              </w:rPr>
              <w:t>İç Tesisat</w:t>
            </w:r>
          </w:p>
        </w:tc>
        <w:tc>
          <w:tcPr>
            <w:tcW w:w="0" w:type="auto"/>
          </w:tcPr>
          <w:p w:rsidR="00DD4D09" w:rsidRPr="00DD4D09" w:rsidRDefault="00DD4D09" w:rsidP="00DD4D09">
            <w:pPr>
              <w:ind w:right="478"/>
              <w:jc w:val="center"/>
              <w:rPr>
                <w:rFonts w:ascii="Times New Roman" w:eastAsia="Times New Roman" w:hAnsi="Times New Roman" w:cs="Times New Roman"/>
                <w:b/>
                <w:bCs/>
                <w:color w:val="000000" w:themeColor="text1"/>
                <w:sz w:val="16"/>
                <w:szCs w:val="16"/>
                <w:lang w:eastAsia="tr-TR"/>
              </w:rPr>
            </w:pPr>
            <w:r w:rsidRPr="00DD4D09">
              <w:rPr>
                <w:rFonts w:ascii="Times New Roman" w:eastAsia="Times New Roman" w:hAnsi="Times New Roman" w:cs="Times New Roman"/>
                <w:b/>
                <w:bCs/>
                <w:color w:val="000000" w:themeColor="text1"/>
                <w:sz w:val="16"/>
                <w:szCs w:val="16"/>
                <w:lang w:eastAsia="tr-TR"/>
              </w:rPr>
              <w:t>Jeneratör</w:t>
            </w:r>
          </w:p>
        </w:tc>
        <w:tc>
          <w:tcPr>
            <w:tcW w:w="0" w:type="auto"/>
          </w:tcPr>
          <w:p w:rsidR="00DD4D09" w:rsidRPr="00DD4D09" w:rsidRDefault="00DD4D09" w:rsidP="00DD4D09">
            <w:pPr>
              <w:ind w:right="478"/>
              <w:jc w:val="center"/>
              <w:rPr>
                <w:rFonts w:ascii="Times New Roman" w:eastAsia="Times New Roman" w:hAnsi="Times New Roman" w:cs="Times New Roman"/>
                <w:b/>
                <w:bCs/>
                <w:color w:val="000000" w:themeColor="text1"/>
                <w:sz w:val="16"/>
                <w:szCs w:val="16"/>
                <w:lang w:eastAsia="tr-TR"/>
              </w:rPr>
            </w:pPr>
            <w:r w:rsidRPr="00DD4D09">
              <w:rPr>
                <w:rFonts w:ascii="Times New Roman" w:eastAsia="Times New Roman" w:hAnsi="Times New Roman" w:cs="Times New Roman"/>
                <w:b/>
                <w:bCs/>
                <w:color w:val="000000" w:themeColor="text1"/>
                <w:sz w:val="16"/>
                <w:szCs w:val="16"/>
                <w:lang w:eastAsia="tr-TR"/>
              </w:rPr>
              <w:t>Topraklama</w:t>
            </w:r>
          </w:p>
        </w:tc>
        <w:tc>
          <w:tcPr>
            <w:tcW w:w="1372" w:type="dxa"/>
          </w:tcPr>
          <w:p w:rsidR="00DD4D09" w:rsidRPr="00DD4D09" w:rsidRDefault="00DD4D09" w:rsidP="00DD4D09">
            <w:pPr>
              <w:ind w:right="478"/>
              <w:jc w:val="center"/>
              <w:rPr>
                <w:rFonts w:ascii="Times New Roman" w:eastAsia="Times New Roman" w:hAnsi="Times New Roman" w:cs="Times New Roman"/>
                <w:b/>
                <w:bCs/>
                <w:color w:val="000000" w:themeColor="text1"/>
                <w:sz w:val="16"/>
                <w:szCs w:val="16"/>
                <w:lang w:eastAsia="tr-TR"/>
              </w:rPr>
            </w:pPr>
            <w:r w:rsidRPr="00DD4D09">
              <w:rPr>
                <w:rFonts w:ascii="Times New Roman" w:eastAsia="Times New Roman" w:hAnsi="Times New Roman" w:cs="Times New Roman"/>
                <w:b/>
                <w:bCs/>
                <w:color w:val="000000" w:themeColor="text1"/>
                <w:sz w:val="16"/>
                <w:szCs w:val="16"/>
                <w:lang w:eastAsia="tr-TR"/>
              </w:rPr>
              <w:t>Paratoner</w:t>
            </w:r>
          </w:p>
        </w:tc>
      </w:tr>
      <w:tr w:rsidR="00DD4D09" w:rsidRPr="00DD4D09" w:rsidTr="00DD4D09">
        <w:trPr>
          <w:trHeight w:val="444"/>
        </w:trPr>
        <w:tc>
          <w:tcPr>
            <w:tcW w:w="0" w:type="auto"/>
          </w:tcPr>
          <w:p w:rsidR="00DD4D09" w:rsidRPr="00DD4D09" w:rsidRDefault="00DD4D09" w:rsidP="00DD4D09">
            <w:pPr>
              <w:ind w:right="478"/>
              <w:jc w:val="center"/>
              <w:rPr>
                <w:rFonts w:ascii="Times New Roman" w:eastAsia="Times New Roman" w:hAnsi="Times New Roman" w:cs="Times New Roman"/>
                <w:color w:val="000000" w:themeColor="text1"/>
                <w:lang w:eastAsia="tr-TR"/>
              </w:rPr>
            </w:pPr>
            <w:r w:rsidRPr="00DD4D09">
              <w:rPr>
                <w:rFonts w:ascii="Times New Roman" w:eastAsia="Times New Roman" w:hAnsi="Times New Roman" w:cs="Times New Roman"/>
                <w:color w:val="000000" w:themeColor="text1"/>
                <w:lang w:eastAsia="tr-TR"/>
              </w:rPr>
              <w:t>99</w:t>
            </w:r>
          </w:p>
        </w:tc>
        <w:tc>
          <w:tcPr>
            <w:tcW w:w="0" w:type="auto"/>
          </w:tcPr>
          <w:p w:rsidR="00DD4D09" w:rsidRPr="00DD4D09" w:rsidRDefault="00DD4D09" w:rsidP="00DD4D09">
            <w:pPr>
              <w:ind w:right="478"/>
              <w:jc w:val="center"/>
              <w:rPr>
                <w:rFonts w:ascii="Times New Roman" w:eastAsia="Times New Roman" w:hAnsi="Times New Roman" w:cs="Times New Roman"/>
                <w:color w:val="000000" w:themeColor="text1"/>
                <w:lang w:eastAsia="tr-TR"/>
              </w:rPr>
            </w:pPr>
            <w:r w:rsidRPr="00DD4D09">
              <w:rPr>
                <w:rFonts w:ascii="Times New Roman" w:eastAsia="Times New Roman" w:hAnsi="Times New Roman" w:cs="Times New Roman"/>
                <w:color w:val="000000" w:themeColor="text1"/>
                <w:lang w:eastAsia="tr-TR"/>
              </w:rPr>
              <w:t>99</w:t>
            </w:r>
          </w:p>
        </w:tc>
        <w:tc>
          <w:tcPr>
            <w:tcW w:w="0" w:type="auto"/>
          </w:tcPr>
          <w:p w:rsidR="00DD4D09" w:rsidRPr="00DD4D09" w:rsidRDefault="00DD4D09" w:rsidP="00DD4D09">
            <w:pPr>
              <w:ind w:right="478"/>
              <w:jc w:val="center"/>
              <w:rPr>
                <w:rFonts w:ascii="Times New Roman" w:eastAsia="Times New Roman" w:hAnsi="Times New Roman" w:cs="Times New Roman"/>
                <w:color w:val="000000" w:themeColor="text1"/>
                <w:lang w:eastAsia="tr-TR"/>
              </w:rPr>
            </w:pPr>
            <w:r w:rsidRPr="00DD4D09">
              <w:rPr>
                <w:rFonts w:ascii="Times New Roman" w:eastAsia="Times New Roman" w:hAnsi="Times New Roman" w:cs="Times New Roman"/>
                <w:color w:val="000000" w:themeColor="text1"/>
                <w:lang w:eastAsia="tr-TR"/>
              </w:rPr>
              <w:t>2</w:t>
            </w:r>
          </w:p>
        </w:tc>
        <w:tc>
          <w:tcPr>
            <w:tcW w:w="0" w:type="auto"/>
          </w:tcPr>
          <w:p w:rsidR="00DD4D09" w:rsidRPr="00DD4D09" w:rsidRDefault="00DD4D09" w:rsidP="00DD4D09">
            <w:pPr>
              <w:ind w:right="478"/>
              <w:jc w:val="center"/>
              <w:rPr>
                <w:rFonts w:ascii="Times New Roman" w:eastAsia="Times New Roman" w:hAnsi="Times New Roman" w:cs="Times New Roman"/>
                <w:color w:val="000000" w:themeColor="text1"/>
                <w:lang w:eastAsia="tr-TR"/>
              </w:rPr>
            </w:pPr>
            <w:r w:rsidRPr="00DD4D09">
              <w:rPr>
                <w:rFonts w:ascii="Times New Roman" w:eastAsia="Times New Roman" w:hAnsi="Times New Roman" w:cs="Times New Roman"/>
                <w:color w:val="000000" w:themeColor="text1"/>
                <w:lang w:eastAsia="tr-TR"/>
              </w:rPr>
              <w:t>99</w:t>
            </w:r>
          </w:p>
        </w:tc>
        <w:tc>
          <w:tcPr>
            <w:tcW w:w="0" w:type="auto"/>
          </w:tcPr>
          <w:p w:rsidR="00DD4D09" w:rsidRPr="00DD4D09" w:rsidRDefault="00DD4D09" w:rsidP="00DD4D09">
            <w:pPr>
              <w:ind w:right="478"/>
              <w:jc w:val="center"/>
              <w:rPr>
                <w:rFonts w:ascii="Times New Roman" w:eastAsia="Times New Roman" w:hAnsi="Times New Roman" w:cs="Times New Roman"/>
                <w:color w:val="000000" w:themeColor="text1"/>
                <w:lang w:eastAsia="tr-TR"/>
              </w:rPr>
            </w:pPr>
            <w:r w:rsidRPr="00DD4D09">
              <w:rPr>
                <w:rFonts w:ascii="Times New Roman" w:eastAsia="Times New Roman" w:hAnsi="Times New Roman" w:cs="Times New Roman"/>
                <w:color w:val="000000" w:themeColor="text1"/>
                <w:lang w:eastAsia="tr-TR"/>
              </w:rPr>
              <w:t>99</w:t>
            </w:r>
          </w:p>
        </w:tc>
        <w:tc>
          <w:tcPr>
            <w:tcW w:w="0" w:type="auto"/>
          </w:tcPr>
          <w:p w:rsidR="00DD4D09" w:rsidRPr="00DD4D09" w:rsidRDefault="00DD4D09" w:rsidP="00DD4D09">
            <w:pPr>
              <w:ind w:right="478"/>
              <w:jc w:val="center"/>
              <w:rPr>
                <w:rFonts w:ascii="Times New Roman" w:eastAsia="Times New Roman" w:hAnsi="Times New Roman" w:cs="Times New Roman"/>
                <w:color w:val="000000" w:themeColor="text1"/>
                <w:lang w:eastAsia="tr-TR"/>
              </w:rPr>
            </w:pPr>
            <w:r w:rsidRPr="00DD4D09">
              <w:rPr>
                <w:rFonts w:ascii="Times New Roman" w:eastAsia="Times New Roman" w:hAnsi="Times New Roman" w:cs="Times New Roman"/>
                <w:color w:val="000000" w:themeColor="text1"/>
                <w:lang w:eastAsia="tr-TR"/>
              </w:rPr>
              <w:t>3</w:t>
            </w:r>
          </w:p>
        </w:tc>
        <w:tc>
          <w:tcPr>
            <w:tcW w:w="0" w:type="auto"/>
          </w:tcPr>
          <w:p w:rsidR="00DD4D09" w:rsidRPr="00DD4D09" w:rsidRDefault="00DD4D09" w:rsidP="00DD4D09">
            <w:pPr>
              <w:ind w:right="478"/>
              <w:jc w:val="center"/>
              <w:rPr>
                <w:rFonts w:ascii="Times New Roman" w:eastAsia="Times New Roman" w:hAnsi="Times New Roman" w:cs="Times New Roman"/>
                <w:color w:val="000000" w:themeColor="text1"/>
                <w:lang w:eastAsia="tr-TR"/>
              </w:rPr>
            </w:pPr>
            <w:r w:rsidRPr="00DD4D09">
              <w:rPr>
                <w:rFonts w:ascii="Times New Roman" w:eastAsia="Times New Roman" w:hAnsi="Times New Roman" w:cs="Times New Roman"/>
                <w:color w:val="000000" w:themeColor="text1"/>
                <w:lang w:eastAsia="tr-TR"/>
              </w:rPr>
              <w:t>99</w:t>
            </w:r>
          </w:p>
        </w:tc>
        <w:tc>
          <w:tcPr>
            <w:tcW w:w="1372" w:type="dxa"/>
          </w:tcPr>
          <w:p w:rsidR="00DD4D09" w:rsidRPr="00DD4D09" w:rsidRDefault="00DD4D09" w:rsidP="00DD4D09">
            <w:pPr>
              <w:ind w:right="478"/>
              <w:jc w:val="center"/>
              <w:rPr>
                <w:rFonts w:ascii="Times New Roman" w:eastAsia="Times New Roman" w:hAnsi="Times New Roman" w:cs="Times New Roman"/>
                <w:color w:val="000000" w:themeColor="text1"/>
                <w:lang w:eastAsia="tr-TR"/>
              </w:rPr>
            </w:pPr>
            <w:r w:rsidRPr="00DD4D09">
              <w:rPr>
                <w:rFonts w:ascii="Times New Roman" w:eastAsia="Times New Roman" w:hAnsi="Times New Roman" w:cs="Times New Roman"/>
                <w:color w:val="000000" w:themeColor="text1"/>
                <w:lang w:eastAsia="tr-TR"/>
              </w:rPr>
              <w:t>75</w:t>
            </w:r>
          </w:p>
        </w:tc>
      </w:tr>
    </w:tbl>
    <w:p w:rsidR="00DD4D09" w:rsidRDefault="00DD4D09" w:rsidP="00A6601F">
      <w:pPr>
        <w:ind w:right="478"/>
        <w:jc w:val="both"/>
        <w:rPr>
          <w:rFonts w:ascii="Times New Roman" w:eastAsia="Times New Roman" w:hAnsi="Times New Roman" w:cs="Times New Roman"/>
          <w:color w:val="FF0000"/>
          <w:lang w:eastAsia="tr-TR"/>
        </w:rPr>
      </w:pPr>
    </w:p>
    <w:p w:rsidR="00DD4D09" w:rsidRDefault="00DD4D09" w:rsidP="00A6601F">
      <w:pPr>
        <w:ind w:right="478"/>
        <w:jc w:val="both"/>
        <w:rPr>
          <w:rFonts w:ascii="Times New Roman" w:eastAsia="Times New Roman" w:hAnsi="Times New Roman" w:cs="Times New Roman"/>
          <w:color w:val="FF0000"/>
          <w:lang w:eastAsia="tr-TR"/>
        </w:rPr>
      </w:pPr>
    </w:p>
    <w:p w:rsidR="00DD4D09" w:rsidRPr="00DD4D09" w:rsidRDefault="00DD4D09" w:rsidP="00A6601F">
      <w:pPr>
        <w:ind w:right="478"/>
        <w:jc w:val="both"/>
        <w:rPr>
          <w:rFonts w:ascii="Times New Roman" w:eastAsia="Times New Roman" w:hAnsi="Times New Roman" w:cs="Times New Roman"/>
          <w:b/>
          <w:bCs/>
          <w:color w:val="000000" w:themeColor="text1"/>
          <w:lang w:eastAsia="tr-TR"/>
        </w:rPr>
      </w:pPr>
      <w:r w:rsidRPr="00DD4D09">
        <w:rPr>
          <w:rFonts w:ascii="Times New Roman" w:eastAsia="Times New Roman" w:hAnsi="Times New Roman" w:cs="Times New Roman"/>
          <w:b/>
          <w:bCs/>
          <w:color w:val="000000" w:themeColor="text1"/>
          <w:lang w:eastAsia="tr-TR"/>
        </w:rPr>
        <w:t>Okul Sağlığı Bilgileri</w:t>
      </w:r>
    </w:p>
    <w:tbl>
      <w:tblPr>
        <w:tblStyle w:val="TabloKlavuzu"/>
        <w:tblW w:w="9869" w:type="dxa"/>
        <w:tblLook w:val="04A0" w:firstRow="1" w:lastRow="0" w:firstColumn="1" w:lastColumn="0" w:noHBand="0" w:noVBand="1"/>
      </w:tblPr>
      <w:tblGrid>
        <w:gridCol w:w="4020"/>
        <w:gridCol w:w="1614"/>
        <w:gridCol w:w="2178"/>
        <w:gridCol w:w="2057"/>
      </w:tblGrid>
      <w:tr w:rsidR="00DD4D09" w:rsidTr="00DD4D09">
        <w:trPr>
          <w:trHeight w:val="334"/>
        </w:trPr>
        <w:tc>
          <w:tcPr>
            <w:tcW w:w="4020" w:type="dxa"/>
          </w:tcPr>
          <w:p w:rsidR="00DD4D09" w:rsidRPr="00DD4D09" w:rsidRDefault="00DD4D09" w:rsidP="00DD4D09">
            <w:pPr>
              <w:ind w:right="478"/>
              <w:jc w:val="both"/>
              <w:rPr>
                <w:rFonts w:ascii="Times New Roman" w:eastAsia="Times New Roman" w:hAnsi="Times New Roman" w:cs="Times New Roman"/>
                <w:color w:val="000000" w:themeColor="text1"/>
                <w:lang w:eastAsia="tr-TR"/>
              </w:rPr>
            </w:pPr>
            <w:r w:rsidRPr="00DD4D09">
              <w:rPr>
                <w:rFonts w:ascii="Times New Roman" w:eastAsia="Times New Roman" w:hAnsi="Times New Roman" w:cs="Times New Roman"/>
                <w:color w:val="000000" w:themeColor="text1"/>
                <w:lang w:eastAsia="tr-TR"/>
              </w:rPr>
              <w:t>Beyaz Bayrak Projesi</w:t>
            </w:r>
          </w:p>
        </w:tc>
        <w:tc>
          <w:tcPr>
            <w:tcW w:w="5849" w:type="dxa"/>
            <w:gridSpan w:val="3"/>
          </w:tcPr>
          <w:p w:rsidR="00DD4D09" w:rsidRPr="00DD4D09" w:rsidRDefault="00DD4D09" w:rsidP="00DD4D09">
            <w:pPr>
              <w:ind w:right="478"/>
              <w:jc w:val="center"/>
              <w:rPr>
                <w:rFonts w:ascii="Times New Roman" w:eastAsia="Times New Roman" w:hAnsi="Times New Roman" w:cs="Times New Roman"/>
                <w:color w:val="000000" w:themeColor="text1"/>
                <w:lang w:eastAsia="tr-TR"/>
              </w:rPr>
            </w:pPr>
            <w:r w:rsidRPr="00DD4D09">
              <w:rPr>
                <w:rFonts w:ascii="Times New Roman" w:eastAsia="Times New Roman" w:hAnsi="Times New Roman" w:cs="Times New Roman"/>
                <w:color w:val="000000" w:themeColor="text1"/>
                <w:lang w:eastAsia="tr-TR"/>
              </w:rPr>
              <w:t>105</w:t>
            </w:r>
          </w:p>
        </w:tc>
      </w:tr>
      <w:tr w:rsidR="00DD4D09" w:rsidTr="00DD4D09">
        <w:trPr>
          <w:trHeight w:val="314"/>
        </w:trPr>
        <w:tc>
          <w:tcPr>
            <w:tcW w:w="4020" w:type="dxa"/>
          </w:tcPr>
          <w:p w:rsidR="00DD4D09" w:rsidRPr="00DD4D09" w:rsidRDefault="00DD4D09" w:rsidP="00DD4D09">
            <w:pPr>
              <w:ind w:right="478"/>
              <w:jc w:val="both"/>
              <w:rPr>
                <w:rFonts w:ascii="Times New Roman" w:eastAsia="Times New Roman" w:hAnsi="Times New Roman" w:cs="Times New Roman"/>
                <w:color w:val="000000" w:themeColor="text1"/>
                <w:lang w:eastAsia="tr-TR"/>
              </w:rPr>
            </w:pPr>
            <w:r w:rsidRPr="00DD4D09">
              <w:rPr>
                <w:rFonts w:ascii="Times New Roman" w:eastAsia="Times New Roman" w:hAnsi="Times New Roman" w:cs="Times New Roman"/>
                <w:color w:val="000000" w:themeColor="text1"/>
                <w:lang w:eastAsia="tr-TR"/>
              </w:rPr>
              <w:t>Beslenme Dostu Okul Projesi</w:t>
            </w:r>
          </w:p>
        </w:tc>
        <w:tc>
          <w:tcPr>
            <w:tcW w:w="5849" w:type="dxa"/>
            <w:gridSpan w:val="3"/>
          </w:tcPr>
          <w:p w:rsidR="00DD4D09" w:rsidRPr="00DD4D09" w:rsidRDefault="00DD4D09" w:rsidP="00DD4D09">
            <w:pPr>
              <w:ind w:right="478"/>
              <w:jc w:val="center"/>
              <w:rPr>
                <w:rFonts w:ascii="Times New Roman" w:eastAsia="Times New Roman" w:hAnsi="Times New Roman" w:cs="Times New Roman"/>
                <w:color w:val="000000" w:themeColor="text1"/>
                <w:lang w:eastAsia="tr-TR"/>
              </w:rPr>
            </w:pPr>
            <w:r w:rsidRPr="00DD4D09">
              <w:rPr>
                <w:rFonts w:ascii="Times New Roman" w:eastAsia="Times New Roman" w:hAnsi="Times New Roman" w:cs="Times New Roman"/>
                <w:color w:val="000000" w:themeColor="text1"/>
                <w:lang w:eastAsia="tr-TR"/>
              </w:rPr>
              <w:t>93</w:t>
            </w:r>
          </w:p>
        </w:tc>
      </w:tr>
      <w:tr w:rsidR="00DD4D09" w:rsidTr="00DD4D09">
        <w:trPr>
          <w:trHeight w:val="156"/>
        </w:trPr>
        <w:tc>
          <w:tcPr>
            <w:tcW w:w="4020" w:type="dxa"/>
            <w:vMerge w:val="restart"/>
          </w:tcPr>
          <w:p w:rsidR="00DD4D09" w:rsidRPr="00DD4D09" w:rsidRDefault="00DD4D09" w:rsidP="00DD4D09">
            <w:pPr>
              <w:ind w:right="478"/>
              <w:jc w:val="both"/>
              <w:rPr>
                <w:rFonts w:ascii="Times New Roman" w:eastAsia="Times New Roman" w:hAnsi="Times New Roman" w:cs="Times New Roman"/>
                <w:color w:val="000000" w:themeColor="text1"/>
                <w:lang w:eastAsia="tr-TR"/>
              </w:rPr>
            </w:pPr>
            <w:r w:rsidRPr="00DD4D09">
              <w:rPr>
                <w:rFonts w:ascii="Times New Roman" w:eastAsia="Times New Roman" w:hAnsi="Times New Roman" w:cs="Times New Roman"/>
                <w:color w:val="000000" w:themeColor="text1"/>
                <w:lang w:eastAsia="tr-TR"/>
              </w:rPr>
              <w:t>Gıda İşletmelerinin Kontrol Denetimi</w:t>
            </w:r>
          </w:p>
        </w:tc>
        <w:tc>
          <w:tcPr>
            <w:tcW w:w="1614" w:type="dxa"/>
          </w:tcPr>
          <w:p w:rsidR="00DD4D09" w:rsidRPr="00DD4D09" w:rsidRDefault="00DD4D09" w:rsidP="00DD4D09">
            <w:pPr>
              <w:ind w:right="478"/>
              <w:jc w:val="center"/>
              <w:rPr>
                <w:rFonts w:ascii="Times New Roman" w:eastAsia="Times New Roman" w:hAnsi="Times New Roman" w:cs="Times New Roman"/>
                <w:color w:val="000000" w:themeColor="text1"/>
                <w:lang w:eastAsia="tr-TR"/>
              </w:rPr>
            </w:pPr>
            <w:r w:rsidRPr="00DD4D09">
              <w:rPr>
                <w:rFonts w:ascii="Times New Roman" w:eastAsia="Times New Roman" w:hAnsi="Times New Roman" w:cs="Times New Roman"/>
                <w:color w:val="000000" w:themeColor="text1"/>
                <w:lang w:eastAsia="tr-TR"/>
              </w:rPr>
              <w:t>Kantin</w:t>
            </w:r>
          </w:p>
        </w:tc>
        <w:tc>
          <w:tcPr>
            <w:tcW w:w="2178" w:type="dxa"/>
          </w:tcPr>
          <w:p w:rsidR="00DD4D09" w:rsidRPr="00DD4D09" w:rsidRDefault="00DD4D09" w:rsidP="00DD4D09">
            <w:pPr>
              <w:ind w:right="478"/>
              <w:jc w:val="center"/>
              <w:rPr>
                <w:rFonts w:ascii="Times New Roman" w:eastAsia="Times New Roman" w:hAnsi="Times New Roman" w:cs="Times New Roman"/>
                <w:color w:val="000000" w:themeColor="text1"/>
                <w:lang w:eastAsia="tr-TR"/>
              </w:rPr>
            </w:pPr>
            <w:r w:rsidRPr="00DD4D09">
              <w:rPr>
                <w:rFonts w:ascii="Times New Roman" w:eastAsia="Times New Roman" w:hAnsi="Times New Roman" w:cs="Times New Roman"/>
                <w:color w:val="000000" w:themeColor="text1"/>
                <w:lang w:eastAsia="tr-TR"/>
              </w:rPr>
              <w:t>Yemekhane</w:t>
            </w:r>
          </w:p>
        </w:tc>
        <w:tc>
          <w:tcPr>
            <w:tcW w:w="2056" w:type="dxa"/>
          </w:tcPr>
          <w:p w:rsidR="00DD4D09" w:rsidRPr="00DD4D09" w:rsidRDefault="00DD4D09" w:rsidP="00DD4D09">
            <w:pPr>
              <w:ind w:right="478"/>
              <w:jc w:val="center"/>
              <w:rPr>
                <w:rFonts w:ascii="Times New Roman" w:eastAsia="Times New Roman" w:hAnsi="Times New Roman" w:cs="Times New Roman"/>
                <w:color w:val="000000" w:themeColor="text1"/>
                <w:lang w:eastAsia="tr-TR"/>
              </w:rPr>
            </w:pPr>
            <w:r w:rsidRPr="00DD4D09">
              <w:rPr>
                <w:rFonts w:ascii="Times New Roman" w:eastAsia="Times New Roman" w:hAnsi="Times New Roman" w:cs="Times New Roman"/>
                <w:color w:val="000000" w:themeColor="text1"/>
                <w:lang w:eastAsia="tr-TR"/>
              </w:rPr>
              <w:t>Kooperatif</w:t>
            </w:r>
          </w:p>
        </w:tc>
      </w:tr>
      <w:tr w:rsidR="00DD4D09" w:rsidTr="00DD4D09">
        <w:trPr>
          <w:trHeight w:val="155"/>
        </w:trPr>
        <w:tc>
          <w:tcPr>
            <w:tcW w:w="4020" w:type="dxa"/>
            <w:vMerge/>
          </w:tcPr>
          <w:p w:rsidR="00DD4D09" w:rsidRPr="00DD4D09" w:rsidRDefault="00DD4D09" w:rsidP="00DD4D09">
            <w:pPr>
              <w:ind w:right="478"/>
              <w:jc w:val="both"/>
              <w:rPr>
                <w:rFonts w:ascii="Times New Roman" w:eastAsia="Times New Roman" w:hAnsi="Times New Roman" w:cs="Times New Roman"/>
                <w:color w:val="000000" w:themeColor="text1"/>
                <w:lang w:eastAsia="tr-TR"/>
              </w:rPr>
            </w:pPr>
          </w:p>
        </w:tc>
        <w:tc>
          <w:tcPr>
            <w:tcW w:w="1614" w:type="dxa"/>
          </w:tcPr>
          <w:p w:rsidR="00DD4D09" w:rsidRPr="00DD4D09" w:rsidRDefault="00DD4D09" w:rsidP="00DD4D09">
            <w:pPr>
              <w:ind w:right="478"/>
              <w:jc w:val="center"/>
              <w:rPr>
                <w:rFonts w:ascii="Times New Roman" w:eastAsia="Times New Roman" w:hAnsi="Times New Roman" w:cs="Times New Roman"/>
                <w:color w:val="000000" w:themeColor="text1"/>
                <w:lang w:eastAsia="tr-TR"/>
              </w:rPr>
            </w:pPr>
            <w:r w:rsidRPr="00DD4D09">
              <w:rPr>
                <w:rFonts w:ascii="Times New Roman" w:eastAsia="Times New Roman" w:hAnsi="Times New Roman" w:cs="Times New Roman"/>
                <w:color w:val="000000" w:themeColor="text1"/>
                <w:lang w:eastAsia="tr-TR"/>
              </w:rPr>
              <w:t>70</w:t>
            </w:r>
          </w:p>
        </w:tc>
        <w:tc>
          <w:tcPr>
            <w:tcW w:w="2178" w:type="dxa"/>
          </w:tcPr>
          <w:p w:rsidR="00DD4D09" w:rsidRPr="00DD4D09" w:rsidRDefault="00DD4D09" w:rsidP="00DD4D09">
            <w:pPr>
              <w:ind w:right="478"/>
              <w:jc w:val="center"/>
              <w:rPr>
                <w:rFonts w:ascii="Times New Roman" w:eastAsia="Times New Roman" w:hAnsi="Times New Roman" w:cs="Times New Roman"/>
                <w:color w:val="000000" w:themeColor="text1"/>
                <w:lang w:eastAsia="tr-TR"/>
              </w:rPr>
            </w:pPr>
            <w:r w:rsidRPr="00DD4D09">
              <w:rPr>
                <w:rFonts w:ascii="Times New Roman" w:eastAsia="Times New Roman" w:hAnsi="Times New Roman" w:cs="Times New Roman"/>
                <w:color w:val="000000" w:themeColor="text1"/>
                <w:lang w:eastAsia="tr-TR"/>
              </w:rPr>
              <w:t>25</w:t>
            </w:r>
          </w:p>
        </w:tc>
        <w:tc>
          <w:tcPr>
            <w:tcW w:w="2056" w:type="dxa"/>
          </w:tcPr>
          <w:p w:rsidR="00DD4D09" w:rsidRPr="00DD4D09" w:rsidRDefault="00DD4D09" w:rsidP="00DD4D09">
            <w:pPr>
              <w:ind w:right="478"/>
              <w:jc w:val="center"/>
              <w:rPr>
                <w:rFonts w:ascii="Times New Roman" w:eastAsia="Times New Roman" w:hAnsi="Times New Roman" w:cs="Times New Roman"/>
                <w:color w:val="000000" w:themeColor="text1"/>
                <w:lang w:eastAsia="tr-TR"/>
              </w:rPr>
            </w:pPr>
            <w:r w:rsidRPr="00DD4D09">
              <w:rPr>
                <w:rFonts w:ascii="Times New Roman" w:eastAsia="Times New Roman" w:hAnsi="Times New Roman" w:cs="Times New Roman"/>
                <w:color w:val="000000" w:themeColor="text1"/>
                <w:lang w:eastAsia="tr-TR"/>
              </w:rPr>
              <w:t>20</w:t>
            </w:r>
          </w:p>
        </w:tc>
      </w:tr>
    </w:tbl>
    <w:p w:rsidR="00DD4D09" w:rsidRPr="00CE19E8" w:rsidRDefault="00DD4D09" w:rsidP="00A6601F">
      <w:pPr>
        <w:ind w:right="478"/>
        <w:jc w:val="both"/>
        <w:rPr>
          <w:rFonts w:ascii="Times New Roman" w:eastAsia="Times New Roman" w:hAnsi="Times New Roman" w:cs="Times New Roman"/>
          <w:color w:val="FF0000"/>
          <w:lang w:eastAsia="tr-TR"/>
        </w:rPr>
      </w:pPr>
    </w:p>
    <w:p w:rsidR="00C11FBB" w:rsidRPr="00CE19E8" w:rsidRDefault="00C11FBB" w:rsidP="00C22502">
      <w:pPr>
        <w:pStyle w:val="Balk1"/>
        <w:numPr>
          <w:ilvl w:val="0"/>
          <w:numId w:val="9"/>
        </w:numPr>
        <w:spacing w:before="0"/>
        <w:ind w:right="478"/>
        <w:rPr>
          <w:rFonts w:ascii="Times New Roman" w:hAnsi="Times New Roman" w:cs="Times New Roman"/>
          <w:color w:val="FF0000"/>
        </w:rPr>
      </w:pPr>
      <w:bookmarkStart w:id="67" w:name="_Toc453311261"/>
      <w:r w:rsidRPr="00CE19E8">
        <w:rPr>
          <w:rFonts w:ascii="Times New Roman" w:hAnsi="Times New Roman" w:cs="Times New Roman"/>
          <w:color w:val="FF0000"/>
        </w:rPr>
        <w:t>İHTİYAÇLAR, SORUN VE ÖNERİLER</w:t>
      </w:r>
      <w:bookmarkEnd w:id="67"/>
    </w:p>
    <w:p w:rsidR="00A7647F" w:rsidRPr="00AA0BBD" w:rsidRDefault="00A7647F" w:rsidP="00A7647F">
      <w:pPr>
        <w:jc w:val="center"/>
        <w:rPr>
          <w:b/>
          <w:color w:val="000000"/>
          <w:spacing w:val="10"/>
          <w:sz w:val="28"/>
          <w:szCs w:val="28"/>
        </w:rPr>
      </w:pPr>
    </w:p>
    <w:p w:rsidR="00A7647F" w:rsidRPr="00A7647F" w:rsidRDefault="00A7647F" w:rsidP="00A7647F">
      <w:pPr>
        <w:tabs>
          <w:tab w:val="left" w:pos="9214"/>
        </w:tabs>
        <w:ind w:firstLine="708"/>
        <w:jc w:val="both"/>
        <w:rPr>
          <w:rFonts w:ascii="Times New Roman" w:hAnsi="Times New Roman" w:cs="Times New Roman"/>
          <w:color w:val="000000"/>
        </w:rPr>
      </w:pPr>
      <w:r w:rsidRPr="00A7647F">
        <w:rPr>
          <w:rFonts w:ascii="Times New Roman" w:hAnsi="Times New Roman" w:cs="Times New Roman"/>
          <w:color w:val="000000"/>
        </w:rPr>
        <w:t>İlde derslik ve şube başına düşen öğrenci sayıları Türkiye ortalamalarının altında olmasına rağmen ikili öğretim yapan 1 tane okul bulunduğu, bu durumun eğitim kalitesini düşürdüğü boş dersliği bulunan yakın okullardan faydalanarak, ilave derslik ve yeni bina yapımı ile sorunun çözümünün uygun olacağı değerlendirilmektedir.</w:t>
      </w:r>
    </w:p>
    <w:p w:rsidR="00A7647F" w:rsidRPr="00A7647F" w:rsidRDefault="00A7647F" w:rsidP="00A7647F">
      <w:pPr>
        <w:tabs>
          <w:tab w:val="left" w:pos="9214"/>
        </w:tabs>
        <w:ind w:firstLine="708"/>
        <w:jc w:val="both"/>
        <w:rPr>
          <w:rFonts w:ascii="Times New Roman" w:hAnsi="Times New Roman" w:cs="Times New Roman"/>
          <w:color w:val="000000"/>
        </w:rPr>
      </w:pPr>
      <w:r w:rsidRPr="00A7647F">
        <w:rPr>
          <w:rFonts w:ascii="Times New Roman" w:hAnsi="Times New Roman" w:cs="Times New Roman"/>
          <w:color w:val="000000"/>
        </w:rPr>
        <w:t xml:space="preserve">Okul kurumlarda yeterli hizmetli bulunmadığı, </w:t>
      </w:r>
      <w:r w:rsidR="00117948">
        <w:rPr>
          <w:rFonts w:ascii="Times New Roman" w:hAnsi="Times New Roman" w:cs="Times New Roman"/>
          <w:color w:val="000000"/>
        </w:rPr>
        <w:t>durumun Toplum Yararına Program</w:t>
      </w:r>
      <w:r w:rsidRPr="00A7647F">
        <w:rPr>
          <w:rFonts w:ascii="Times New Roman" w:hAnsi="Times New Roman" w:cs="Times New Roman"/>
          <w:color w:val="000000"/>
        </w:rPr>
        <w:t xml:space="preserve"> kapsamında İş-Kur tarafından karşılansa da yardımcı hizmetler sınıfında ilave kadro tahsis edilmesinin uygun olacağı değerlendirilmektedir.</w:t>
      </w:r>
    </w:p>
    <w:p w:rsidR="00A4053A" w:rsidRPr="001A603D" w:rsidRDefault="00EE6D95" w:rsidP="00C22502">
      <w:pPr>
        <w:pStyle w:val="Balk3"/>
        <w:numPr>
          <w:ilvl w:val="0"/>
          <w:numId w:val="14"/>
        </w:numPr>
        <w:spacing w:before="0"/>
        <w:ind w:right="478"/>
        <w:rPr>
          <w:rFonts w:ascii="Times New Roman" w:eastAsia="Times New Roman" w:hAnsi="Times New Roman" w:cs="Times New Roman"/>
          <w:b w:val="0"/>
          <w:bCs w:val="0"/>
          <w:color w:val="FF0000"/>
          <w:lang w:eastAsia="tr-TR"/>
        </w:rPr>
      </w:pPr>
      <w:bookmarkStart w:id="68" w:name="_Toc453311263"/>
      <w:r w:rsidRPr="001A603D">
        <w:rPr>
          <w:rFonts w:ascii="Times New Roman" w:eastAsia="Times New Roman" w:hAnsi="Times New Roman" w:cs="Times New Roman"/>
          <w:b w:val="0"/>
          <w:bCs w:val="0"/>
          <w:color w:val="FF0000"/>
          <w:lang w:eastAsia="tr-TR"/>
        </w:rPr>
        <w:t>Kadro - p</w:t>
      </w:r>
      <w:r w:rsidR="00C11FBB" w:rsidRPr="001A603D">
        <w:rPr>
          <w:rFonts w:ascii="Times New Roman" w:eastAsia="Times New Roman" w:hAnsi="Times New Roman" w:cs="Times New Roman"/>
          <w:b w:val="0"/>
          <w:bCs w:val="0"/>
          <w:color w:val="FF0000"/>
          <w:lang w:eastAsia="tr-TR"/>
        </w:rPr>
        <w:t>ersonel</w:t>
      </w:r>
      <w:bookmarkEnd w:id="68"/>
      <w:r w:rsidR="00C11FBB" w:rsidRPr="001A603D">
        <w:rPr>
          <w:rFonts w:ascii="Times New Roman" w:eastAsia="Times New Roman" w:hAnsi="Times New Roman" w:cs="Times New Roman"/>
          <w:b w:val="0"/>
          <w:bCs w:val="0"/>
          <w:color w:val="FF0000"/>
          <w:lang w:eastAsia="tr-TR"/>
        </w:rPr>
        <w:t xml:space="preserve"> </w:t>
      </w:r>
    </w:p>
    <w:p w:rsidR="00E02554" w:rsidRPr="001A603D" w:rsidRDefault="00E02554" w:rsidP="00E02554">
      <w:pPr>
        <w:ind w:right="478" w:firstLine="357"/>
        <w:jc w:val="both"/>
        <w:rPr>
          <w:rFonts w:ascii="Times New Roman" w:eastAsia="Times New Roman" w:hAnsi="Times New Roman" w:cs="Times New Roman"/>
          <w:color w:val="000000" w:themeColor="text1"/>
          <w:lang w:eastAsia="tr-TR"/>
        </w:rPr>
      </w:pPr>
      <w:r w:rsidRPr="001A603D">
        <w:rPr>
          <w:rFonts w:ascii="Times New Roman" w:eastAsia="Times New Roman" w:hAnsi="Times New Roman" w:cs="Times New Roman"/>
          <w:color w:val="000000" w:themeColor="text1"/>
          <w:lang w:eastAsia="tr-TR"/>
        </w:rPr>
        <w:t xml:space="preserve">İlimizde bulunan </w:t>
      </w:r>
      <w:r w:rsidR="00963691">
        <w:rPr>
          <w:rFonts w:ascii="Times New Roman" w:eastAsia="Times New Roman" w:hAnsi="Times New Roman" w:cs="Times New Roman"/>
          <w:color w:val="000000" w:themeColor="text1"/>
          <w:lang w:eastAsia="tr-TR"/>
        </w:rPr>
        <w:t>186</w:t>
      </w:r>
      <w:r w:rsidRPr="001A603D">
        <w:rPr>
          <w:rFonts w:ascii="Times New Roman" w:eastAsia="Times New Roman" w:hAnsi="Times New Roman" w:cs="Times New Roman"/>
          <w:color w:val="000000" w:themeColor="text1"/>
          <w:lang w:eastAsia="tr-TR"/>
        </w:rPr>
        <w:t xml:space="preserve"> okul/kurumda toplam </w:t>
      </w:r>
      <w:r w:rsidR="00B429C5">
        <w:rPr>
          <w:rFonts w:ascii="Times New Roman" w:eastAsia="Times New Roman" w:hAnsi="Times New Roman" w:cs="Times New Roman"/>
          <w:color w:val="000000" w:themeColor="text1"/>
          <w:lang w:eastAsia="tr-TR"/>
        </w:rPr>
        <w:t>3696</w:t>
      </w:r>
      <w:r w:rsidRPr="001A603D">
        <w:rPr>
          <w:rFonts w:ascii="Times New Roman" w:eastAsia="Times New Roman" w:hAnsi="Times New Roman" w:cs="Times New Roman"/>
          <w:color w:val="000000" w:themeColor="text1"/>
          <w:lang w:eastAsia="tr-TR"/>
        </w:rPr>
        <w:t xml:space="preserve"> yönetici ve öğretmen ile </w:t>
      </w:r>
      <w:r w:rsidR="00B429C5">
        <w:rPr>
          <w:rFonts w:ascii="Times New Roman" w:eastAsia="Times New Roman" w:hAnsi="Times New Roman" w:cs="Times New Roman"/>
          <w:color w:val="000000" w:themeColor="text1"/>
          <w:lang w:eastAsia="tr-TR"/>
        </w:rPr>
        <w:t>748</w:t>
      </w:r>
      <w:r w:rsidRPr="001A603D">
        <w:rPr>
          <w:rFonts w:ascii="Times New Roman" w:eastAsia="Times New Roman" w:hAnsi="Times New Roman" w:cs="Times New Roman"/>
          <w:color w:val="000000" w:themeColor="text1"/>
          <w:lang w:eastAsia="tr-TR"/>
        </w:rPr>
        <w:t xml:space="preserve"> diğer personelle birlikte toplam </w:t>
      </w:r>
      <w:r w:rsidR="00B429C5">
        <w:rPr>
          <w:rFonts w:ascii="Times New Roman" w:eastAsia="Times New Roman" w:hAnsi="Times New Roman" w:cs="Times New Roman"/>
          <w:color w:val="000000" w:themeColor="text1"/>
          <w:lang w:eastAsia="tr-TR"/>
        </w:rPr>
        <w:t>4444</w:t>
      </w:r>
      <w:r w:rsidR="001C17C3">
        <w:rPr>
          <w:rFonts w:ascii="Times New Roman" w:eastAsia="Times New Roman" w:hAnsi="Times New Roman" w:cs="Times New Roman"/>
          <w:color w:val="000000" w:themeColor="text1"/>
          <w:lang w:eastAsia="tr-TR"/>
        </w:rPr>
        <w:t xml:space="preserve"> </w:t>
      </w:r>
      <w:r w:rsidRPr="001A603D">
        <w:rPr>
          <w:rFonts w:ascii="Times New Roman" w:eastAsia="Times New Roman" w:hAnsi="Times New Roman" w:cs="Times New Roman"/>
          <w:color w:val="000000" w:themeColor="text1"/>
          <w:lang w:eastAsia="tr-TR"/>
        </w:rPr>
        <w:t xml:space="preserve">personel görev yapmaktadır. (Özel Okullardaki </w:t>
      </w:r>
      <w:r w:rsidR="00501774">
        <w:rPr>
          <w:rFonts w:ascii="Times New Roman" w:eastAsia="Times New Roman" w:hAnsi="Times New Roman" w:cs="Times New Roman"/>
          <w:color w:val="000000" w:themeColor="text1"/>
          <w:lang w:eastAsia="tr-TR"/>
        </w:rPr>
        <w:t>281</w:t>
      </w:r>
      <w:r w:rsidR="00117948">
        <w:rPr>
          <w:rFonts w:ascii="Times New Roman" w:eastAsia="Times New Roman" w:hAnsi="Times New Roman" w:cs="Times New Roman"/>
          <w:color w:val="000000" w:themeColor="text1"/>
          <w:lang w:eastAsia="tr-TR"/>
        </w:rPr>
        <w:t xml:space="preserve"> öğretmen ve</w:t>
      </w:r>
      <w:r w:rsidR="000A1B62" w:rsidRPr="001A603D">
        <w:rPr>
          <w:rFonts w:ascii="Times New Roman" w:eastAsia="Times New Roman" w:hAnsi="Times New Roman" w:cs="Times New Roman"/>
          <w:color w:val="000000" w:themeColor="text1"/>
          <w:lang w:eastAsia="tr-TR"/>
        </w:rPr>
        <w:t xml:space="preserve"> </w:t>
      </w:r>
      <w:r w:rsidR="00501774">
        <w:rPr>
          <w:rFonts w:ascii="Times New Roman" w:eastAsia="Times New Roman" w:hAnsi="Times New Roman" w:cs="Times New Roman"/>
          <w:color w:val="000000" w:themeColor="text1"/>
          <w:lang w:eastAsia="tr-TR"/>
        </w:rPr>
        <w:t>7</w:t>
      </w:r>
      <w:r w:rsidR="000A1B62" w:rsidRPr="001A603D">
        <w:rPr>
          <w:rFonts w:ascii="Times New Roman" w:eastAsia="Times New Roman" w:hAnsi="Times New Roman" w:cs="Times New Roman"/>
          <w:color w:val="000000" w:themeColor="text1"/>
          <w:lang w:eastAsia="tr-TR"/>
        </w:rPr>
        <w:t xml:space="preserve"> </w:t>
      </w:r>
      <w:r w:rsidRPr="001A603D">
        <w:rPr>
          <w:rFonts w:ascii="Times New Roman" w:eastAsia="Times New Roman" w:hAnsi="Times New Roman" w:cs="Times New Roman"/>
          <w:color w:val="000000" w:themeColor="text1"/>
          <w:lang w:eastAsia="tr-TR"/>
        </w:rPr>
        <w:t>yönetici</w:t>
      </w:r>
      <w:r w:rsidR="000A1B62" w:rsidRPr="001A603D">
        <w:rPr>
          <w:rFonts w:ascii="Times New Roman" w:eastAsia="Times New Roman" w:hAnsi="Times New Roman" w:cs="Times New Roman"/>
          <w:color w:val="000000" w:themeColor="text1"/>
          <w:lang w:eastAsia="tr-TR"/>
        </w:rPr>
        <w:t xml:space="preserve"> </w:t>
      </w:r>
      <w:r w:rsidRPr="001A603D">
        <w:rPr>
          <w:rFonts w:ascii="Times New Roman" w:eastAsia="Times New Roman" w:hAnsi="Times New Roman" w:cs="Times New Roman"/>
          <w:color w:val="000000" w:themeColor="text1"/>
          <w:lang w:eastAsia="tr-TR"/>
        </w:rPr>
        <w:t>dahildir.)</w:t>
      </w:r>
    </w:p>
    <w:p w:rsidR="00E02554" w:rsidRPr="001A603D" w:rsidRDefault="00E02554" w:rsidP="00E02554">
      <w:pPr>
        <w:ind w:right="478" w:firstLine="357"/>
        <w:jc w:val="both"/>
        <w:rPr>
          <w:rFonts w:ascii="Times New Roman" w:eastAsia="Times New Roman" w:hAnsi="Times New Roman" w:cs="Times New Roman"/>
          <w:color w:val="000000" w:themeColor="text1"/>
          <w:lang w:eastAsia="tr-TR"/>
        </w:rPr>
      </w:pPr>
      <w:r w:rsidRPr="001A603D">
        <w:rPr>
          <w:rFonts w:ascii="Times New Roman" w:eastAsia="Times New Roman" w:hAnsi="Times New Roman" w:cs="Times New Roman"/>
          <w:color w:val="000000" w:themeColor="text1"/>
          <w:lang w:eastAsia="tr-TR"/>
        </w:rPr>
        <w:t>Resmi okul/kurumlarımızda toplam 2</w:t>
      </w:r>
      <w:r w:rsidR="00B429C5">
        <w:rPr>
          <w:rFonts w:ascii="Times New Roman" w:eastAsia="Times New Roman" w:hAnsi="Times New Roman" w:cs="Times New Roman"/>
          <w:color w:val="000000" w:themeColor="text1"/>
          <w:lang w:eastAsia="tr-TR"/>
        </w:rPr>
        <w:t>770</w:t>
      </w:r>
      <w:r w:rsidRPr="001A603D">
        <w:rPr>
          <w:rFonts w:ascii="Times New Roman" w:eastAsia="Times New Roman" w:hAnsi="Times New Roman" w:cs="Times New Roman"/>
          <w:color w:val="000000" w:themeColor="text1"/>
          <w:lang w:eastAsia="tr-TR"/>
        </w:rPr>
        <w:t xml:space="preserve"> Norma karşın </w:t>
      </w:r>
      <w:r w:rsidR="00B429C5">
        <w:rPr>
          <w:rFonts w:ascii="Times New Roman" w:eastAsia="Times New Roman" w:hAnsi="Times New Roman" w:cs="Times New Roman"/>
          <w:color w:val="000000" w:themeColor="text1"/>
          <w:lang w:eastAsia="tr-TR"/>
        </w:rPr>
        <w:t>2653</w:t>
      </w:r>
      <w:r w:rsidRPr="001A603D">
        <w:rPr>
          <w:rFonts w:ascii="Times New Roman" w:eastAsia="Times New Roman" w:hAnsi="Times New Roman" w:cs="Times New Roman"/>
          <w:color w:val="000000" w:themeColor="text1"/>
          <w:lang w:eastAsia="tr-TR"/>
        </w:rPr>
        <w:t xml:space="preserve"> öğretmen mevcuttur. Farklı branşlarda </w:t>
      </w:r>
      <w:r w:rsidR="00B429C5">
        <w:rPr>
          <w:rFonts w:ascii="Times New Roman" w:eastAsia="Times New Roman" w:hAnsi="Times New Roman" w:cs="Times New Roman"/>
          <w:color w:val="000000" w:themeColor="text1"/>
          <w:lang w:eastAsia="tr-TR"/>
        </w:rPr>
        <w:t xml:space="preserve">134 </w:t>
      </w:r>
      <w:r w:rsidRPr="001A603D">
        <w:rPr>
          <w:rFonts w:ascii="Times New Roman" w:eastAsia="Times New Roman" w:hAnsi="Times New Roman" w:cs="Times New Roman"/>
          <w:color w:val="000000" w:themeColor="text1"/>
          <w:lang w:eastAsia="tr-TR"/>
        </w:rPr>
        <w:t xml:space="preserve">öğretmene ihtiyaç vardır. Öğretmen açığı farklı branşlarda </w:t>
      </w:r>
      <w:r w:rsidR="00B429C5">
        <w:rPr>
          <w:rFonts w:ascii="Times New Roman" w:eastAsia="Times New Roman" w:hAnsi="Times New Roman" w:cs="Times New Roman"/>
          <w:color w:val="000000" w:themeColor="text1"/>
          <w:lang w:eastAsia="tr-TR"/>
        </w:rPr>
        <w:t>183</w:t>
      </w:r>
      <w:r w:rsidRPr="001C17C3">
        <w:rPr>
          <w:rFonts w:ascii="Times New Roman" w:eastAsia="Times New Roman" w:hAnsi="Times New Roman" w:cs="Times New Roman"/>
          <w:b/>
          <w:color w:val="000000" w:themeColor="text1"/>
          <w:lang w:eastAsia="tr-TR"/>
        </w:rPr>
        <w:t xml:space="preserve"> </w:t>
      </w:r>
      <w:r w:rsidRPr="001A603D">
        <w:rPr>
          <w:rFonts w:ascii="Times New Roman" w:eastAsia="Times New Roman" w:hAnsi="Times New Roman" w:cs="Times New Roman"/>
          <w:color w:val="000000" w:themeColor="text1"/>
          <w:lang w:eastAsia="tr-TR"/>
        </w:rPr>
        <w:t xml:space="preserve">ders ücretli öğretmen görevlendirmesi ile kapatılmaktadır. </w:t>
      </w:r>
    </w:p>
    <w:p w:rsidR="00C11FBB" w:rsidRPr="00774074" w:rsidRDefault="00C11FBB" w:rsidP="004D6226">
      <w:pPr>
        <w:ind w:right="478"/>
        <w:rPr>
          <w:rFonts w:ascii="Times New Roman" w:eastAsia="Times New Roman" w:hAnsi="Times New Roman" w:cs="Times New Roman"/>
          <w:lang w:eastAsia="tr-TR"/>
        </w:rPr>
      </w:pPr>
    </w:p>
    <w:p w:rsidR="00C11FBB" w:rsidRPr="00774074" w:rsidRDefault="00C11FBB" w:rsidP="004D6226">
      <w:pPr>
        <w:ind w:right="478"/>
        <w:rPr>
          <w:rFonts w:ascii="Times New Roman" w:eastAsia="Times New Roman" w:hAnsi="Times New Roman" w:cs="Times New Roman"/>
          <w:lang w:eastAsia="tr-TR"/>
        </w:rPr>
      </w:pPr>
    </w:p>
    <w:p w:rsidR="00C11FBB" w:rsidRDefault="00C11FBB" w:rsidP="004D6226">
      <w:pPr>
        <w:ind w:right="478"/>
        <w:jc w:val="right"/>
        <w:rPr>
          <w:rFonts w:ascii="Times New Roman" w:eastAsia="Times New Roman" w:hAnsi="Times New Roman" w:cs="Times New Roman"/>
          <w:b/>
          <w:lang w:eastAsia="tr-TR"/>
        </w:rPr>
      </w:pPr>
      <w:r w:rsidRPr="00774074">
        <w:rPr>
          <w:rFonts w:ascii="Times New Roman" w:eastAsia="Times New Roman" w:hAnsi="Times New Roman" w:cs="Times New Roman"/>
          <w:b/>
          <w:lang w:eastAsia="tr-TR"/>
        </w:rPr>
        <w:t>KARABÜK İL MİLL</w:t>
      </w:r>
      <w:r w:rsidR="002A4E7C" w:rsidRPr="00774074">
        <w:rPr>
          <w:rFonts w:ascii="Times New Roman" w:eastAsia="Times New Roman" w:hAnsi="Times New Roman" w:cs="Times New Roman"/>
          <w:b/>
          <w:lang w:eastAsia="tr-TR"/>
        </w:rPr>
        <w:t>Î</w:t>
      </w:r>
      <w:r w:rsidRPr="00774074">
        <w:rPr>
          <w:rFonts w:ascii="Times New Roman" w:eastAsia="Times New Roman" w:hAnsi="Times New Roman" w:cs="Times New Roman"/>
          <w:b/>
          <w:lang w:eastAsia="tr-TR"/>
        </w:rPr>
        <w:t xml:space="preserve"> EĞİTİM MÜDÜRLÜĞÜ</w:t>
      </w:r>
    </w:p>
    <w:p w:rsidR="00CE19E8" w:rsidRDefault="00CE19E8">
      <w:pPr>
        <w:rPr>
          <w:rFonts w:ascii="Times New Roman" w:eastAsia="Times New Roman" w:hAnsi="Times New Roman" w:cs="Times New Roman"/>
          <w:b/>
          <w:lang w:eastAsia="tr-TR"/>
        </w:rPr>
      </w:pPr>
      <w:r>
        <w:rPr>
          <w:rFonts w:ascii="Times New Roman" w:eastAsia="Times New Roman" w:hAnsi="Times New Roman" w:cs="Times New Roman"/>
          <w:b/>
          <w:lang w:eastAsia="tr-TR"/>
        </w:rPr>
        <w:br w:type="page"/>
      </w:r>
    </w:p>
    <w:p w:rsidR="00CE19E8" w:rsidRDefault="00CE19E8" w:rsidP="004D6226">
      <w:pPr>
        <w:ind w:right="478"/>
        <w:jc w:val="right"/>
        <w:rPr>
          <w:rFonts w:ascii="Times New Roman" w:eastAsia="Times New Roman" w:hAnsi="Times New Roman" w:cs="Times New Roman"/>
          <w:b/>
          <w:lang w:eastAsia="tr-TR"/>
        </w:rPr>
      </w:pPr>
    </w:p>
    <w:p w:rsidR="00CE19E8" w:rsidRDefault="00CE19E8" w:rsidP="004D6226">
      <w:pPr>
        <w:ind w:right="478"/>
        <w:jc w:val="right"/>
        <w:rPr>
          <w:rFonts w:ascii="Times New Roman" w:eastAsia="Times New Roman" w:hAnsi="Times New Roman" w:cs="Times New Roman"/>
          <w:b/>
          <w:lang w:eastAsia="tr-TR"/>
        </w:rPr>
      </w:pPr>
    </w:p>
    <w:p w:rsidR="00CE19E8" w:rsidRPr="00CE19E8" w:rsidRDefault="00CE19E8" w:rsidP="00CE19E8">
      <w:pPr>
        <w:tabs>
          <w:tab w:val="left" w:pos="851"/>
        </w:tabs>
        <w:jc w:val="both"/>
        <w:rPr>
          <w:rFonts w:ascii="Calibri" w:eastAsia="Calibri" w:hAnsi="Calibri" w:cs="Times New Roman"/>
          <w:b/>
          <w:iCs/>
          <w:color w:val="800000"/>
        </w:rPr>
      </w:pPr>
      <w:r w:rsidRPr="00CE19E8">
        <w:rPr>
          <w:rFonts w:ascii="Calibri" w:eastAsia="Calibri" w:hAnsi="Calibri" w:cs="Times New Roman"/>
          <w:b/>
          <w:iCs/>
          <w:color w:val="800000"/>
        </w:rPr>
        <w:t xml:space="preserve">1.1.Eğitimde Genel Durum  </w:t>
      </w:r>
    </w:p>
    <w:p w:rsidR="00CE19E8" w:rsidRPr="00CE19E8" w:rsidRDefault="00CE19E8" w:rsidP="00CE19E8">
      <w:pPr>
        <w:ind w:firstLine="709"/>
        <w:jc w:val="both"/>
        <w:rPr>
          <w:rFonts w:ascii="Calibri" w:eastAsia="Calibri" w:hAnsi="Calibri" w:cs="Times New Roman"/>
          <w:szCs w:val="24"/>
        </w:rPr>
      </w:pPr>
      <w:r w:rsidRPr="00CE19E8">
        <w:rPr>
          <w:rFonts w:ascii="Calibri" w:eastAsia="Calibri" w:hAnsi="Calibri" w:cs="Times New Roman"/>
          <w:szCs w:val="24"/>
        </w:rPr>
        <w:t>Karabük genelinde, yetişkin okuryazarlık oranı (6+yaş) 95,60’tür. Ülkemiz genelinde bu oran % 96,97’dir. Merkez İlçede eğitim faaliyeti Demir Çelik İlkokulu’nun 1940 yılında hizmete açılması ile başlamıştır</w:t>
      </w:r>
      <w:r w:rsidRPr="00CE19E8">
        <w:rPr>
          <w:rFonts w:ascii="Calibri" w:eastAsia="Calibri" w:hAnsi="Calibri" w:cs="Times New Roman"/>
          <w:b/>
          <w:szCs w:val="24"/>
        </w:rPr>
        <w:t>.</w:t>
      </w:r>
      <w:r w:rsidRPr="00CE19E8">
        <w:rPr>
          <w:rFonts w:ascii="Calibri" w:eastAsia="Calibri" w:hAnsi="Calibri" w:cs="Times New Roman"/>
          <w:szCs w:val="24"/>
        </w:rPr>
        <w:t xml:space="preserve"> Daha sonra bunu Demir Çelik Lisesi ile diğer resmi ve özel okullar izlemiştir. Karabük</w:t>
      </w:r>
      <w:r w:rsidR="007C0091">
        <w:rPr>
          <w:rFonts w:ascii="Calibri" w:eastAsia="Calibri" w:hAnsi="Calibri" w:cs="Times New Roman"/>
          <w:szCs w:val="24"/>
        </w:rPr>
        <w:t>’te eğitim-öğretim faaliyeti 186</w:t>
      </w:r>
      <w:r w:rsidRPr="00CE19E8">
        <w:rPr>
          <w:rFonts w:ascii="Calibri" w:eastAsia="Calibri" w:hAnsi="Calibri" w:cs="Times New Roman"/>
          <w:szCs w:val="24"/>
        </w:rPr>
        <w:t xml:space="preserve"> okul, 6 Halk Eğitim Merkezi, 1 Rehberlik Araştırma Merkezi, 1 İl Milli Eğitim Müdürlüğü, 5 İlçe Milli Eğitim Müdürlüğü, 3 Öğretmenevi,</w:t>
      </w:r>
      <w:r w:rsidR="00A7647F">
        <w:rPr>
          <w:rFonts w:ascii="Calibri" w:eastAsia="Calibri" w:hAnsi="Calibri" w:cs="Times New Roman"/>
          <w:szCs w:val="24"/>
        </w:rPr>
        <w:t xml:space="preserve">    </w:t>
      </w:r>
      <w:r w:rsidRPr="00CE19E8">
        <w:rPr>
          <w:rFonts w:ascii="Calibri" w:eastAsia="Calibri" w:hAnsi="Calibri" w:cs="Times New Roman"/>
          <w:szCs w:val="24"/>
        </w:rPr>
        <w:t xml:space="preserve"> 1 Bilim San</w:t>
      </w:r>
      <w:r w:rsidR="00A7647F">
        <w:rPr>
          <w:rFonts w:ascii="Calibri" w:eastAsia="Calibri" w:hAnsi="Calibri" w:cs="Times New Roman"/>
          <w:szCs w:val="24"/>
        </w:rPr>
        <w:t>at Merkezi ve 1 Mesleki Eğitim M</w:t>
      </w:r>
      <w:r w:rsidRPr="00CE19E8">
        <w:rPr>
          <w:rFonts w:ascii="Calibri" w:eastAsia="Calibri" w:hAnsi="Calibri" w:cs="Times New Roman"/>
          <w:szCs w:val="24"/>
        </w:rPr>
        <w:t>erkezi olmak üz</w:t>
      </w:r>
      <w:r w:rsidR="00980C1B">
        <w:rPr>
          <w:rFonts w:ascii="Calibri" w:eastAsia="Calibri" w:hAnsi="Calibri" w:cs="Times New Roman"/>
          <w:szCs w:val="24"/>
        </w:rPr>
        <w:t>ere toplam 18 kurum Toplamda 204</w:t>
      </w:r>
      <w:r w:rsidRPr="00CE19E8">
        <w:rPr>
          <w:rFonts w:ascii="Calibri" w:eastAsia="Calibri" w:hAnsi="Calibri" w:cs="Times New Roman"/>
          <w:szCs w:val="24"/>
        </w:rPr>
        <w:t xml:space="preserve"> okul ve kurum ile yürütülmektedir. </w:t>
      </w:r>
    </w:p>
    <w:p w:rsidR="00CE19E8" w:rsidRPr="00CE19E8" w:rsidRDefault="00963691" w:rsidP="00CE19E8">
      <w:pPr>
        <w:ind w:firstLine="709"/>
        <w:jc w:val="both"/>
        <w:rPr>
          <w:rFonts w:ascii="Calibri" w:eastAsia="Calibri" w:hAnsi="Calibri" w:cs="Times New Roman"/>
          <w:szCs w:val="24"/>
        </w:rPr>
      </w:pPr>
      <w:r>
        <w:rPr>
          <w:rFonts w:ascii="Calibri" w:eastAsia="Calibri" w:hAnsi="Calibri" w:cs="Times New Roman"/>
          <w:szCs w:val="24"/>
        </w:rPr>
        <w:t>İl genelinde bulunan 186</w:t>
      </w:r>
      <w:r w:rsidR="00CE19E8" w:rsidRPr="00CE19E8">
        <w:rPr>
          <w:rFonts w:ascii="Calibri" w:eastAsia="Calibri" w:hAnsi="Calibri" w:cs="Times New Roman"/>
          <w:szCs w:val="24"/>
        </w:rPr>
        <w:t xml:space="preserve"> ok</w:t>
      </w:r>
      <w:r w:rsidR="007C0091">
        <w:rPr>
          <w:rFonts w:ascii="Calibri" w:eastAsia="Calibri" w:hAnsi="Calibri" w:cs="Times New Roman"/>
          <w:szCs w:val="24"/>
        </w:rPr>
        <w:t>ulun 167’si kent merkezlerinde 19’u</w:t>
      </w:r>
      <w:r w:rsidR="00AA13F5">
        <w:rPr>
          <w:rFonts w:ascii="Calibri" w:eastAsia="Calibri" w:hAnsi="Calibri" w:cs="Times New Roman"/>
          <w:szCs w:val="24"/>
        </w:rPr>
        <w:t xml:space="preserve"> </w:t>
      </w:r>
      <w:r w:rsidR="00CE19E8" w:rsidRPr="00CE19E8">
        <w:rPr>
          <w:rFonts w:ascii="Calibri" w:eastAsia="Calibri" w:hAnsi="Calibri" w:cs="Times New Roman"/>
          <w:szCs w:val="24"/>
        </w:rPr>
        <w:t xml:space="preserve">köylerde yer almakta olup, bu okullarda toplam </w:t>
      </w:r>
      <w:r w:rsidR="00980C1B">
        <w:rPr>
          <w:rFonts w:ascii="Calibri" w:eastAsia="Calibri" w:hAnsi="Calibri" w:cs="Times New Roman"/>
          <w:szCs w:val="24"/>
        </w:rPr>
        <w:t>35</w:t>
      </w:r>
      <w:r w:rsidR="00CE19E8" w:rsidRPr="00CE19E8">
        <w:rPr>
          <w:rFonts w:ascii="Calibri" w:eastAsia="Calibri" w:hAnsi="Calibri" w:cs="Times New Roman"/>
          <w:szCs w:val="24"/>
        </w:rPr>
        <w:t>.</w:t>
      </w:r>
      <w:r>
        <w:rPr>
          <w:rFonts w:ascii="Calibri" w:eastAsia="Calibri" w:hAnsi="Calibri" w:cs="Times New Roman"/>
          <w:szCs w:val="24"/>
        </w:rPr>
        <w:t>676</w:t>
      </w:r>
      <w:r w:rsidR="00AA13F5">
        <w:rPr>
          <w:rFonts w:ascii="Calibri" w:eastAsia="Calibri" w:hAnsi="Calibri" w:cs="Times New Roman"/>
          <w:szCs w:val="24"/>
        </w:rPr>
        <w:t xml:space="preserve"> (781</w:t>
      </w:r>
      <w:r w:rsidR="00CE19E8" w:rsidRPr="00CE19E8">
        <w:rPr>
          <w:rFonts w:ascii="Calibri" w:eastAsia="Calibri" w:hAnsi="Calibri" w:cs="Times New Roman"/>
          <w:szCs w:val="24"/>
        </w:rPr>
        <w:t xml:space="preserve"> öğrenci diğer kurumlar</w:t>
      </w:r>
      <w:r w:rsidR="00AA13F5">
        <w:rPr>
          <w:rFonts w:ascii="Calibri" w:eastAsia="Calibri" w:hAnsi="Calibri" w:cs="Times New Roman"/>
          <w:szCs w:val="24"/>
        </w:rPr>
        <w:t>ın</w:t>
      </w:r>
      <w:r w:rsidR="00CE19E8" w:rsidRPr="00CE19E8">
        <w:rPr>
          <w:rFonts w:ascii="Calibri" w:eastAsia="Calibri" w:hAnsi="Calibri" w:cs="Times New Roman"/>
          <w:szCs w:val="24"/>
        </w:rPr>
        <w:t xml:space="preserve"> anasınıfı</w:t>
      </w:r>
      <w:r w:rsidR="00AA13F5">
        <w:rPr>
          <w:rFonts w:ascii="Calibri" w:eastAsia="Calibri" w:hAnsi="Calibri" w:cs="Times New Roman"/>
          <w:szCs w:val="24"/>
        </w:rPr>
        <w:t>nda eğitim görmekte olup</w:t>
      </w:r>
      <w:r w:rsidR="004C54A7">
        <w:rPr>
          <w:rFonts w:ascii="Calibri" w:eastAsia="Calibri" w:hAnsi="Calibri" w:cs="Times New Roman"/>
          <w:szCs w:val="24"/>
        </w:rPr>
        <w:t xml:space="preserve"> toplam öğrenci sayısına</w:t>
      </w:r>
      <w:r w:rsidR="005069AD">
        <w:rPr>
          <w:rFonts w:ascii="Calibri" w:eastAsia="Calibri" w:hAnsi="Calibri" w:cs="Times New Roman"/>
          <w:szCs w:val="24"/>
        </w:rPr>
        <w:t xml:space="preserve"> dâhil</w:t>
      </w:r>
      <w:r w:rsidR="00AA13F5">
        <w:rPr>
          <w:rFonts w:ascii="Calibri" w:eastAsia="Calibri" w:hAnsi="Calibri" w:cs="Times New Roman"/>
          <w:szCs w:val="24"/>
        </w:rPr>
        <w:t xml:space="preserve"> edilmemiştir</w:t>
      </w:r>
      <w:r w:rsidR="00CE19E8" w:rsidRPr="00CE19E8">
        <w:rPr>
          <w:rFonts w:ascii="Calibri" w:eastAsia="Calibri" w:hAnsi="Calibri" w:cs="Times New Roman"/>
          <w:szCs w:val="24"/>
        </w:rPr>
        <w:t xml:space="preserve">) öğrenci </w:t>
      </w:r>
      <w:r w:rsidR="00B53BDE">
        <w:rPr>
          <w:rFonts w:ascii="Calibri" w:eastAsia="Calibri" w:hAnsi="Calibri" w:cs="Times New Roman"/>
          <w:szCs w:val="24"/>
        </w:rPr>
        <w:t>2.046</w:t>
      </w:r>
      <w:r w:rsidR="00CE19E8" w:rsidRPr="00CE19E8">
        <w:rPr>
          <w:rFonts w:ascii="Calibri" w:eastAsia="Calibri" w:hAnsi="Calibri" w:cs="Times New Roman"/>
          <w:szCs w:val="24"/>
        </w:rPr>
        <w:t xml:space="preserve"> derslikte öğrenim görmektedir.</w:t>
      </w:r>
    </w:p>
    <w:p w:rsidR="00CE19E8" w:rsidRPr="00CE19E8" w:rsidRDefault="00CE19E8" w:rsidP="00CE19E8">
      <w:pPr>
        <w:ind w:firstLine="709"/>
        <w:jc w:val="both"/>
        <w:rPr>
          <w:rFonts w:ascii="Calibri" w:eastAsia="Calibri" w:hAnsi="Calibri" w:cs="Times New Roman"/>
          <w:szCs w:val="24"/>
        </w:rPr>
      </w:pPr>
    </w:p>
    <w:p w:rsidR="00CE19E8" w:rsidRPr="00CE19E8" w:rsidRDefault="00CE19E8" w:rsidP="00CE19E8">
      <w:pPr>
        <w:ind w:firstLine="709"/>
        <w:jc w:val="both"/>
        <w:rPr>
          <w:rFonts w:ascii="Calibri" w:eastAsia="Calibri" w:hAnsi="Calibri" w:cs="Times New Roman"/>
          <w:szCs w:val="24"/>
        </w:rPr>
      </w:pPr>
    </w:p>
    <w:p w:rsidR="00CE19E8" w:rsidRPr="00CE19E8" w:rsidRDefault="00CE19E8" w:rsidP="00CE19E8">
      <w:pPr>
        <w:keepNext/>
        <w:jc w:val="center"/>
        <w:outlineLvl w:val="0"/>
        <w:rPr>
          <w:rFonts w:ascii="Calibri" w:eastAsia="Calibri" w:hAnsi="Calibri" w:cs="Times New Roman"/>
          <w:b/>
          <w:iCs/>
          <w:color w:val="800000"/>
        </w:rPr>
      </w:pPr>
      <w:r w:rsidRPr="00CE19E8">
        <w:rPr>
          <w:rFonts w:ascii="Calibri" w:eastAsia="Calibri" w:hAnsi="Calibri" w:cs="Times New Roman"/>
          <w:b/>
          <w:iCs/>
          <w:color w:val="800000"/>
        </w:rPr>
        <w:t>Yetişkin Okur Yazarlık Oranı (6 + Yaş)</w:t>
      </w:r>
    </w:p>
    <w:tbl>
      <w:tblPr>
        <w:tblpPr w:leftFromText="141" w:rightFromText="141" w:vertAnchor="text" w:horzAnchor="margin" w:tblpY="51"/>
        <w:tblW w:w="9426" w:type="dxa"/>
        <w:tblBorders>
          <w:top w:val="double" w:sz="4" w:space="0" w:color="FF0000"/>
          <w:left w:val="double" w:sz="4" w:space="0" w:color="FF0000"/>
          <w:bottom w:val="double" w:sz="4" w:space="0" w:color="FF0000"/>
          <w:right w:val="double" w:sz="4" w:space="0" w:color="FF0000"/>
          <w:insideH w:val="single" w:sz="2" w:space="0" w:color="FF0000"/>
          <w:insideV w:val="single" w:sz="2" w:space="0" w:color="FF0000"/>
        </w:tblBorders>
        <w:tblCellMar>
          <w:left w:w="70" w:type="dxa"/>
          <w:right w:w="70" w:type="dxa"/>
        </w:tblCellMar>
        <w:tblLook w:val="0000" w:firstRow="0" w:lastRow="0" w:firstColumn="0" w:lastColumn="0" w:noHBand="0" w:noVBand="0"/>
      </w:tblPr>
      <w:tblGrid>
        <w:gridCol w:w="4465"/>
        <w:gridCol w:w="4961"/>
      </w:tblGrid>
      <w:tr w:rsidR="00CE19E8" w:rsidRPr="00CE19E8" w:rsidTr="00AA13F5">
        <w:trPr>
          <w:trHeight w:val="454"/>
        </w:trPr>
        <w:tc>
          <w:tcPr>
            <w:tcW w:w="4465" w:type="dxa"/>
            <w:tcBorders>
              <w:top w:val="double" w:sz="4" w:space="0" w:color="FF0000"/>
              <w:bottom w:val="single" w:sz="2" w:space="0" w:color="FF0000"/>
            </w:tcBorders>
            <w:shd w:val="clear" w:color="auto" w:fill="E0E0E0"/>
            <w:vAlign w:val="center"/>
          </w:tcPr>
          <w:p w:rsidR="00CE19E8" w:rsidRPr="00CE19E8" w:rsidRDefault="00CE19E8" w:rsidP="00CE19E8">
            <w:pPr>
              <w:tabs>
                <w:tab w:val="left" w:pos="975"/>
                <w:tab w:val="center" w:pos="2163"/>
              </w:tabs>
              <w:spacing w:before="40" w:after="40" w:line="259" w:lineRule="auto"/>
              <w:jc w:val="center"/>
              <w:rPr>
                <w:rFonts w:ascii="Calibri" w:eastAsia="Calibri" w:hAnsi="Calibri" w:cs="Times New Roman"/>
                <w:b/>
                <w:sz w:val="20"/>
              </w:rPr>
            </w:pPr>
            <w:r w:rsidRPr="00CE19E8">
              <w:rPr>
                <w:rFonts w:ascii="Calibri" w:eastAsia="Calibri" w:hAnsi="Calibri" w:cs="Times New Roman"/>
                <w:b/>
                <w:bCs/>
                <w:sz w:val="20"/>
              </w:rPr>
              <w:t>İl</w:t>
            </w:r>
          </w:p>
        </w:tc>
        <w:tc>
          <w:tcPr>
            <w:tcW w:w="4961" w:type="dxa"/>
            <w:tcBorders>
              <w:top w:val="double" w:sz="4" w:space="0" w:color="FF0000"/>
              <w:bottom w:val="single" w:sz="2" w:space="0" w:color="FF0000"/>
            </w:tcBorders>
            <w:shd w:val="clear" w:color="auto" w:fill="E0E0E0"/>
            <w:vAlign w:val="center"/>
          </w:tcPr>
          <w:p w:rsidR="00CE19E8" w:rsidRPr="00CE19E8" w:rsidRDefault="00CE19E8" w:rsidP="00CE19E8">
            <w:pPr>
              <w:spacing w:before="40" w:after="40" w:line="259" w:lineRule="auto"/>
              <w:jc w:val="center"/>
              <w:rPr>
                <w:rFonts w:ascii="Calibri" w:eastAsia="Calibri" w:hAnsi="Calibri" w:cs="Times New Roman"/>
                <w:b/>
                <w:sz w:val="20"/>
              </w:rPr>
            </w:pPr>
            <w:r w:rsidRPr="00CE19E8">
              <w:rPr>
                <w:rFonts w:ascii="Calibri" w:eastAsia="Calibri" w:hAnsi="Calibri" w:cs="Times New Roman"/>
                <w:b/>
                <w:bCs/>
                <w:sz w:val="20"/>
              </w:rPr>
              <w:t xml:space="preserve">Okur-Yazarlık Oranı </w:t>
            </w:r>
          </w:p>
        </w:tc>
      </w:tr>
      <w:tr w:rsidR="00CE19E8" w:rsidRPr="00CE19E8" w:rsidTr="00AA13F5">
        <w:trPr>
          <w:trHeight w:val="454"/>
        </w:trPr>
        <w:tc>
          <w:tcPr>
            <w:tcW w:w="4465" w:type="dxa"/>
            <w:tcBorders>
              <w:top w:val="single" w:sz="2" w:space="0" w:color="FF0000"/>
              <w:bottom w:val="single" w:sz="2" w:space="0" w:color="FF0000"/>
            </w:tcBorders>
            <w:vAlign w:val="center"/>
          </w:tcPr>
          <w:p w:rsidR="00CE19E8" w:rsidRPr="00CE19E8" w:rsidRDefault="00CE19E8" w:rsidP="00CE19E8">
            <w:pPr>
              <w:spacing w:before="40" w:after="40" w:line="259" w:lineRule="auto"/>
              <w:rPr>
                <w:rFonts w:ascii="Calibri" w:eastAsia="Calibri" w:hAnsi="Calibri" w:cs="Times New Roman"/>
                <w:b/>
                <w:bCs/>
                <w:sz w:val="20"/>
              </w:rPr>
            </w:pPr>
            <w:r w:rsidRPr="00CE19E8">
              <w:rPr>
                <w:rFonts w:ascii="Calibri" w:eastAsia="Calibri" w:hAnsi="Calibri" w:cs="Times New Roman"/>
                <w:b/>
                <w:bCs/>
                <w:sz w:val="20"/>
              </w:rPr>
              <w:t>TR Türkiye</w:t>
            </w:r>
          </w:p>
        </w:tc>
        <w:tc>
          <w:tcPr>
            <w:tcW w:w="4961" w:type="dxa"/>
            <w:tcBorders>
              <w:top w:val="single" w:sz="2" w:space="0" w:color="FF0000"/>
              <w:bottom w:val="single" w:sz="2" w:space="0" w:color="FF0000"/>
            </w:tcBorders>
            <w:vAlign w:val="center"/>
          </w:tcPr>
          <w:p w:rsidR="00CE19E8" w:rsidRPr="00CE19E8" w:rsidRDefault="00CE19E8" w:rsidP="00CE19E8">
            <w:pPr>
              <w:spacing w:before="40" w:after="40" w:line="259" w:lineRule="auto"/>
              <w:jc w:val="center"/>
              <w:rPr>
                <w:rFonts w:ascii="Calibri" w:eastAsia="Calibri" w:hAnsi="Calibri" w:cs="Times New Roman"/>
                <w:b/>
                <w:bCs/>
                <w:sz w:val="20"/>
              </w:rPr>
            </w:pPr>
            <w:r w:rsidRPr="00CE19E8">
              <w:rPr>
                <w:rFonts w:ascii="Calibri" w:eastAsia="Calibri" w:hAnsi="Calibri" w:cs="Times New Roman"/>
                <w:b/>
                <w:bCs/>
                <w:sz w:val="20"/>
              </w:rPr>
              <w:t>96,97</w:t>
            </w:r>
          </w:p>
        </w:tc>
      </w:tr>
      <w:tr w:rsidR="00CE19E8" w:rsidRPr="00CE19E8" w:rsidTr="00AA13F5">
        <w:trPr>
          <w:trHeight w:val="454"/>
        </w:trPr>
        <w:tc>
          <w:tcPr>
            <w:tcW w:w="4465" w:type="dxa"/>
            <w:tcBorders>
              <w:top w:val="single" w:sz="2" w:space="0" w:color="FF0000"/>
              <w:bottom w:val="single" w:sz="2" w:space="0" w:color="FF0000"/>
            </w:tcBorders>
            <w:vAlign w:val="center"/>
          </w:tcPr>
          <w:p w:rsidR="00CE19E8" w:rsidRPr="00CE19E8" w:rsidRDefault="00CE19E8" w:rsidP="00CE19E8">
            <w:pPr>
              <w:spacing w:before="40" w:after="40" w:line="259" w:lineRule="auto"/>
              <w:rPr>
                <w:rFonts w:ascii="Calibri" w:eastAsia="Calibri" w:hAnsi="Calibri" w:cs="Times New Roman"/>
                <w:bCs/>
                <w:sz w:val="20"/>
              </w:rPr>
            </w:pPr>
            <w:r w:rsidRPr="00CE19E8">
              <w:rPr>
                <w:rFonts w:ascii="Calibri" w:eastAsia="Calibri" w:hAnsi="Calibri" w:cs="Times New Roman"/>
                <w:bCs/>
                <w:sz w:val="20"/>
              </w:rPr>
              <w:t>TR 8 Batı Karadeniz</w:t>
            </w:r>
          </w:p>
        </w:tc>
        <w:tc>
          <w:tcPr>
            <w:tcW w:w="4961" w:type="dxa"/>
            <w:tcBorders>
              <w:top w:val="single" w:sz="2" w:space="0" w:color="FF0000"/>
              <w:bottom w:val="single" w:sz="2" w:space="0" w:color="FF0000"/>
            </w:tcBorders>
            <w:vAlign w:val="center"/>
          </w:tcPr>
          <w:p w:rsidR="00CE19E8" w:rsidRPr="00CE19E8" w:rsidRDefault="00CE19E8" w:rsidP="00CE19E8">
            <w:pPr>
              <w:spacing w:before="40" w:after="40" w:line="259" w:lineRule="auto"/>
              <w:jc w:val="center"/>
              <w:rPr>
                <w:rFonts w:ascii="Calibri" w:eastAsia="Calibri" w:hAnsi="Calibri" w:cs="Times New Roman"/>
                <w:bCs/>
                <w:sz w:val="20"/>
              </w:rPr>
            </w:pPr>
            <w:r w:rsidRPr="00CE19E8">
              <w:rPr>
                <w:rFonts w:ascii="Calibri" w:eastAsia="Calibri" w:hAnsi="Calibri" w:cs="Times New Roman"/>
                <w:bCs/>
                <w:sz w:val="20"/>
              </w:rPr>
              <w:t>96,31</w:t>
            </w:r>
          </w:p>
        </w:tc>
      </w:tr>
      <w:tr w:rsidR="00CE19E8" w:rsidRPr="00CE19E8" w:rsidTr="00AA13F5">
        <w:trPr>
          <w:trHeight w:val="454"/>
        </w:trPr>
        <w:tc>
          <w:tcPr>
            <w:tcW w:w="4465" w:type="dxa"/>
            <w:tcBorders>
              <w:top w:val="single" w:sz="2" w:space="0" w:color="FF0000"/>
              <w:bottom w:val="single" w:sz="2" w:space="0" w:color="FF0000"/>
            </w:tcBorders>
            <w:vAlign w:val="center"/>
          </w:tcPr>
          <w:p w:rsidR="00CE19E8" w:rsidRPr="00CE19E8" w:rsidRDefault="00CE19E8" w:rsidP="00CE19E8">
            <w:pPr>
              <w:spacing w:before="40" w:after="40" w:line="259" w:lineRule="auto"/>
              <w:rPr>
                <w:rFonts w:ascii="Calibri" w:eastAsia="Calibri" w:hAnsi="Calibri" w:cs="Times New Roman"/>
                <w:bCs/>
                <w:sz w:val="20"/>
              </w:rPr>
            </w:pPr>
            <w:r w:rsidRPr="00CE19E8">
              <w:rPr>
                <w:rFonts w:ascii="Calibri" w:eastAsia="Calibri" w:hAnsi="Calibri" w:cs="Times New Roman"/>
                <w:bCs/>
                <w:sz w:val="20"/>
              </w:rPr>
              <w:t>TR 81 Zonguldak, Bartın, Karabük</w:t>
            </w:r>
          </w:p>
        </w:tc>
        <w:tc>
          <w:tcPr>
            <w:tcW w:w="4961" w:type="dxa"/>
            <w:tcBorders>
              <w:top w:val="single" w:sz="2" w:space="0" w:color="FF0000"/>
              <w:bottom w:val="single" w:sz="2" w:space="0" w:color="FF0000"/>
            </w:tcBorders>
            <w:vAlign w:val="center"/>
          </w:tcPr>
          <w:p w:rsidR="00CE19E8" w:rsidRPr="00CE19E8" w:rsidRDefault="00CE19E8" w:rsidP="00CE19E8">
            <w:pPr>
              <w:spacing w:before="40" w:after="40" w:line="259" w:lineRule="auto"/>
              <w:jc w:val="center"/>
              <w:rPr>
                <w:rFonts w:ascii="Calibri" w:eastAsia="Calibri" w:hAnsi="Calibri" w:cs="Times New Roman"/>
                <w:bCs/>
                <w:sz w:val="20"/>
              </w:rPr>
            </w:pPr>
            <w:r w:rsidRPr="00CE19E8">
              <w:rPr>
                <w:rFonts w:ascii="Calibri" w:eastAsia="Calibri" w:hAnsi="Calibri" w:cs="Times New Roman"/>
                <w:bCs/>
                <w:sz w:val="20"/>
              </w:rPr>
              <w:t>95,27</w:t>
            </w:r>
          </w:p>
        </w:tc>
      </w:tr>
      <w:tr w:rsidR="00CE19E8" w:rsidRPr="00CE19E8" w:rsidTr="00AA13F5">
        <w:trPr>
          <w:trHeight w:val="454"/>
        </w:trPr>
        <w:tc>
          <w:tcPr>
            <w:tcW w:w="4465" w:type="dxa"/>
            <w:tcBorders>
              <w:top w:val="single" w:sz="2" w:space="0" w:color="FF0000"/>
              <w:bottom w:val="single" w:sz="2" w:space="0" w:color="FF0000"/>
            </w:tcBorders>
            <w:vAlign w:val="center"/>
          </w:tcPr>
          <w:p w:rsidR="00CE19E8" w:rsidRPr="00CE19E8" w:rsidRDefault="00CE19E8" w:rsidP="00CE19E8">
            <w:pPr>
              <w:spacing w:before="40" w:after="40" w:line="259" w:lineRule="auto"/>
              <w:rPr>
                <w:rFonts w:ascii="Calibri" w:eastAsia="Calibri" w:hAnsi="Calibri" w:cs="Times New Roman"/>
                <w:b/>
                <w:bCs/>
                <w:sz w:val="20"/>
              </w:rPr>
            </w:pPr>
            <w:r w:rsidRPr="00CE19E8">
              <w:rPr>
                <w:rFonts w:ascii="Calibri" w:eastAsia="Calibri" w:hAnsi="Calibri" w:cs="Times New Roman"/>
                <w:b/>
                <w:bCs/>
                <w:sz w:val="20"/>
              </w:rPr>
              <w:t>Karabük</w:t>
            </w:r>
          </w:p>
        </w:tc>
        <w:tc>
          <w:tcPr>
            <w:tcW w:w="4961" w:type="dxa"/>
            <w:tcBorders>
              <w:top w:val="single" w:sz="2" w:space="0" w:color="FF0000"/>
              <w:bottom w:val="single" w:sz="2" w:space="0" w:color="FF0000"/>
            </w:tcBorders>
            <w:vAlign w:val="center"/>
          </w:tcPr>
          <w:p w:rsidR="00CE19E8" w:rsidRPr="00CE19E8" w:rsidRDefault="00CE19E8" w:rsidP="00CE19E8">
            <w:pPr>
              <w:spacing w:before="40" w:after="40" w:line="259" w:lineRule="auto"/>
              <w:jc w:val="center"/>
              <w:rPr>
                <w:rFonts w:ascii="Calibri" w:eastAsia="Calibri" w:hAnsi="Calibri" w:cs="Times New Roman"/>
                <w:b/>
                <w:bCs/>
                <w:sz w:val="20"/>
              </w:rPr>
            </w:pPr>
            <w:r w:rsidRPr="00CE19E8">
              <w:rPr>
                <w:rFonts w:ascii="Calibri" w:eastAsia="Calibri" w:hAnsi="Calibri" w:cs="Times New Roman"/>
                <w:b/>
                <w:bCs/>
                <w:sz w:val="20"/>
              </w:rPr>
              <w:t>95,60</w:t>
            </w:r>
          </w:p>
        </w:tc>
      </w:tr>
      <w:tr w:rsidR="00CE19E8" w:rsidRPr="00CE19E8" w:rsidTr="00AA13F5">
        <w:trPr>
          <w:trHeight w:val="454"/>
        </w:trPr>
        <w:tc>
          <w:tcPr>
            <w:tcW w:w="4465" w:type="dxa"/>
            <w:tcBorders>
              <w:top w:val="single" w:sz="2" w:space="0" w:color="FF0000"/>
              <w:bottom w:val="single" w:sz="2" w:space="0" w:color="FF0000"/>
            </w:tcBorders>
            <w:vAlign w:val="center"/>
          </w:tcPr>
          <w:p w:rsidR="00CE19E8" w:rsidRPr="00CE19E8" w:rsidRDefault="00CE19E8" w:rsidP="00CE19E8">
            <w:pPr>
              <w:spacing w:before="40" w:after="40" w:line="259" w:lineRule="auto"/>
              <w:rPr>
                <w:rFonts w:ascii="Calibri" w:eastAsia="Calibri" w:hAnsi="Calibri" w:cs="Times New Roman"/>
                <w:bCs/>
                <w:sz w:val="20"/>
              </w:rPr>
            </w:pPr>
            <w:r w:rsidRPr="00CE19E8">
              <w:rPr>
                <w:rFonts w:ascii="Calibri" w:eastAsia="Calibri" w:hAnsi="Calibri" w:cs="Times New Roman"/>
                <w:bCs/>
                <w:sz w:val="20"/>
              </w:rPr>
              <w:t>Zonguldak</w:t>
            </w:r>
          </w:p>
        </w:tc>
        <w:tc>
          <w:tcPr>
            <w:tcW w:w="4961" w:type="dxa"/>
            <w:tcBorders>
              <w:top w:val="single" w:sz="2" w:space="0" w:color="FF0000"/>
              <w:bottom w:val="single" w:sz="2" w:space="0" w:color="FF0000"/>
            </w:tcBorders>
            <w:vAlign w:val="center"/>
          </w:tcPr>
          <w:p w:rsidR="00CE19E8" w:rsidRPr="00CE19E8" w:rsidRDefault="00CE19E8" w:rsidP="00CE19E8">
            <w:pPr>
              <w:spacing w:before="40" w:after="40" w:line="259" w:lineRule="auto"/>
              <w:jc w:val="center"/>
              <w:rPr>
                <w:rFonts w:ascii="Calibri" w:eastAsia="Calibri" w:hAnsi="Calibri" w:cs="Times New Roman"/>
                <w:bCs/>
                <w:sz w:val="20"/>
              </w:rPr>
            </w:pPr>
            <w:r w:rsidRPr="00CE19E8">
              <w:rPr>
                <w:rFonts w:ascii="Calibri" w:eastAsia="Calibri" w:hAnsi="Calibri" w:cs="Times New Roman"/>
                <w:bCs/>
                <w:sz w:val="20"/>
              </w:rPr>
              <w:t>94,34</w:t>
            </w:r>
          </w:p>
        </w:tc>
      </w:tr>
      <w:tr w:rsidR="00CE19E8" w:rsidRPr="00CE19E8" w:rsidTr="00AA13F5">
        <w:trPr>
          <w:trHeight w:val="454"/>
        </w:trPr>
        <w:tc>
          <w:tcPr>
            <w:tcW w:w="4465" w:type="dxa"/>
            <w:tcBorders>
              <w:top w:val="single" w:sz="2" w:space="0" w:color="FF0000"/>
            </w:tcBorders>
            <w:vAlign w:val="center"/>
          </w:tcPr>
          <w:p w:rsidR="00CE19E8" w:rsidRPr="00CE19E8" w:rsidRDefault="00CE19E8" w:rsidP="00CE19E8">
            <w:pPr>
              <w:spacing w:before="40" w:after="40" w:line="259" w:lineRule="auto"/>
              <w:rPr>
                <w:rFonts w:ascii="Calibri" w:eastAsia="Calibri" w:hAnsi="Calibri" w:cs="Times New Roman"/>
                <w:bCs/>
                <w:sz w:val="20"/>
              </w:rPr>
            </w:pPr>
            <w:r w:rsidRPr="00CE19E8">
              <w:rPr>
                <w:rFonts w:ascii="Calibri" w:eastAsia="Calibri" w:hAnsi="Calibri" w:cs="Times New Roman"/>
                <w:bCs/>
                <w:sz w:val="20"/>
              </w:rPr>
              <w:t>Bartın</w:t>
            </w:r>
          </w:p>
        </w:tc>
        <w:tc>
          <w:tcPr>
            <w:tcW w:w="4961" w:type="dxa"/>
            <w:tcBorders>
              <w:top w:val="single" w:sz="2" w:space="0" w:color="FF0000"/>
            </w:tcBorders>
            <w:vAlign w:val="center"/>
          </w:tcPr>
          <w:p w:rsidR="00CE19E8" w:rsidRPr="00CE19E8" w:rsidRDefault="00CE19E8" w:rsidP="00CE19E8">
            <w:pPr>
              <w:spacing w:before="40" w:after="40" w:line="259" w:lineRule="auto"/>
              <w:jc w:val="center"/>
              <w:rPr>
                <w:rFonts w:ascii="Calibri" w:eastAsia="Calibri" w:hAnsi="Calibri" w:cs="Times New Roman"/>
                <w:bCs/>
                <w:sz w:val="20"/>
              </w:rPr>
            </w:pPr>
            <w:r w:rsidRPr="00CE19E8">
              <w:rPr>
                <w:rFonts w:ascii="Calibri" w:eastAsia="Calibri" w:hAnsi="Calibri" w:cs="Times New Roman"/>
                <w:bCs/>
                <w:sz w:val="20"/>
              </w:rPr>
              <w:t>95,87</w:t>
            </w:r>
          </w:p>
        </w:tc>
      </w:tr>
    </w:tbl>
    <w:p w:rsidR="00CE19E8" w:rsidRDefault="00CE19E8" w:rsidP="00CE19E8">
      <w:pPr>
        <w:spacing w:after="160" w:line="259" w:lineRule="auto"/>
        <w:ind w:right="478"/>
        <w:rPr>
          <w:rFonts w:ascii="Times New Roman" w:eastAsia="ヒラギノ明朝 Pro W3" w:hAnsi="Times New Roman" w:cs="Times New Roman"/>
          <w:sz w:val="18"/>
          <w:szCs w:val="18"/>
        </w:rPr>
      </w:pPr>
      <w:r>
        <w:rPr>
          <w:rFonts w:ascii="Times New Roman" w:eastAsia="ヒラギノ明朝 Pro W3" w:hAnsi="Times New Roman" w:cs="Times New Roman"/>
          <w:sz w:val="18"/>
          <w:szCs w:val="18"/>
        </w:rPr>
        <w:t xml:space="preserve">      </w:t>
      </w:r>
      <w:r w:rsidRPr="00CE19E8">
        <w:rPr>
          <w:rFonts w:ascii="Times New Roman" w:eastAsia="ヒラギノ明朝 Pro W3" w:hAnsi="Times New Roman" w:cs="Times New Roman"/>
          <w:color w:val="FFFFFF" w:themeColor="background1"/>
          <w:sz w:val="18"/>
          <w:szCs w:val="18"/>
        </w:rPr>
        <w:t>Son yayınlanan 2018-2019 TÜİK verilerine göre hazırlanmış</w:t>
      </w:r>
      <w:r>
        <w:rPr>
          <w:rFonts w:ascii="Times New Roman" w:eastAsia="ヒラギノ明朝 Pro W3" w:hAnsi="Times New Roman" w:cs="Times New Roman"/>
          <w:sz w:val="18"/>
          <w:szCs w:val="18"/>
        </w:rPr>
        <w:t xml:space="preserve">           </w:t>
      </w:r>
    </w:p>
    <w:p w:rsidR="00CE19E8" w:rsidRPr="00CE19E8" w:rsidRDefault="00CE19E8" w:rsidP="00CE19E8">
      <w:pPr>
        <w:spacing w:after="160" w:line="259" w:lineRule="auto"/>
        <w:ind w:right="478"/>
        <w:rPr>
          <w:rFonts w:ascii="Times New Roman" w:eastAsia="ヒラギノ明朝 Pro W3" w:hAnsi="Times New Roman" w:cs="Times New Roman"/>
          <w:sz w:val="18"/>
          <w:szCs w:val="18"/>
        </w:rPr>
      </w:pPr>
      <w:r>
        <w:rPr>
          <w:rFonts w:ascii="Calibri" w:eastAsia="Calibri" w:hAnsi="Calibri" w:cs="Times New Roman"/>
          <w:iCs/>
        </w:rPr>
        <w:br/>
      </w:r>
      <w:r>
        <w:rPr>
          <w:rFonts w:ascii="Times New Roman" w:eastAsia="ヒラギノ明朝 Pro W3" w:hAnsi="Times New Roman" w:cs="Times New Roman"/>
          <w:sz w:val="18"/>
          <w:szCs w:val="18"/>
        </w:rPr>
        <w:t xml:space="preserve">     </w:t>
      </w:r>
      <w:r w:rsidR="00C328D7">
        <w:rPr>
          <w:rFonts w:ascii="Times New Roman" w:eastAsia="ヒラギノ明朝 Pro W3" w:hAnsi="Times New Roman" w:cs="Times New Roman"/>
          <w:sz w:val="18"/>
          <w:szCs w:val="18"/>
        </w:rPr>
        <w:t>Son yayınlanan 2019-2020</w:t>
      </w:r>
      <w:r w:rsidRPr="00CE19E8">
        <w:rPr>
          <w:rFonts w:ascii="Times New Roman" w:eastAsia="ヒラギノ明朝 Pro W3" w:hAnsi="Times New Roman" w:cs="Times New Roman"/>
          <w:sz w:val="18"/>
          <w:szCs w:val="18"/>
        </w:rPr>
        <w:t xml:space="preserve"> TÜİK verilerine göre hazırlanmıştır.</w:t>
      </w:r>
    </w:p>
    <w:p w:rsidR="00CE19E8" w:rsidRPr="00CE19E8" w:rsidRDefault="00CE19E8" w:rsidP="00CE19E8">
      <w:pPr>
        <w:keepNext/>
        <w:jc w:val="center"/>
        <w:outlineLvl w:val="0"/>
        <w:rPr>
          <w:rFonts w:ascii="Calibri" w:eastAsia="Calibri" w:hAnsi="Calibri" w:cs="Times New Roman"/>
          <w:b/>
          <w:iCs/>
          <w:color w:val="800000"/>
        </w:rPr>
      </w:pPr>
    </w:p>
    <w:p w:rsidR="00CE19E8" w:rsidRPr="00CE19E8" w:rsidRDefault="00CE19E8" w:rsidP="00CE19E8">
      <w:pPr>
        <w:keepNext/>
        <w:jc w:val="center"/>
        <w:outlineLvl w:val="0"/>
        <w:rPr>
          <w:rFonts w:ascii="Calibri" w:eastAsia="Calibri" w:hAnsi="Calibri" w:cs="Times New Roman"/>
          <w:b/>
          <w:iCs/>
          <w:color w:val="800000"/>
        </w:rPr>
      </w:pPr>
    </w:p>
    <w:p w:rsidR="00CE19E8" w:rsidRPr="00CE19E8" w:rsidRDefault="00CE19E8" w:rsidP="00CE19E8">
      <w:pPr>
        <w:keepNext/>
        <w:jc w:val="center"/>
        <w:outlineLvl w:val="0"/>
        <w:rPr>
          <w:rFonts w:ascii="Calibri" w:eastAsia="Calibri" w:hAnsi="Calibri" w:cs="Times New Roman"/>
          <w:b/>
          <w:iCs/>
          <w:color w:val="800000"/>
        </w:rPr>
      </w:pPr>
      <w:r w:rsidRPr="00CE19E8">
        <w:rPr>
          <w:rFonts w:ascii="Calibri" w:eastAsia="Calibri" w:hAnsi="Calibri" w:cs="Times New Roman"/>
          <w:b/>
          <w:iCs/>
          <w:color w:val="800000"/>
        </w:rPr>
        <w:t xml:space="preserve">Okullaşma Oranları (Net) </w:t>
      </w:r>
    </w:p>
    <w:tbl>
      <w:tblPr>
        <w:tblW w:w="9356" w:type="dxa"/>
        <w:tblInd w:w="70" w:type="dxa"/>
        <w:tblBorders>
          <w:top w:val="double" w:sz="4" w:space="0" w:color="FF0000"/>
          <w:left w:val="double" w:sz="4" w:space="0" w:color="FF0000"/>
          <w:bottom w:val="double" w:sz="4" w:space="0" w:color="FF0000"/>
          <w:right w:val="double" w:sz="4" w:space="0" w:color="FF0000"/>
          <w:insideH w:val="single" w:sz="2" w:space="0" w:color="FF0000"/>
          <w:insideV w:val="single" w:sz="2" w:space="0" w:color="FF0000"/>
        </w:tblBorders>
        <w:tblCellMar>
          <w:left w:w="70" w:type="dxa"/>
          <w:right w:w="70" w:type="dxa"/>
        </w:tblCellMar>
        <w:tblLook w:val="0000" w:firstRow="0" w:lastRow="0" w:firstColumn="0" w:lastColumn="0" w:noHBand="0" w:noVBand="0"/>
      </w:tblPr>
      <w:tblGrid>
        <w:gridCol w:w="4355"/>
        <w:gridCol w:w="2407"/>
        <w:gridCol w:w="2594"/>
      </w:tblGrid>
      <w:tr w:rsidR="00CE19E8" w:rsidRPr="00CE19E8" w:rsidTr="00AA13F5">
        <w:trPr>
          <w:trHeight w:val="454"/>
        </w:trPr>
        <w:tc>
          <w:tcPr>
            <w:tcW w:w="4355" w:type="dxa"/>
            <w:vMerge w:val="restart"/>
            <w:tcBorders>
              <w:top w:val="double" w:sz="4" w:space="0" w:color="FF0000"/>
            </w:tcBorders>
            <w:shd w:val="clear" w:color="auto" w:fill="E0E0E0"/>
            <w:vAlign w:val="center"/>
          </w:tcPr>
          <w:p w:rsidR="00CE19E8" w:rsidRPr="00CE19E8" w:rsidRDefault="00CE19E8" w:rsidP="00CE19E8">
            <w:pPr>
              <w:spacing w:before="40" w:after="40" w:line="259" w:lineRule="auto"/>
              <w:jc w:val="center"/>
              <w:rPr>
                <w:rFonts w:ascii="Calibri" w:eastAsia="Calibri" w:hAnsi="Calibri" w:cs="Times New Roman"/>
              </w:rPr>
            </w:pPr>
            <w:r w:rsidRPr="00CE19E8">
              <w:rPr>
                <w:rFonts w:ascii="Calibri" w:eastAsia="Calibri" w:hAnsi="Calibri" w:cs="Times New Roman"/>
                <w:b/>
                <w:bCs/>
              </w:rPr>
              <w:t>Okul Türü</w:t>
            </w:r>
          </w:p>
        </w:tc>
        <w:tc>
          <w:tcPr>
            <w:tcW w:w="5001" w:type="dxa"/>
            <w:gridSpan w:val="2"/>
            <w:tcBorders>
              <w:top w:val="double" w:sz="4" w:space="0" w:color="FF0000"/>
              <w:left w:val="single" w:sz="4" w:space="0" w:color="FF0000"/>
              <w:bottom w:val="single" w:sz="2" w:space="0" w:color="FF0000"/>
            </w:tcBorders>
            <w:shd w:val="clear" w:color="auto" w:fill="E0E0E0"/>
            <w:vAlign w:val="center"/>
          </w:tcPr>
          <w:p w:rsidR="00CE19E8" w:rsidRPr="00CE19E8" w:rsidRDefault="00C328D7" w:rsidP="00CE19E8">
            <w:pPr>
              <w:spacing w:before="40" w:after="40" w:line="259" w:lineRule="auto"/>
              <w:jc w:val="center"/>
              <w:rPr>
                <w:rFonts w:ascii="Calibri" w:eastAsia="Calibri" w:hAnsi="Calibri" w:cs="Times New Roman"/>
                <w:b/>
              </w:rPr>
            </w:pPr>
            <w:r>
              <w:rPr>
                <w:rFonts w:ascii="Calibri" w:eastAsia="Calibri" w:hAnsi="Calibri" w:cs="Times New Roman"/>
                <w:b/>
              </w:rPr>
              <w:t>2019-2020</w:t>
            </w:r>
          </w:p>
        </w:tc>
      </w:tr>
      <w:tr w:rsidR="00CE19E8" w:rsidRPr="00CE19E8" w:rsidTr="00AA13F5">
        <w:trPr>
          <w:trHeight w:val="454"/>
        </w:trPr>
        <w:tc>
          <w:tcPr>
            <w:tcW w:w="4355" w:type="dxa"/>
            <w:vMerge/>
            <w:tcBorders>
              <w:bottom w:val="single" w:sz="2" w:space="0" w:color="FF0000"/>
            </w:tcBorders>
            <w:shd w:val="clear" w:color="auto" w:fill="E0E0E0"/>
            <w:vAlign w:val="center"/>
          </w:tcPr>
          <w:p w:rsidR="00CE19E8" w:rsidRPr="00CE19E8" w:rsidRDefault="00CE19E8" w:rsidP="00CE19E8">
            <w:pPr>
              <w:spacing w:before="40" w:after="40" w:line="259" w:lineRule="auto"/>
              <w:jc w:val="center"/>
              <w:rPr>
                <w:rFonts w:ascii="Calibri" w:eastAsia="Calibri" w:hAnsi="Calibri" w:cs="Times New Roman"/>
                <w:b/>
                <w:bCs/>
              </w:rPr>
            </w:pPr>
          </w:p>
        </w:tc>
        <w:tc>
          <w:tcPr>
            <w:tcW w:w="2407" w:type="dxa"/>
            <w:tcBorders>
              <w:top w:val="single" w:sz="2" w:space="0" w:color="FF0000"/>
              <w:left w:val="single" w:sz="4" w:space="0" w:color="FF0000"/>
              <w:bottom w:val="single" w:sz="2" w:space="0" w:color="FF0000"/>
            </w:tcBorders>
            <w:shd w:val="clear" w:color="auto" w:fill="E0E0E0"/>
            <w:vAlign w:val="center"/>
          </w:tcPr>
          <w:p w:rsidR="00CE19E8" w:rsidRPr="00CE19E8" w:rsidRDefault="00CE19E8" w:rsidP="00CE19E8">
            <w:pPr>
              <w:spacing w:before="40" w:after="40" w:line="259" w:lineRule="auto"/>
              <w:jc w:val="center"/>
              <w:rPr>
                <w:rFonts w:ascii="Calibri" w:eastAsia="Calibri" w:hAnsi="Calibri" w:cs="Times New Roman"/>
                <w:b/>
                <w:bCs/>
              </w:rPr>
            </w:pPr>
            <w:r w:rsidRPr="00CE19E8">
              <w:rPr>
                <w:rFonts w:ascii="Calibri" w:eastAsia="Calibri" w:hAnsi="Calibri" w:cs="Times New Roman"/>
                <w:b/>
                <w:bCs/>
              </w:rPr>
              <w:t>TÜRKİYE</w:t>
            </w:r>
          </w:p>
        </w:tc>
        <w:tc>
          <w:tcPr>
            <w:tcW w:w="2594" w:type="dxa"/>
            <w:tcBorders>
              <w:top w:val="single" w:sz="2" w:space="0" w:color="FF0000"/>
              <w:bottom w:val="single" w:sz="2" w:space="0" w:color="FF0000"/>
            </w:tcBorders>
            <w:shd w:val="clear" w:color="auto" w:fill="E0E0E0"/>
            <w:vAlign w:val="center"/>
          </w:tcPr>
          <w:p w:rsidR="00CE19E8" w:rsidRPr="00CE19E8" w:rsidRDefault="00CE19E8" w:rsidP="00CE19E8">
            <w:pPr>
              <w:spacing w:before="40" w:after="40" w:line="259" w:lineRule="auto"/>
              <w:jc w:val="center"/>
              <w:rPr>
                <w:rFonts w:ascii="Calibri" w:eastAsia="Calibri" w:hAnsi="Calibri" w:cs="Times New Roman"/>
                <w:b/>
                <w:bCs/>
              </w:rPr>
            </w:pPr>
            <w:r w:rsidRPr="00CE19E8">
              <w:rPr>
                <w:rFonts w:ascii="Calibri" w:eastAsia="Calibri" w:hAnsi="Calibri" w:cs="Times New Roman"/>
                <w:b/>
                <w:bCs/>
              </w:rPr>
              <w:t>KARABÜK</w:t>
            </w:r>
          </w:p>
        </w:tc>
      </w:tr>
      <w:tr w:rsidR="00CE19E8" w:rsidRPr="00CE19E8" w:rsidTr="00AA13F5">
        <w:trPr>
          <w:trHeight w:val="454"/>
        </w:trPr>
        <w:tc>
          <w:tcPr>
            <w:tcW w:w="4355" w:type="dxa"/>
            <w:tcBorders>
              <w:top w:val="single" w:sz="2" w:space="0" w:color="FF0000"/>
            </w:tcBorders>
            <w:vAlign w:val="center"/>
          </w:tcPr>
          <w:p w:rsidR="00CE19E8" w:rsidRPr="00CE19E8" w:rsidRDefault="00CE19E8" w:rsidP="00CE19E8">
            <w:pPr>
              <w:spacing w:before="40" w:after="40" w:line="259" w:lineRule="auto"/>
              <w:rPr>
                <w:rFonts w:ascii="Calibri" w:eastAsia="Calibri" w:hAnsi="Calibri" w:cs="Times New Roman"/>
                <w:bCs/>
              </w:rPr>
            </w:pPr>
            <w:r w:rsidRPr="00CE19E8">
              <w:rPr>
                <w:rFonts w:ascii="Calibri" w:eastAsia="Calibri" w:hAnsi="Calibri" w:cs="Times New Roman"/>
                <w:bCs/>
              </w:rPr>
              <w:t>3-5 Yaş Okullaşma Oranı (%)</w:t>
            </w:r>
          </w:p>
        </w:tc>
        <w:tc>
          <w:tcPr>
            <w:tcW w:w="2407" w:type="dxa"/>
            <w:tcBorders>
              <w:top w:val="single" w:sz="2" w:space="0" w:color="FF0000"/>
              <w:left w:val="single" w:sz="4" w:space="0" w:color="FF0000"/>
            </w:tcBorders>
            <w:vAlign w:val="center"/>
          </w:tcPr>
          <w:p w:rsidR="00CE19E8" w:rsidRPr="00C328D7" w:rsidRDefault="00C328D7" w:rsidP="00C328D7">
            <w:pPr>
              <w:jc w:val="center"/>
              <w:rPr>
                <w:rFonts w:ascii="Calibri" w:hAnsi="Calibri"/>
              </w:rPr>
            </w:pPr>
            <w:r>
              <w:rPr>
                <w:rFonts w:ascii="Calibri" w:hAnsi="Calibri"/>
              </w:rPr>
              <w:t>41,78</w:t>
            </w:r>
          </w:p>
        </w:tc>
        <w:tc>
          <w:tcPr>
            <w:tcW w:w="2594" w:type="dxa"/>
            <w:tcBorders>
              <w:top w:val="single" w:sz="2" w:space="0" w:color="FF0000"/>
            </w:tcBorders>
            <w:vAlign w:val="center"/>
          </w:tcPr>
          <w:p w:rsidR="00CE19E8" w:rsidRPr="00C328D7" w:rsidRDefault="00C328D7" w:rsidP="00C328D7">
            <w:pPr>
              <w:rPr>
                <w:rFonts w:ascii="Calibri" w:hAnsi="Calibri"/>
                <w:color w:val="000000"/>
              </w:rPr>
            </w:pPr>
            <w:r>
              <w:rPr>
                <w:rFonts w:ascii="Calibri" w:hAnsi="Calibri"/>
                <w:color w:val="000000"/>
              </w:rPr>
              <w:t xml:space="preserve">                   49,52</w:t>
            </w:r>
          </w:p>
        </w:tc>
      </w:tr>
      <w:tr w:rsidR="00CE19E8" w:rsidRPr="00CE19E8" w:rsidTr="00AA13F5">
        <w:trPr>
          <w:trHeight w:val="454"/>
        </w:trPr>
        <w:tc>
          <w:tcPr>
            <w:tcW w:w="4355" w:type="dxa"/>
            <w:tcBorders>
              <w:top w:val="single" w:sz="2" w:space="0" w:color="FF0000"/>
            </w:tcBorders>
            <w:vAlign w:val="center"/>
          </w:tcPr>
          <w:p w:rsidR="00CE19E8" w:rsidRPr="00CE19E8" w:rsidRDefault="00CE19E8" w:rsidP="00CE19E8">
            <w:pPr>
              <w:spacing w:before="40" w:after="40" w:line="259" w:lineRule="auto"/>
              <w:rPr>
                <w:rFonts w:ascii="Calibri" w:eastAsia="Calibri" w:hAnsi="Calibri" w:cs="Times New Roman"/>
                <w:bCs/>
              </w:rPr>
            </w:pPr>
            <w:r w:rsidRPr="00CE19E8">
              <w:rPr>
                <w:rFonts w:ascii="Calibri" w:eastAsia="Calibri" w:hAnsi="Calibri" w:cs="Times New Roman"/>
                <w:bCs/>
              </w:rPr>
              <w:t>4-5 Yaş Okullaşma Oranı (%)</w:t>
            </w:r>
          </w:p>
        </w:tc>
        <w:tc>
          <w:tcPr>
            <w:tcW w:w="2407" w:type="dxa"/>
            <w:tcBorders>
              <w:top w:val="single" w:sz="2" w:space="0" w:color="FF0000"/>
              <w:left w:val="single" w:sz="4" w:space="0" w:color="FF0000"/>
            </w:tcBorders>
            <w:vAlign w:val="center"/>
          </w:tcPr>
          <w:p w:rsidR="00CE19E8" w:rsidRPr="00C328D7" w:rsidRDefault="00C328D7" w:rsidP="00C328D7">
            <w:pPr>
              <w:jc w:val="center"/>
              <w:rPr>
                <w:rFonts w:ascii="Calibri" w:hAnsi="Calibri"/>
              </w:rPr>
            </w:pPr>
            <w:r>
              <w:rPr>
                <w:rFonts w:ascii="Calibri" w:hAnsi="Calibri"/>
              </w:rPr>
              <w:t>52,41</w:t>
            </w:r>
          </w:p>
        </w:tc>
        <w:tc>
          <w:tcPr>
            <w:tcW w:w="2594" w:type="dxa"/>
            <w:tcBorders>
              <w:top w:val="single" w:sz="2" w:space="0" w:color="FF0000"/>
            </w:tcBorders>
            <w:vAlign w:val="center"/>
          </w:tcPr>
          <w:p w:rsidR="00CE19E8" w:rsidRPr="00C328D7" w:rsidRDefault="00C328D7" w:rsidP="00C328D7">
            <w:pPr>
              <w:jc w:val="center"/>
              <w:rPr>
                <w:rFonts w:ascii="Calibri" w:hAnsi="Calibri"/>
                <w:color w:val="000000"/>
              </w:rPr>
            </w:pPr>
            <w:r>
              <w:rPr>
                <w:rFonts w:ascii="Calibri" w:hAnsi="Calibri"/>
                <w:color w:val="000000"/>
              </w:rPr>
              <w:t>61,48</w:t>
            </w:r>
          </w:p>
        </w:tc>
      </w:tr>
      <w:tr w:rsidR="00CE19E8" w:rsidRPr="00CE19E8" w:rsidTr="00AA13F5">
        <w:trPr>
          <w:trHeight w:val="454"/>
        </w:trPr>
        <w:tc>
          <w:tcPr>
            <w:tcW w:w="4355" w:type="dxa"/>
            <w:tcBorders>
              <w:top w:val="single" w:sz="2" w:space="0" w:color="FF0000"/>
            </w:tcBorders>
            <w:vAlign w:val="center"/>
          </w:tcPr>
          <w:p w:rsidR="00CE19E8" w:rsidRPr="00CE19E8" w:rsidRDefault="00CE19E8" w:rsidP="00CE19E8">
            <w:pPr>
              <w:spacing w:before="40" w:after="40" w:line="259" w:lineRule="auto"/>
              <w:rPr>
                <w:rFonts w:ascii="Calibri" w:eastAsia="Calibri" w:hAnsi="Calibri" w:cs="Times New Roman"/>
                <w:bCs/>
              </w:rPr>
            </w:pPr>
            <w:r w:rsidRPr="00CE19E8">
              <w:rPr>
                <w:rFonts w:ascii="Calibri" w:eastAsia="Calibri" w:hAnsi="Calibri" w:cs="Times New Roman"/>
                <w:bCs/>
              </w:rPr>
              <w:t>5 Yaş Okullaşma Oranı (%)</w:t>
            </w:r>
          </w:p>
        </w:tc>
        <w:tc>
          <w:tcPr>
            <w:tcW w:w="2407" w:type="dxa"/>
            <w:tcBorders>
              <w:top w:val="single" w:sz="2" w:space="0" w:color="FF0000"/>
              <w:left w:val="single" w:sz="4" w:space="0" w:color="FF0000"/>
            </w:tcBorders>
            <w:vAlign w:val="center"/>
          </w:tcPr>
          <w:p w:rsidR="00CE19E8" w:rsidRPr="00C328D7" w:rsidRDefault="00C328D7" w:rsidP="00C328D7">
            <w:pPr>
              <w:jc w:val="center"/>
              <w:rPr>
                <w:rFonts w:ascii="Calibri" w:hAnsi="Calibri"/>
              </w:rPr>
            </w:pPr>
            <w:r>
              <w:rPr>
                <w:rFonts w:ascii="Calibri" w:hAnsi="Calibri"/>
              </w:rPr>
              <w:t>71,22</w:t>
            </w:r>
          </w:p>
        </w:tc>
        <w:tc>
          <w:tcPr>
            <w:tcW w:w="2594" w:type="dxa"/>
            <w:tcBorders>
              <w:top w:val="single" w:sz="2" w:space="0" w:color="FF0000"/>
            </w:tcBorders>
            <w:vAlign w:val="center"/>
          </w:tcPr>
          <w:p w:rsidR="00CE19E8" w:rsidRPr="00C328D7" w:rsidRDefault="00C328D7" w:rsidP="00C328D7">
            <w:pPr>
              <w:jc w:val="center"/>
              <w:rPr>
                <w:rFonts w:ascii="Calibri" w:hAnsi="Calibri"/>
                <w:color w:val="000000"/>
              </w:rPr>
            </w:pPr>
            <w:r>
              <w:rPr>
                <w:rFonts w:ascii="Calibri" w:hAnsi="Calibri"/>
                <w:color w:val="000000"/>
              </w:rPr>
              <w:t>78,79</w:t>
            </w:r>
          </w:p>
        </w:tc>
      </w:tr>
      <w:tr w:rsidR="00CE19E8" w:rsidRPr="00CE19E8" w:rsidTr="00AA13F5">
        <w:trPr>
          <w:trHeight w:val="454"/>
        </w:trPr>
        <w:tc>
          <w:tcPr>
            <w:tcW w:w="4355" w:type="dxa"/>
            <w:vAlign w:val="center"/>
          </w:tcPr>
          <w:p w:rsidR="00CE19E8" w:rsidRPr="00CE19E8" w:rsidRDefault="00CE19E8" w:rsidP="00CE19E8">
            <w:pPr>
              <w:spacing w:before="40" w:after="40" w:line="259" w:lineRule="auto"/>
              <w:rPr>
                <w:rFonts w:ascii="Calibri" w:eastAsia="Calibri" w:hAnsi="Calibri" w:cs="Times New Roman"/>
              </w:rPr>
            </w:pPr>
            <w:r w:rsidRPr="00CE19E8">
              <w:rPr>
                <w:rFonts w:ascii="Calibri" w:eastAsia="Calibri" w:hAnsi="Calibri" w:cs="Times New Roman"/>
              </w:rPr>
              <w:t>İlkokul Okullaşma Oranı (%)</w:t>
            </w:r>
          </w:p>
        </w:tc>
        <w:tc>
          <w:tcPr>
            <w:tcW w:w="2407" w:type="dxa"/>
            <w:tcBorders>
              <w:left w:val="single" w:sz="4" w:space="0" w:color="FF0000"/>
            </w:tcBorders>
            <w:vAlign w:val="center"/>
          </w:tcPr>
          <w:p w:rsidR="00CE19E8" w:rsidRPr="00C328D7" w:rsidRDefault="00C328D7" w:rsidP="00C328D7">
            <w:pPr>
              <w:jc w:val="center"/>
              <w:rPr>
                <w:rFonts w:ascii="Calibri" w:hAnsi="Calibri"/>
              </w:rPr>
            </w:pPr>
            <w:r>
              <w:rPr>
                <w:rFonts w:ascii="Calibri" w:hAnsi="Calibri"/>
              </w:rPr>
              <w:t>93,6</w:t>
            </w:r>
          </w:p>
        </w:tc>
        <w:tc>
          <w:tcPr>
            <w:tcW w:w="2594" w:type="dxa"/>
            <w:vAlign w:val="center"/>
          </w:tcPr>
          <w:p w:rsidR="00CE19E8" w:rsidRPr="00C328D7" w:rsidRDefault="00C328D7" w:rsidP="00C328D7">
            <w:pPr>
              <w:jc w:val="center"/>
              <w:rPr>
                <w:rFonts w:ascii="Calibri" w:hAnsi="Calibri"/>
                <w:color w:val="000000"/>
              </w:rPr>
            </w:pPr>
            <w:r>
              <w:rPr>
                <w:rFonts w:ascii="Calibri" w:hAnsi="Calibri"/>
                <w:color w:val="000000"/>
              </w:rPr>
              <w:t>94,83</w:t>
            </w:r>
          </w:p>
        </w:tc>
      </w:tr>
      <w:tr w:rsidR="00CE19E8" w:rsidRPr="00CE19E8" w:rsidTr="00AA13F5">
        <w:trPr>
          <w:trHeight w:val="454"/>
        </w:trPr>
        <w:tc>
          <w:tcPr>
            <w:tcW w:w="4355" w:type="dxa"/>
            <w:vAlign w:val="center"/>
          </w:tcPr>
          <w:p w:rsidR="00CE19E8" w:rsidRPr="00CE19E8" w:rsidRDefault="00CE19E8" w:rsidP="00CE19E8">
            <w:pPr>
              <w:spacing w:before="40" w:after="40" w:line="259" w:lineRule="auto"/>
              <w:rPr>
                <w:rFonts w:ascii="Calibri" w:eastAsia="Calibri" w:hAnsi="Calibri" w:cs="Times New Roman"/>
              </w:rPr>
            </w:pPr>
            <w:r w:rsidRPr="00CE19E8">
              <w:rPr>
                <w:rFonts w:ascii="Calibri" w:eastAsia="Calibri" w:hAnsi="Calibri" w:cs="Times New Roman"/>
              </w:rPr>
              <w:t>Ortaokul Okullaşma Oranı (%)</w:t>
            </w:r>
          </w:p>
        </w:tc>
        <w:tc>
          <w:tcPr>
            <w:tcW w:w="2407" w:type="dxa"/>
            <w:tcBorders>
              <w:left w:val="single" w:sz="4" w:space="0" w:color="FF0000"/>
            </w:tcBorders>
            <w:vAlign w:val="center"/>
          </w:tcPr>
          <w:p w:rsidR="00CE19E8" w:rsidRPr="00C328D7" w:rsidRDefault="00C328D7" w:rsidP="00C328D7">
            <w:pPr>
              <w:jc w:val="center"/>
              <w:rPr>
                <w:rFonts w:ascii="Calibri" w:hAnsi="Calibri"/>
              </w:rPr>
            </w:pPr>
            <w:r>
              <w:rPr>
                <w:rFonts w:ascii="Calibri" w:hAnsi="Calibri"/>
              </w:rPr>
              <w:t>95,90</w:t>
            </w:r>
          </w:p>
        </w:tc>
        <w:tc>
          <w:tcPr>
            <w:tcW w:w="2594" w:type="dxa"/>
            <w:vAlign w:val="center"/>
          </w:tcPr>
          <w:p w:rsidR="00CE19E8" w:rsidRPr="00C328D7" w:rsidRDefault="00C328D7" w:rsidP="00C328D7">
            <w:pPr>
              <w:jc w:val="center"/>
              <w:rPr>
                <w:rFonts w:ascii="Calibri" w:hAnsi="Calibri"/>
                <w:color w:val="000000"/>
              </w:rPr>
            </w:pPr>
            <w:r>
              <w:rPr>
                <w:rFonts w:ascii="Calibri" w:hAnsi="Calibri"/>
                <w:color w:val="000000"/>
              </w:rPr>
              <w:t>97,11</w:t>
            </w:r>
          </w:p>
        </w:tc>
      </w:tr>
      <w:tr w:rsidR="00CE19E8" w:rsidRPr="00CE19E8" w:rsidTr="00AA13F5">
        <w:trPr>
          <w:trHeight w:val="454"/>
        </w:trPr>
        <w:tc>
          <w:tcPr>
            <w:tcW w:w="4355" w:type="dxa"/>
            <w:vAlign w:val="center"/>
          </w:tcPr>
          <w:p w:rsidR="00CE19E8" w:rsidRPr="00CE19E8" w:rsidRDefault="00CE19E8" w:rsidP="00CE19E8">
            <w:pPr>
              <w:spacing w:before="40" w:after="40" w:line="259" w:lineRule="auto"/>
              <w:rPr>
                <w:rFonts w:ascii="Calibri" w:eastAsia="Calibri" w:hAnsi="Calibri" w:cs="Times New Roman"/>
              </w:rPr>
            </w:pPr>
            <w:r w:rsidRPr="00CE19E8">
              <w:rPr>
                <w:rFonts w:ascii="Calibri" w:eastAsia="Calibri" w:hAnsi="Calibri" w:cs="Times New Roman"/>
              </w:rPr>
              <w:t xml:space="preserve">Genel Lise Okullaşma Oranı </w:t>
            </w:r>
            <w:r w:rsidRPr="00CE19E8">
              <w:rPr>
                <w:rFonts w:ascii="Calibri" w:eastAsia="Calibri" w:hAnsi="Calibri" w:cs="Times New Roman"/>
                <w:bCs/>
              </w:rPr>
              <w:t>(%)</w:t>
            </w:r>
          </w:p>
        </w:tc>
        <w:tc>
          <w:tcPr>
            <w:tcW w:w="2407" w:type="dxa"/>
            <w:tcBorders>
              <w:left w:val="single" w:sz="4" w:space="0" w:color="FF0000"/>
            </w:tcBorders>
            <w:vAlign w:val="center"/>
          </w:tcPr>
          <w:p w:rsidR="00CE19E8" w:rsidRPr="00C328D7" w:rsidRDefault="00C328D7" w:rsidP="00C328D7">
            <w:pPr>
              <w:jc w:val="center"/>
              <w:rPr>
                <w:rFonts w:ascii="Calibri" w:hAnsi="Calibri"/>
              </w:rPr>
            </w:pPr>
            <w:r>
              <w:rPr>
                <w:rFonts w:ascii="Calibri" w:hAnsi="Calibri"/>
              </w:rPr>
              <w:t>48,73</w:t>
            </w:r>
          </w:p>
        </w:tc>
        <w:tc>
          <w:tcPr>
            <w:tcW w:w="2594" w:type="dxa"/>
            <w:vAlign w:val="center"/>
          </w:tcPr>
          <w:p w:rsidR="00CE19E8" w:rsidRPr="00C328D7" w:rsidRDefault="00C328D7" w:rsidP="00C328D7">
            <w:pPr>
              <w:jc w:val="center"/>
              <w:rPr>
                <w:rFonts w:ascii="Calibri" w:hAnsi="Calibri"/>
                <w:color w:val="000000"/>
              </w:rPr>
            </w:pPr>
            <w:r>
              <w:rPr>
                <w:rFonts w:ascii="Calibri" w:hAnsi="Calibri"/>
                <w:color w:val="000000"/>
              </w:rPr>
              <w:t>58,12</w:t>
            </w:r>
          </w:p>
        </w:tc>
      </w:tr>
      <w:tr w:rsidR="00CE19E8" w:rsidRPr="00CE19E8" w:rsidTr="00AA13F5">
        <w:trPr>
          <w:trHeight w:val="454"/>
        </w:trPr>
        <w:tc>
          <w:tcPr>
            <w:tcW w:w="4355" w:type="dxa"/>
            <w:vAlign w:val="center"/>
          </w:tcPr>
          <w:p w:rsidR="00CE19E8" w:rsidRPr="00CE19E8" w:rsidRDefault="00CE19E8" w:rsidP="00CE19E8">
            <w:pPr>
              <w:spacing w:before="40" w:after="40" w:line="259" w:lineRule="auto"/>
              <w:rPr>
                <w:rFonts w:ascii="Calibri" w:eastAsia="Calibri" w:hAnsi="Calibri" w:cs="Times New Roman"/>
              </w:rPr>
            </w:pPr>
            <w:r w:rsidRPr="00CE19E8">
              <w:rPr>
                <w:rFonts w:ascii="Calibri" w:eastAsia="Calibri" w:hAnsi="Calibri" w:cs="Times New Roman"/>
              </w:rPr>
              <w:t xml:space="preserve">Meslek Lisesi Okullaşma Oranı </w:t>
            </w:r>
            <w:r w:rsidRPr="00CE19E8">
              <w:rPr>
                <w:rFonts w:ascii="Calibri" w:eastAsia="Calibri" w:hAnsi="Calibri" w:cs="Times New Roman"/>
                <w:bCs/>
              </w:rPr>
              <w:t>(%)</w:t>
            </w:r>
          </w:p>
        </w:tc>
        <w:tc>
          <w:tcPr>
            <w:tcW w:w="2407" w:type="dxa"/>
            <w:tcBorders>
              <w:left w:val="single" w:sz="4" w:space="0" w:color="FF0000"/>
            </w:tcBorders>
            <w:vAlign w:val="center"/>
          </w:tcPr>
          <w:p w:rsidR="00CE19E8" w:rsidRPr="00C328D7" w:rsidRDefault="00C328D7" w:rsidP="00C328D7">
            <w:pPr>
              <w:jc w:val="center"/>
              <w:rPr>
                <w:rFonts w:ascii="Calibri" w:hAnsi="Calibri"/>
              </w:rPr>
            </w:pPr>
            <w:r>
              <w:rPr>
                <w:rFonts w:ascii="Calibri" w:hAnsi="Calibri"/>
              </w:rPr>
              <w:t>36,28</w:t>
            </w:r>
          </w:p>
        </w:tc>
        <w:tc>
          <w:tcPr>
            <w:tcW w:w="2594" w:type="dxa"/>
            <w:vAlign w:val="center"/>
          </w:tcPr>
          <w:p w:rsidR="00CE19E8" w:rsidRPr="00C328D7" w:rsidRDefault="00C328D7" w:rsidP="00C328D7">
            <w:pPr>
              <w:jc w:val="center"/>
              <w:rPr>
                <w:rFonts w:ascii="Calibri" w:hAnsi="Calibri"/>
                <w:color w:val="000000"/>
              </w:rPr>
            </w:pPr>
            <w:r>
              <w:rPr>
                <w:rFonts w:ascii="Calibri" w:hAnsi="Calibri"/>
                <w:color w:val="000000"/>
              </w:rPr>
              <w:t>38,31</w:t>
            </w:r>
          </w:p>
        </w:tc>
      </w:tr>
      <w:tr w:rsidR="00CE19E8" w:rsidRPr="00CE19E8" w:rsidTr="00AA13F5">
        <w:trPr>
          <w:trHeight w:val="454"/>
        </w:trPr>
        <w:tc>
          <w:tcPr>
            <w:tcW w:w="4355" w:type="dxa"/>
            <w:vAlign w:val="center"/>
          </w:tcPr>
          <w:p w:rsidR="00CE19E8" w:rsidRPr="00CE19E8" w:rsidRDefault="00CE19E8" w:rsidP="00CE19E8">
            <w:pPr>
              <w:spacing w:before="40" w:after="40" w:line="259" w:lineRule="auto"/>
              <w:rPr>
                <w:rFonts w:ascii="Calibri" w:eastAsia="Calibri" w:hAnsi="Calibri" w:cs="Times New Roman"/>
              </w:rPr>
            </w:pPr>
            <w:r w:rsidRPr="00CE19E8">
              <w:rPr>
                <w:rFonts w:ascii="Calibri" w:eastAsia="Calibri" w:hAnsi="Calibri" w:cs="Times New Roman"/>
              </w:rPr>
              <w:t xml:space="preserve">Toplam Ortaöğretim Okullaşma Oranı </w:t>
            </w:r>
            <w:r w:rsidRPr="00CE19E8">
              <w:rPr>
                <w:rFonts w:ascii="Calibri" w:eastAsia="Calibri" w:hAnsi="Calibri" w:cs="Times New Roman"/>
                <w:bCs/>
              </w:rPr>
              <w:t>(%)</w:t>
            </w:r>
          </w:p>
        </w:tc>
        <w:tc>
          <w:tcPr>
            <w:tcW w:w="2407" w:type="dxa"/>
            <w:tcBorders>
              <w:left w:val="single" w:sz="4" w:space="0" w:color="FF0000"/>
            </w:tcBorders>
            <w:vAlign w:val="center"/>
          </w:tcPr>
          <w:p w:rsidR="00CE19E8" w:rsidRPr="00C328D7" w:rsidRDefault="00C328D7" w:rsidP="00C328D7">
            <w:pPr>
              <w:jc w:val="center"/>
              <w:rPr>
                <w:rFonts w:ascii="Calibri" w:hAnsi="Calibri"/>
              </w:rPr>
            </w:pPr>
            <w:r>
              <w:rPr>
                <w:rFonts w:ascii="Calibri" w:hAnsi="Calibri"/>
              </w:rPr>
              <w:t>85,01</w:t>
            </w:r>
          </w:p>
        </w:tc>
        <w:tc>
          <w:tcPr>
            <w:tcW w:w="2594" w:type="dxa"/>
            <w:vAlign w:val="center"/>
          </w:tcPr>
          <w:p w:rsidR="00CE19E8" w:rsidRPr="00C328D7" w:rsidRDefault="00C328D7" w:rsidP="00C328D7">
            <w:pPr>
              <w:jc w:val="center"/>
              <w:rPr>
                <w:rFonts w:ascii="Calibri" w:hAnsi="Calibri"/>
                <w:color w:val="000000"/>
              </w:rPr>
            </w:pPr>
            <w:r>
              <w:rPr>
                <w:rFonts w:ascii="Calibri" w:hAnsi="Calibri"/>
                <w:color w:val="000000"/>
              </w:rPr>
              <w:t>96,43</w:t>
            </w:r>
          </w:p>
        </w:tc>
      </w:tr>
    </w:tbl>
    <w:p w:rsidR="00CE19E8" w:rsidRPr="00CE19E8" w:rsidRDefault="00C328D7" w:rsidP="00CE19E8">
      <w:pPr>
        <w:spacing w:after="160" w:line="259" w:lineRule="auto"/>
        <w:ind w:right="478"/>
        <w:rPr>
          <w:rFonts w:ascii="Times New Roman" w:eastAsia="ヒラギノ明朝 Pro W3" w:hAnsi="Times New Roman" w:cs="Times New Roman"/>
          <w:sz w:val="18"/>
          <w:szCs w:val="18"/>
        </w:rPr>
      </w:pPr>
      <w:r>
        <w:rPr>
          <w:rFonts w:ascii="Times New Roman" w:eastAsia="ヒラギノ明朝 Pro W3" w:hAnsi="Times New Roman" w:cs="Times New Roman"/>
          <w:sz w:val="18"/>
          <w:szCs w:val="18"/>
        </w:rPr>
        <w:t>Son yayınlanan 2019-2020</w:t>
      </w:r>
      <w:r w:rsidR="00CE19E8" w:rsidRPr="00CE19E8">
        <w:rPr>
          <w:rFonts w:ascii="Times New Roman" w:eastAsia="ヒラギノ明朝 Pro W3" w:hAnsi="Times New Roman" w:cs="Times New Roman"/>
          <w:sz w:val="18"/>
          <w:szCs w:val="18"/>
        </w:rPr>
        <w:t xml:space="preserve"> TÜİK verilerine göre hazırlanmıştır.</w:t>
      </w:r>
    </w:p>
    <w:p w:rsidR="00CE19E8" w:rsidRPr="00CE19E8" w:rsidRDefault="00CE19E8" w:rsidP="00CE19E8">
      <w:pPr>
        <w:tabs>
          <w:tab w:val="left" w:pos="567"/>
          <w:tab w:val="left" w:pos="709"/>
          <w:tab w:val="left" w:pos="851"/>
        </w:tabs>
        <w:jc w:val="both"/>
        <w:rPr>
          <w:rFonts w:ascii="Calibri" w:eastAsia="Calibri" w:hAnsi="Calibri" w:cs="Times New Roman"/>
          <w:b/>
          <w:bCs/>
          <w:color w:val="A91607"/>
        </w:rPr>
      </w:pPr>
      <w:r w:rsidRPr="00CE19E8">
        <w:rPr>
          <w:rFonts w:ascii="Calibri" w:eastAsia="Calibri" w:hAnsi="Calibri" w:cs="Times New Roman"/>
          <w:b/>
          <w:bCs/>
          <w:color w:val="A91607"/>
        </w:rPr>
        <w:tab/>
      </w:r>
      <w:r w:rsidRPr="00CE19E8">
        <w:rPr>
          <w:rFonts w:ascii="Calibri" w:eastAsia="Calibri" w:hAnsi="Calibri" w:cs="Times New Roman"/>
          <w:b/>
          <w:bCs/>
          <w:color w:val="A91607"/>
        </w:rPr>
        <w:tab/>
      </w:r>
    </w:p>
    <w:p w:rsidR="00CE19E8" w:rsidRPr="00CE19E8" w:rsidRDefault="00CE19E8" w:rsidP="00CE19E8">
      <w:pPr>
        <w:tabs>
          <w:tab w:val="left" w:pos="567"/>
          <w:tab w:val="left" w:pos="709"/>
          <w:tab w:val="left" w:pos="851"/>
        </w:tabs>
        <w:jc w:val="both"/>
        <w:rPr>
          <w:rFonts w:ascii="Calibri" w:eastAsia="Calibri" w:hAnsi="Calibri" w:cs="Times New Roman"/>
          <w:b/>
          <w:bCs/>
          <w:color w:val="A91607"/>
        </w:rPr>
      </w:pPr>
    </w:p>
    <w:p w:rsidR="00CE19E8" w:rsidRPr="00CE19E8" w:rsidRDefault="00CE19E8" w:rsidP="00CE19E8">
      <w:pPr>
        <w:tabs>
          <w:tab w:val="left" w:pos="567"/>
          <w:tab w:val="left" w:pos="709"/>
          <w:tab w:val="left" w:pos="851"/>
        </w:tabs>
        <w:jc w:val="both"/>
        <w:rPr>
          <w:rFonts w:ascii="Calibri" w:eastAsia="Calibri" w:hAnsi="Calibri" w:cs="Times New Roman"/>
          <w:b/>
          <w:bCs/>
          <w:color w:val="A91607"/>
        </w:rPr>
      </w:pPr>
      <w:r w:rsidRPr="00CE19E8">
        <w:rPr>
          <w:rFonts w:ascii="Calibri" w:eastAsia="Calibri" w:hAnsi="Calibri" w:cs="Times New Roman"/>
          <w:b/>
          <w:bCs/>
          <w:color w:val="A91607"/>
        </w:rPr>
        <w:tab/>
      </w:r>
      <w:r w:rsidRPr="00CE19E8">
        <w:rPr>
          <w:rFonts w:ascii="Calibri" w:eastAsia="Calibri" w:hAnsi="Calibri" w:cs="Times New Roman"/>
          <w:b/>
          <w:bCs/>
          <w:color w:val="A91607"/>
        </w:rPr>
        <w:tab/>
      </w:r>
    </w:p>
    <w:p w:rsidR="00CE19E8" w:rsidRPr="00CE19E8" w:rsidRDefault="00CE19E8" w:rsidP="00CE19E8">
      <w:pPr>
        <w:tabs>
          <w:tab w:val="left" w:pos="567"/>
          <w:tab w:val="left" w:pos="709"/>
          <w:tab w:val="left" w:pos="851"/>
        </w:tabs>
        <w:jc w:val="both"/>
        <w:rPr>
          <w:rFonts w:ascii="Calibri" w:eastAsia="Calibri" w:hAnsi="Calibri" w:cs="Times New Roman"/>
          <w:b/>
          <w:bCs/>
          <w:color w:val="A91607"/>
        </w:rPr>
      </w:pPr>
    </w:p>
    <w:p w:rsidR="00CE19E8" w:rsidRPr="00CE19E8" w:rsidRDefault="00CE19E8" w:rsidP="00CE19E8">
      <w:pPr>
        <w:tabs>
          <w:tab w:val="left" w:pos="567"/>
          <w:tab w:val="left" w:pos="709"/>
          <w:tab w:val="left" w:pos="851"/>
        </w:tabs>
        <w:jc w:val="both"/>
        <w:rPr>
          <w:rFonts w:ascii="Calibri" w:eastAsia="Calibri" w:hAnsi="Calibri" w:cs="Times New Roman"/>
          <w:b/>
          <w:bCs/>
          <w:color w:val="A91607"/>
        </w:rPr>
      </w:pPr>
    </w:p>
    <w:p w:rsidR="00CE19E8" w:rsidRPr="00CE19E8" w:rsidRDefault="00CE19E8" w:rsidP="00CE19E8">
      <w:pPr>
        <w:tabs>
          <w:tab w:val="left" w:pos="567"/>
          <w:tab w:val="left" w:pos="709"/>
          <w:tab w:val="left" w:pos="851"/>
        </w:tabs>
        <w:jc w:val="both"/>
        <w:rPr>
          <w:rFonts w:ascii="Calibri" w:eastAsia="Calibri" w:hAnsi="Calibri" w:cs="Times New Roman"/>
          <w:b/>
          <w:bCs/>
          <w:color w:val="A91607"/>
        </w:rPr>
      </w:pPr>
    </w:p>
    <w:p w:rsidR="00CE19E8" w:rsidRPr="00CE19E8" w:rsidRDefault="00CE19E8" w:rsidP="00CE19E8">
      <w:pPr>
        <w:tabs>
          <w:tab w:val="left" w:pos="567"/>
          <w:tab w:val="left" w:pos="709"/>
          <w:tab w:val="left" w:pos="851"/>
        </w:tabs>
        <w:jc w:val="both"/>
        <w:rPr>
          <w:rFonts w:ascii="Calibri" w:eastAsia="Calibri" w:hAnsi="Calibri" w:cs="Times New Roman"/>
          <w:b/>
          <w:bCs/>
          <w:color w:val="A91607"/>
        </w:rPr>
      </w:pPr>
    </w:p>
    <w:p w:rsidR="00CE19E8" w:rsidRPr="00CE19E8" w:rsidRDefault="00CE19E8" w:rsidP="00CE19E8">
      <w:pPr>
        <w:tabs>
          <w:tab w:val="left" w:pos="567"/>
          <w:tab w:val="left" w:pos="709"/>
          <w:tab w:val="left" w:pos="851"/>
        </w:tabs>
        <w:jc w:val="both"/>
        <w:rPr>
          <w:rFonts w:ascii="Calibri" w:eastAsia="Calibri" w:hAnsi="Calibri" w:cs="Times New Roman"/>
          <w:b/>
          <w:bCs/>
          <w:color w:val="A91607"/>
        </w:rPr>
      </w:pPr>
    </w:p>
    <w:p w:rsidR="00CE19E8" w:rsidRPr="00CE19E8" w:rsidRDefault="00CE19E8" w:rsidP="00CE19E8">
      <w:pPr>
        <w:tabs>
          <w:tab w:val="left" w:pos="567"/>
          <w:tab w:val="left" w:pos="709"/>
          <w:tab w:val="left" w:pos="851"/>
        </w:tabs>
        <w:jc w:val="both"/>
        <w:rPr>
          <w:rFonts w:ascii="Calibri" w:eastAsia="Calibri" w:hAnsi="Calibri" w:cs="Times New Roman"/>
          <w:b/>
          <w:bCs/>
          <w:color w:val="A91607"/>
        </w:rPr>
      </w:pPr>
    </w:p>
    <w:p w:rsidR="00CE19E8" w:rsidRPr="00CE19E8" w:rsidRDefault="00CE19E8" w:rsidP="00CE19E8">
      <w:pPr>
        <w:tabs>
          <w:tab w:val="left" w:pos="567"/>
          <w:tab w:val="left" w:pos="709"/>
          <w:tab w:val="left" w:pos="851"/>
        </w:tabs>
        <w:jc w:val="both"/>
        <w:rPr>
          <w:rFonts w:ascii="Calibri" w:eastAsia="Calibri" w:hAnsi="Calibri" w:cs="Times New Roman"/>
          <w:b/>
          <w:bCs/>
          <w:color w:val="A91607"/>
        </w:rPr>
      </w:pPr>
      <w:r w:rsidRPr="00CE19E8">
        <w:rPr>
          <w:rFonts w:ascii="Calibri" w:eastAsia="Calibri" w:hAnsi="Calibri" w:cs="Times New Roman"/>
          <w:b/>
          <w:bCs/>
          <w:color w:val="A91607"/>
        </w:rPr>
        <w:t>1</w:t>
      </w:r>
      <w:r w:rsidRPr="00CE19E8">
        <w:rPr>
          <w:rFonts w:ascii="Calibri" w:eastAsia="Calibri" w:hAnsi="Calibri" w:cs="Times New Roman"/>
          <w:b/>
          <w:iCs/>
          <w:color w:val="800000"/>
        </w:rPr>
        <w:t>.2. Okul, Öğretmen, Öğrenci Sayıları ve Genel Bilgiler</w:t>
      </w:r>
      <w:r w:rsidRPr="00CE19E8">
        <w:rPr>
          <w:rFonts w:ascii="Calibri" w:eastAsia="Calibri" w:hAnsi="Calibri" w:cs="Times New Roman"/>
          <w:b/>
          <w:bCs/>
          <w:color w:val="A91607"/>
        </w:rPr>
        <w:t xml:space="preserve"> </w:t>
      </w:r>
    </w:p>
    <w:p w:rsidR="00CE19E8" w:rsidRPr="00CE19E8" w:rsidRDefault="00CE19E8" w:rsidP="00CE19E8">
      <w:pPr>
        <w:tabs>
          <w:tab w:val="left" w:pos="567"/>
          <w:tab w:val="left" w:pos="709"/>
          <w:tab w:val="left" w:pos="851"/>
        </w:tabs>
        <w:jc w:val="both"/>
        <w:rPr>
          <w:rFonts w:ascii="Calibri" w:eastAsia="Calibri" w:hAnsi="Calibri" w:cs="Times New Roman"/>
          <w:szCs w:val="24"/>
        </w:rPr>
      </w:pPr>
      <w:r w:rsidRPr="00CE19E8">
        <w:rPr>
          <w:rFonts w:ascii="Calibri" w:eastAsia="Calibri" w:hAnsi="Calibri" w:cs="Times New Roman"/>
          <w:color w:val="00B050"/>
          <w:sz w:val="23"/>
        </w:rPr>
        <w:tab/>
      </w:r>
      <w:r w:rsidRPr="00CE19E8">
        <w:rPr>
          <w:rFonts w:ascii="Calibri" w:eastAsia="Calibri" w:hAnsi="Calibri" w:cs="Times New Roman"/>
          <w:szCs w:val="24"/>
        </w:rPr>
        <w:t>İlimizde 13 bağımsız anaokulu</w:t>
      </w:r>
      <w:r w:rsidR="009A0DCB">
        <w:rPr>
          <w:rFonts w:ascii="Calibri" w:eastAsia="Calibri" w:hAnsi="Calibri" w:cs="Times New Roman"/>
          <w:szCs w:val="24"/>
        </w:rPr>
        <w:t xml:space="preserve"> (1’i Özel Eğitim Anaokulu), 127 ilköğretim okulu (59 ilkokul ve 68</w:t>
      </w:r>
      <w:r w:rsidRPr="00CE19E8">
        <w:rPr>
          <w:rFonts w:ascii="Calibri" w:eastAsia="Calibri" w:hAnsi="Calibri" w:cs="Times New Roman"/>
          <w:szCs w:val="24"/>
        </w:rPr>
        <w:t xml:space="preserve"> </w:t>
      </w:r>
      <w:r w:rsidR="009A0DCB">
        <w:rPr>
          <w:rFonts w:ascii="Calibri" w:eastAsia="Calibri" w:hAnsi="Calibri" w:cs="Times New Roman"/>
          <w:szCs w:val="24"/>
        </w:rPr>
        <w:t>ortaokul) v</w:t>
      </w:r>
      <w:r w:rsidR="007C0091">
        <w:rPr>
          <w:rFonts w:ascii="Calibri" w:eastAsia="Calibri" w:hAnsi="Calibri" w:cs="Times New Roman"/>
          <w:szCs w:val="24"/>
        </w:rPr>
        <w:t>e 46</w:t>
      </w:r>
      <w:r w:rsidRPr="00CE19E8">
        <w:rPr>
          <w:rFonts w:ascii="Calibri" w:eastAsia="Calibri" w:hAnsi="Calibri" w:cs="Times New Roman"/>
          <w:szCs w:val="24"/>
        </w:rPr>
        <w:t xml:space="preserve"> ortaöğretim okulu olmak üzer</w:t>
      </w:r>
      <w:r w:rsidR="00963691">
        <w:rPr>
          <w:rFonts w:ascii="Calibri" w:eastAsia="Calibri" w:hAnsi="Calibri" w:cs="Times New Roman"/>
          <w:szCs w:val="24"/>
        </w:rPr>
        <w:t>e toplam 186 okul mevcuttur. 186</w:t>
      </w:r>
      <w:r w:rsidR="00E904EA">
        <w:rPr>
          <w:rFonts w:ascii="Calibri" w:eastAsia="Calibri" w:hAnsi="Calibri" w:cs="Times New Roman"/>
          <w:szCs w:val="24"/>
        </w:rPr>
        <w:t xml:space="preserve"> okulda 2.046 </w:t>
      </w:r>
      <w:r w:rsidRPr="00CE19E8">
        <w:rPr>
          <w:rFonts w:ascii="Calibri" w:eastAsia="Calibri" w:hAnsi="Calibri" w:cs="Times New Roman"/>
          <w:szCs w:val="24"/>
        </w:rPr>
        <w:t>derslikte eğitim-öğretim faaliyeti sürdürülmektedir.</w:t>
      </w:r>
    </w:p>
    <w:p w:rsidR="00CE19E8" w:rsidRPr="00CE19E8" w:rsidRDefault="00CE19E8" w:rsidP="00CE19E8">
      <w:pPr>
        <w:tabs>
          <w:tab w:val="left" w:pos="567"/>
          <w:tab w:val="left" w:pos="709"/>
          <w:tab w:val="left" w:pos="851"/>
        </w:tabs>
        <w:jc w:val="both"/>
        <w:rPr>
          <w:rFonts w:ascii="Calibri" w:eastAsia="Calibri" w:hAnsi="Calibri" w:cs="Times New Roman"/>
          <w:szCs w:val="24"/>
        </w:rPr>
      </w:pPr>
      <w:r w:rsidRPr="00CE19E8">
        <w:rPr>
          <w:rFonts w:ascii="Calibri" w:eastAsia="Calibri" w:hAnsi="Calibri" w:cs="Times New Roman"/>
          <w:szCs w:val="24"/>
        </w:rPr>
        <w:t xml:space="preserve"> </w:t>
      </w:r>
      <w:r w:rsidRPr="00CE19E8">
        <w:rPr>
          <w:rFonts w:ascii="Calibri" w:eastAsia="Calibri" w:hAnsi="Calibri" w:cs="Times New Roman"/>
          <w:szCs w:val="24"/>
        </w:rPr>
        <w:tab/>
      </w:r>
    </w:p>
    <w:tbl>
      <w:tblPr>
        <w:tblW w:w="5000" w:type="pct"/>
        <w:tblCellMar>
          <w:left w:w="70" w:type="dxa"/>
          <w:right w:w="70" w:type="dxa"/>
        </w:tblCellMar>
        <w:tblLook w:val="04A0" w:firstRow="1" w:lastRow="0" w:firstColumn="1" w:lastColumn="0" w:noHBand="0" w:noVBand="1"/>
      </w:tblPr>
      <w:tblGrid>
        <w:gridCol w:w="1179"/>
        <w:gridCol w:w="688"/>
        <w:gridCol w:w="726"/>
        <w:gridCol w:w="841"/>
        <w:gridCol w:w="764"/>
        <w:gridCol w:w="806"/>
        <w:gridCol w:w="839"/>
        <w:gridCol w:w="862"/>
        <w:gridCol w:w="862"/>
        <w:gridCol w:w="862"/>
        <w:gridCol w:w="1078"/>
        <w:gridCol w:w="959"/>
      </w:tblGrid>
      <w:tr w:rsidR="00CE19E8" w:rsidRPr="00CE19E8" w:rsidTr="00AA13F5">
        <w:trPr>
          <w:trHeight w:val="330"/>
        </w:trPr>
        <w:tc>
          <w:tcPr>
            <w:tcW w:w="5000" w:type="pct"/>
            <w:gridSpan w:val="12"/>
            <w:tcBorders>
              <w:top w:val="nil"/>
              <w:left w:val="nil"/>
              <w:bottom w:val="nil"/>
              <w:right w:val="nil"/>
            </w:tcBorders>
            <w:shd w:val="clear" w:color="auto" w:fill="auto"/>
            <w:noWrap/>
            <w:vAlign w:val="center"/>
            <w:hideMark/>
          </w:tcPr>
          <w:p w:rsidR="00CE19E8" w:rsidRPr="00CE19E8" w:rsidRDefault="00CE19E8" w:rsidP="00CE19E8">
            <w:pPr>
              <w:spacing w:after="160" w:line="259" w:lineRule="auto"/>
              <w:jc w:val="center"/>
              <w:rPr>
                <w:rFonts w:ascii="Calibri" w:eastAsia="Calibri" w:hAnsi="Calibri" w:cs="Times New Roman"/>
                <w:b/>
                <w:bCs/>
                <w:szCs w:val="24"/>
              </w:rPr>
            </w:pPr>
          </w:p>
          <w:p w:rsidR="00CE19E8" w:rsidRPr="00CE19E8" w:rsidRDefault="00CE19E8" w:rsidP="00CE19E8">
            <w:pPr>
              <w:spacing w:after="160" w:line="259" w:lineRule="auto"/>
              <w:jc w:val="center"/>
              <w:rPr>
                <w:rFonts w:ascii="Calibri" w:eastAsia="Calibri" w:hAnsi="Calibri" w:cs="Times New Roman"/>
                <w:b/>
                <w:bCs/>
                <w:szCs w:val="24"/>
              </w:rPr>
            </w:pPr>
          </w:p>
          <w:p w:rsidR="00CE19E8" w:rsidRPr="00CE19E8" w:rsidRDefault="00CE19E8" w:rsidP="00CE19E8">
            <w:pPr>
              <w:spacing w:after="160" w:line="259" w:lineRule="auto"/>
              <w:jc w:val="center"/>
              <w:rPr>
                <w:rFonts w:ascii="Calibri" w:eastAsia="Calibri" w:hAnsi="Calibri" w:cs="Times New Roman"/>
              </w:rPr>
            </w:pPr>
            <w:r w:rsidRPr="00CE19E8">
              <w:rPr>
                <w:rFonts w:ascii="Calibri" w:eastAsia="Calibri" w:hAnsi="Calibri" w:cs="Times New Roman"/>
                <w:b/>
                <w:bCs/>
                <w:szCs w:val="24"/>
              </w:rPr>
              <w:t>İl Geneli</w:t>
            </w:r>
          </w:p>
        </w:tc>
      </w:tr>
      <w:tr w:rsidR="00CE19E8" w:rsidRPr="00CE19E8" w:rsidTr="00AA13F5">
        <w:trPr>
          <w:trHeight w:val="746"/>
        </w:trPr>
        <w:tc>
          <w:tcPr>
            <w:tcW w:w="563" w:type="pct"/>
            <w:vMerge w:val="restart"/>
            <w:tcBorders>
              <w:top w:val="double" w:sz="6" w:space="0" w:color="FF0000"/>
              <w:left w:val="double" w:sz="6" w:space="0" w:color="FF0000"/>
              <w:bottom w:val="single" w:sz="8" w:space="0" w:color="FF0000"/>
              <w:right w:val="double" w:sz="6" w:space="0" w:color="FF0000"/>
            </w:tcBorders>
            <w:shd w:val="clear" w:color="000000" w:fill="E0E0E0"/>
            <w:vAlign w:val="center"/>
            <w:hideMark/>
          </w:tcPr>
          <w:p w:rsidR="00CE19E8" w:rsidRPr="00CE19E8" w:rsidRDefault="00CE19E8" w:rsidP="00CE19E8">
            <w:pPr>
              <w:spacing w:after="160" w:line="259" w:lineRule="auto"/>
              <w:jc w:val="center"/>
              <w:rPr>
                <w:rFonts w:ascii="Calibri" w:eastAsia="Calibri" w:hAnsi="Calibri" w:cs="Times New Roman"/>
                <w:b/>
                <w:bCs/>
                <w:sz w:val="18"/>
                <w:szCs w:val="18"/>
              </w:rPr>
            </w:pPr>
            <w:r w:rsidRPr="00CE19E8">
              <w:rPr>
                <w:rFonts w:ascii="Calibri" w:eastAsia="Calibri" w:hAnsi="Calibri" w:cs="Times New Roman"/>
                <w:b/>
                <w:bCs/>
                <w:sz w:val="18"/>
                <w:szCs w:val="18"/>
              </w:rPr>
              <w:t>İLÇE</w:t>
            </w:r>
          </w:p>
        </w:tc>
        <w:tc>
          <w:tcPr>
            <w:tcW w:w="1077" w:type="pct"/>
            <w:gridSpan w:val="3"/>
            <w:tcBorders>
              <w:top w:val="double" w:sz="6" w:space="0" w:color="FF0000"/>
              <w:left w:val="nil"/>
              <w:bottom w:val="single" w:sz="8" w:space="0" w:color="FF0000"/>
              <w:right w:val="double" w:sz="6" w:space="0" w:color="FF0000"/>
            </w:tcBorders>
            <w:shd w:val="clear" w:color="000000" w:fill="E0E0E0"/>
            <w:vAlign w:val="center"/>
            <w:hideMark/>
          </w:tcPr>
          <w:p w:rsidR="00CE19E8" w:rsidRPr="00CE19E8" w:rsidRDefault="009E47D7" w:rsidP="00CE19E8">
            <w:pPr>
              <w:spacing w:after="160" w:line="259" w:lineRule="auto"/>
              <w:jc w:val="center"/>
              <w:rPr>
                <w:rFonts w:ascii="Calibri" w:eastAsia="Calibri" w:hAnsi="Calibri" w:cs="Times New Roman"/>
                <w:b/>
                <w:bCs/>
                <w:sz w:val="18"/>
                <w:szCs w:val="18"/>
              </w:rPr>
            </w:pPr>
            <w:r>
              <w:rPr>
                <w:rFonts w:ascii="Calibri" w:eastAsia="Calibri" w:hAnsi="Calibri" w:cs="Times New Roman"/>
                <w:b/>
                <w:bCs/>
                <w:sz w:val="18"/>
                <w:szCs w:val="18"/>
              </w:rPr>
              <w:t>OKUL</w:t>
            </w:r>
            <w:r w:rsidR="00CE19E8" w:rsidRPr="00CE19E8">
              <w:rPr>
                <w:rFonts w:ascii="Calibri" w:eastAsia="Calibri" w:hAnsi="Calibri" w:cs="Times New Roman"/>
                <w:b/>
                <w:bCs/>
                <w:sz w:val="18"/>
                <w:szCs w:val="18"/>
              </w:rPr>
              <w:t xml:space="preserve"> SAYISI</w:t>
            </w:r>
          </w:p>
        </w:tc>
        <w:tc>
          <w:tcPr>
            <w:tcW w:w="1151" w:type="pct"/>
            <w:gridSpan w:val="3"/>
            <w:tcBorders>
              <w:top w:val="double" w:sz="6" w:space="0" w:color="FF0000"/>
              <w:left w:val="nil"/>
              <w:bottom w:val="single" w:sz="8" w:space="0" w:color="FF0000"/>
              <w:right w:val="double" w:sz="6" w:space="0" w:color="FF0000"/>
            </w:tcBorders>
            <w:shd w:val="clear" w:color="000000" w:fill="E0E0E0"/>
            <w:vAlign w:val="center"/>
            <w:hideMark/>
          </w:tcPr>
          <w:p w:rsidR="00CE19E8" w:rsidRPr="00CE19E8" w:rsidRDefault="00CE19E8" w:rsidP="00CE19E8">
            <w:pPr>
              <w:spacing w:after="160" w:line="259" w:lineRule="auto"/>
              <w:jc w:val="center"/>
              <w:rPr>
                <w:rFonts w:ascii="Calibri" w:eastAsia="Calibri" w:hAnsi="Calibri" w:cs="Times New Roman"/>
                <w:b/>
                <w:bCs/>
                <w:sz w:val="18"/>
                <w:szCs w:val="18"/>
              </w:rPr>
            </w:pPr>
            <w:r w:rsidRPr="00CE19E8">
              <w:rPr>
                <w:rFonts w:ascii="Calibri" w:eastAsia="Calibri" w:hAnsi="Calibri" w:cs="Times New Roman"/>
                <w:b/>
                <w:bCs/>
                <w:sz w:val="18"/>
                <w:szCs w:val="18"/>
              </w:rPr>
              <w:t>ÖĞRETMEN SAYISI                     (Yöneticiler Dahil)</w:t>
            </w:r>
          </w:p>
        </w:tc>
        <w:tc>
          <w:tcPr>
            <w:tcW w:w="1236" w:type="pct"/>
            <w:gridSpan w:val="3"/>
            <w:tcBorders>
              <w:top w:val="double" w:sz="6" w:space="0" w:color="FF0000"/>
              <w:left w:val="nil"/>
              <w:bottom w:val="single" w:sz="8" w:space="0" w:color="FF0000"/>
              <w:right w:val="nil"/>
            </w:tcBorders>
            <w:shd w:val="clear" w:color="000000" w:fill="E0E0E0"/>
            <w:vAlign w:val="center"/>
            <w:hideMark/>
          </w:tcPr>
          <w:p w:rsidR="00CE19E8" w:rsidRPr="00CE19E8" w:rsidRDefault="00CE19E8" w:rsidP="00CE19E8">
            <w:pPr>
              <w:spacing w:after="160" w:line="259" w:lineRule="auto"/>
              <w:jc w:val="center"/>
              <w:rPr>
                <w:rFonts w:ascii="Calibri" w:eastAsia="Calibri" w:hAnsi="Calibri" w:cs="Times New Roman"/>
                <w:b/>
                <w:bCs/>
                <w:sz w:val="18"/>
                <w:szCs w:val="18"/>
              </w:rPr>
            </w:pPr>
            <w:r w:rsidRPr="00CE19E8">
              <w:rPr>
                <w:rFonts w:ascii="Calibri" w:eastAsia="Calibri" w:hAnsi="Calibri" w:cs="Times New Roman"/>
                <w:b/>
                <w:bCs/>
                <w:sz w:val="18"/>
                <w:szCs w:val="18"/>
              </w:rPr>
              <w:t>ÖĞRENCİ SAYISI</w:t>
            </w:r>
          </w:p>
          <w:p w:rsidR="00CE19E8" w:rsidRPr="00CE19E8" w:rsidRDefault="00CE19E8" w:rsidP="00CE19E8">
            <w:pPr>
              <w:spacing w:after="160" w:line="259" w:lineRule="auto"/>
              <w:jc w:val="center"/>
              <w:rPr>
                <w:rFonts w:ascii="Calibri" w:eastAsia="Calibri" w:hAnsi="Calibri" w:cs="Times New Roman"/>
                <w:b/>
                <w:bCs/>
                <w:sz w:val="18"/>
                <w:szCs w:val="18"/>
              </w:rPr>
            </w:pPr>
            <w:r w:rsidRPr="00CE19E8">
              <w:rPr>
                <w:rFonts w:ascii="Calibri" w:eastAsia="Calibri" w:hAnsi="Calibri" w:cs="Times New Roman"/>
                <w:b/>
                <w:bCs/>
                <w:sz w:val="18"/>
                <w:szCs w:val="18"/>
              </w:rPr>
              <w:t>(Okul Öncesi Dahil)</w:t>
            </w:r>
          </w:p>
        </w:tc>
        <w:tc>
          <w:tcPr>
            <w:tcW w:w="515" w:type="pct"/>
            <w:vMerge w:val="restart"/>
            <w:tcBorders>
              <w:top w:val="double" w:sz="6" w:space="0" w:color="FF0000"/>
              <w:left w:val="double" w:sz="6" w:space="0" w:color="FF0000"/>
              <w:bottom w:val="single" w:sz="8" w:space="0" w:color="FF0000"/>
              <w:right w:val="double" w:sz="6" w:space="0" w:color="FF0000"/>
            </w:tcBorders>
            <w:shd w:val="clear" w:color="000000" w:fill="E0E0E0"/>
            <w:vAlign w:val="center"/>
            <w:hideMark/>
          </w:tcPr>
          <w:p w:rsidR="00CE19E8" w:rsidRPr="00CE19E8" w:rsidRDefault="00CE19E8" w:rsidP="00CE19E8">
            <w:pPr>
              <w:spacing w:after="160" w:line="259" w:lineRule="auto"/>
              <w:jc w:val="center"/>
              <w:rPr>
                <w:rFonts w:ascii="Calibri" w:eastAsia="Calibri" w:hAnsi="Calibri" w:cs="Times New Roman"/>
                <w:b/>
                <w:bCs/>
                <w:sz w:val="18"/>
                <w:szCs w:val="18"/>
              </w:rPr>
            </w:pPr>
            <w:r w:rsidRPr="00CE19E8">
              <w:rPr>
                <w:rFonts w:ascii="Calibri" w:eastAsia="Calibri" w:hAnsi="Calibri" w:cs="Times New Roman"/>
                <w:b/>
                <w:bCs/>
                <w:sz w:val="18"/>
                <w:szCs w:val="18"/>
              </w:rPr>
              <w:t>DERSLİK SAYISI</w:t>
            </w:r>
          </w:p>
        </w:tc>
        <w:tc>
          <w:tcPr>
            <w:tcW w:w="458" w:type="pct"/>
            <w:vMerge w:val="restart"/>
            <w:tcBorders>
              <w:top w:val="double" w:sz="6" w:space="0" w:color="FF0000"/>
              <w:left w:val="nil"/>
              <w:bottom w:val="single" w:sz="8" w:space="0" w:color="FF0000"/>
              <w:right w:val="double" w:sz="6" w:space="0" w:color="FF0000"/>
            </w:tcBorders>
            <w:shd w:val="clear" w:color="000000" w:fill="E0E0E0"/>
            <w:vAlign w:val="center"/>
            <w:hideMark/>
          </w:tcPr>
          <w:p w:rsidR="00CE19E8" w:rsidRPr="00CE19E8" w:rsidRDefault="00CE19E8" w:rsidP="00CE19E8">
            <w:pPr>
              <w:spacing w:after="160" w:line="259" w:lineRule="auto"/>
              <w:jc w:val="center"/>
              <w:rPr>
                <w:rFonts w:ascii="Calibri" w:eastAsia="Calibri" w:hAnsi="Calibri" w:cs="Times New Roman"/>
                <w:b/>
                <w:bCs/>
                <w:sz w:val="18"/>
                <w:szCs w:val="18"/>
              </w:rPr>
            </w:pPr>
            <w:r w:rsidRPr="00CE19E8">
              <w:rPr>
                <w:rFonts w:ascii="Calibri" w:eastAsia="Calibri" w:hAnsi="Calibri" w:cs="Times New Roman"/>
                <w:b/>
                <w:bCs/>
                <w:sz w:val="18"/>
                <w:szCs w:val="18"/>
              </w:rPr>
              <w:t>Derslik Başına Düşen Öğrenci Sayısı %</w:t>
            </w:r>
          </w:p>
        </w:tc>
      </w:tr>
      <w:tr w:rsidR="00CE19E8" w:rsidRPr="00CE19E8" w:rsidTr="00AA13F5">
        <w:trPr>
          <w:trHeight w:val="390"/>
        </w:trPr>
        <w:tc>
          <w:tcPr>
            <w:tcW w:w="563" w:type="pct"/>
            <w:vMerge/>
            <w:tcBorders>
              <w:top w:val="double" w:sz="6" w:space="0" w:color="FF0000"/>
              <w:left w:val="double" w:sz="6" w:space="0" w:color="FF0000"/>
              <w:bottom w:val="single" w:sz="8" w:space="0" w:color="FF0000"/>
              <w:right w:val="double" w:sz="6" w:space="0" w:color="FF0000"/>
            </w:tcBorders>
            <w:vAlign w:val="center"/>
            <w:hideMark/>
          </w:tcPr>
          <w:p w:rsidR="00CE19E8" w:rsidRPr="00CE19E8" w:rsidRDefault="00CE19E8" w:rsidP="00CE19E8">
            <w:pPr>
              <w:spacing w:after="160" w:line="259" w:lineRule="auto"/>
              <w:rPr>
                <w:rFonts w:ascii="Calibri" w:eastAsia="Calibri" w:hAnsi="Calibri" w:cs="Times New Roman"/>
                <w:bCs/>
                <w:sz w:val="18"/>
                <w:szCs w:val="18"/>
              </w:rPr>
            </w:pPr>
          </w:p>
        </w:tc>
        <w:tc>
          <w:tcPr>
            <w:tcW w:w="328" w:type="pct"/>
            <w:tcBorders>
              <w:top w:val="nil"/>
              <w:left w:val="nil"/>
              <w:bottom w:val="single" w:sz="8" w:space="0" w:color="FF0000"/>
              <w:right w:val="single" w:sz="8" w:space="0" w:color="FF0000"/>
            </w:tcBorders>
            <w:shd w:val="clear" w:color="000000" w:fill="E0E0E0"/>
            <w:vAlign w:val="center"/>
            <w:hideMark/>
          </w:tcPr>
          <w:p w:rsidR="00CE19E8" w:rsidRPr="00CE19E8" w:rsidRDefault="00CE19E8" w:rsidP="00CE19E8">
            <w:pPr>
              <w:spacing w:after="160" w:line="259" w:lineRule="auto"/>
              <w:jc w:val="center"/>
              <w:rPr>
                <w:rFonts w:ascii="Calibri" w:eastAsia="Calibri" w:hAnsi="Calibri" w:cs="Times New Roman"/>
                <w:b/>
                <w:bCs/>
                <w:sz w:val="18"/>
                <w:szCs w:val="18"/>
              </w:rPr>
            </w:pPr>
            <w:r w:rsidRPr="00CE19E8">
              <w:rPr>
                <w:rFonts w:ascii="Calibri" w:eastAsia="Calibri" w:hAnsi="Calibri" w:cs="Times New Roman"/>
                <w:b/>
                <w:bCs/>
                <w:sz w:val="18"/>
                <w:szCs w:val="18"/>
              </w:rPr>
              <w:t>Kent</w:t>
            </w:r>
          </w:p>
        </w:tc>
        <w:tc>
          <w:tcPr>
            <w:tcW w:w="347" w:type="pct"/>
            <w:tcBorders>
              <w:top w:val="nil"/>
              <w:left w:val="nil"/>
              <w:bottom w:val="single" w:sz="8" w:space="0" w:color="FF0000"/>
              <w:right w:val="single" w:sz="8" w:space="0" w:color="FF0000"/>
            </w:tcBorders>
            <w:shd w:val="clear" w:color="000000" w:fill="E0E0E0"/>
            <w:vAlign w:val="center"/>
            <w:hideMark/>
          </w:tcPr>
          <w:p w:rsidR="00CE19E8" w:rsidRPr="00CE19E8" w:rsidRDefault="00CE19E8" w:rsidP="00CE19E8">
            <w:pPr>
              <w:spacing w:after="160" w:line="259" w:lineRule="auto"/>
              <w:jc w:val="center"/>
              <w:rPr>
                <w:rFonts w:ascii="Calibri" w:eastAsia="Calibri" w:hAnsi="Calibri" w:cs="Times New Roman"/>
                <w:b/>
                <w:bCs/>
                <w:sz w:val="18"/>
                <w:szCs w:val="18"/>
              </w:rPr>
            </w:pPr>
            <w:r w:rsidRPr="00CE19E8">
              <w:rPr>
                <w:rFonts w:ascii="Calibri" w:eastAsia="Calibri" w:hAnsi="Calibri" w:cs="Times New Roman"/>
                <w:b/>
                <w:bCs/>
                <w:sz w:val="18"/>
                <w:szCs w:val="18"/>
              </w:rPr>
              <w:t>Köy</w:t>
            </w:r>
          </w:p>
        </w:tc>
        <w:tc>
          <w:tcPr>
            <w:tcW w:w="402" w:type="pct"/>
            <w:tcBorders>
              <w:top w:val="nil"/>
              <w:left w:val="nil"/>
              <w:bottom w:val="single" w:sz="8" w:space="0" w:color="FF0000"/>
              <w:right w:val="double" w:sz="6" w:space="0" w:color="FF0000"/>
            </w:tcBorders>
            <w:shd w:val="clear" w:color="000000" w:fill="E0E0E0"/>
            <w:vAlign w:val="center"/>
            <w:hideMark/>
          </w:tcPr>
          <w:p w:rsidR="00CE19E8" w:rsidRPr="00CE19E8" w:rsidRDefault="00CE19E8" w:rsidP="00CE19E8">
            <w:pPr>
              <w:spacing w:after="160" w:line="259" w:lineRule="auto"/>
              <w:jc w:val="center"/>
              <w:rPr>
                <w:rFonts w:ascii="Calibri" w:eastAsia="Calibri" w:hAnsi="Calibri" w:cs="Times New Roman"/>
                <w:b/>
                <w:bCs/>
                <w:sz w:val="18"/>
                <w:szCs w:val="18"/>
              </w:rPr>
            </w:pPr>
            <w:r w:rsidRPr="00CE19E8">
              <w:rPr>
                <w:rFonts w:ascii="Calibri" w:eastAsia="Calibri" w:hAnsi="Calibri" w:cs="Times New Roman"/>
                <w:b/>
                <w:bCs/>
                <w:sz w:val="18"/>
                <w:szCs w:val="18"/>
              </w:rPr>
              <w:t>Toplam</w:t>
            </w:r>
          </w:p>
        </w:tc>
        <w:tc>
          <w:tcPr>
            <w:tcW w:w="365" w:type="pct"/>
            <w:tcBorders>
              <w:top w:val="nil"/>
              <w:left w:val="nil"/>
              <w:bottom w:val="single" w:sz="8" w:space="0" w:color="FF0000"/>
              <w:right w:val="single" w:sz="8" w:space="0" w:color="FF0000"/>
            </w:tcBorders>
            <w:shd w:val="clear" w:color="000000" w:fill="E0E0E0"/>
            <w:vAlign w:val="center"/>
            <w:hideMark/>
          </w:tcPr>
          <w:p w:rsidR="00CE19E8" w:rsidRPr="00CE19E8" w:rsidRDefault="00CE19E8" w:rsidP="00CE19E8">
            <w:pPr>
              <w:spacing w:after="160" w:line="259" w:lineRule="auto"/>
              <w:jc w:val="center"/>
              <w:rPr>
                <w:rFonts w:ascii="Calibri" w:eastAsia="Calibri" w:hAnsi="Calibri" w:cs="Times New Roman"/>
                <w:b/>
                <w:bCs/>
                <w:sz w:val="18"/>
                <w:szCs w:val="18"/>
              </w:rPr>
            </w:pPr>
            <w:r w:rsidRPr="00CE19E8">
              <w:rPr>
                <w:rFonts w:ascii="Calibri" w:eastAsia="Calibri" w:hAnsi="Calibri" w:cs="Times New Roman"/>
                <w:b/>
                <w:bCs/>
                <w:sz w:val="18"/>
                <w:szCs w:val="18"/>
              </w:rPr>
              <w:t>Kent</w:t>
            </w:r>
          </w:p>
        </w:tc>
        <w:tc>
          <w:tcPr>
            <w:tcW w:w="385" w:type="pct"/>
            <w:tcBorders>
              <w:top w:val="nil"/>
              <w:left w:val="nil"/>
              <w:bottom w:val="single" w:sz="8" w:space="0" w:color="FF0000"/>
              <w:right w:val="single" w:sz="8" w:space="0" w:color="FF0000"/>
            </w:tcBorders>
            <w:shd w:val="clear" w:color="000000" w:fill="E0E0E0"/>
            <w:vAlign w:val="center"/>
            <w:hideMark/>
          </w:tcPr>
          <w:p w:rsidR="00CE19E8" w:rsidRPr="00CE19E8" w:rsidRDefault="00CE19E8" w:rsidP="00CE19E8">
            <w:pPr>
              <w:spacing w:after="160" w:line="259" w:lineRule="auto"/>
              <w:jc w:val="center"/>
              <w:rPr>
                <w:rFonts w:ascii="Calibri" w:eastAsia="Calibri" w:hAnsi="Calibri" w:cs="Times New Roman"/>
                <w:b/>
                <w:bCs/>
                <w:sz w:val="18"/>
                <w:szCs w:val="18"/>
              </w:rPr>
            </w:pPr>
            <w:r w:rsidRPr="00CE19E8">
              <w:rPr>
                <w:rFonts w:ascii="Calibri" w:eastAsia="Calibri" w:hAnsi="Calibri" w:cs="Times New Roman"/>
                <w:b/>
                <w:bCs/>
                <w:sz w:val="18"/>
                <w:szCs w:val="18"/>
              </w:rPr>
              <w:t>Köy</w:t>
            </w:r>
          </w:p>
        </w:tc>
        <w:tc>
          <w:tcPr>
            <w:tcW w:w="401" w:type="pct"/>
            <w:tcBorders>
              <w:top w:val="nil"/>
              <w:left w:val="nil"/>
              <w:bottom w:val="single" w:sz="8" w:space="0" w:color="FF0000"/>
              <w:right w:val="double" w:sz="6" w:space="0" w:color="FF0000"/>
            </w:tcBorders>
            <w:shd w:val="clear" w:color="000000" w:fill="E0E0E0"/>
            <w:vAlign w:val="center"/>
            <w:hideMark/>
          </w:tcPr>
          <w:p w:rsidR="00CE19E8" w:rsidRPr="00CE19E8" w:rsidRDefault="00CE19E8" w:rsidP="00CE19E8">
            <w:pPr>
              <w:spacing w:after="160" w:line="259" w:lineRule="auto"/>
              <w:jc w:val="center"/>
              <w:rPr>
                <w:rFonts w:ascii="Calibri" w:eastAsia="Calibri" w:hAnsi="Calibri" w:cs="Times New Roman"/>
                <w:b/>
                <w:bCs/>
                <w:sz w:val="18"/>
                <w:szCs w:val="18"/>
              </w:rPr>
            </w:pPr>
            <w:r w:rsidRPr="00CE19E8">
              <w:rPr>
                <w:rFonts w:ascii="Calibri" w:eastAsia="Calibri" w:hAnsi="Calibri" w:cs="Times New Roman"/>
                <w:b/>
                <w:bCs/>
                <w:sz w:val="18"/>
                <w:szCs w:val="18"/>
              </w:rPr>
              <w:t>Toplam</w:t>
            </w:r>
          </w:p>
        </w:tc>
        <w:tc>
          <w:tcPr>
            <w:tcW w:w="412" w:type="pct"/>
            <w:tcBorders>
              <w:top w:val="nil"/>
              <w:left w:val="nil"/>
              <w:bottom w:val="single" w:sz="8" w:space="0" w:color="FF0000"/>
              <w:right w:val="single" w:sz="8" w:space="0" w:color="FF0000"/>
            </w:tcBorders>
            <w:shd w:val="clear" w:color="000000" w:fill="E0E0E0"/>
            <w:vAlign w:val="center"/>
            <w:hideMark/>
          </w:tcPr>
          <w:p w:rsidR="00CE19E8" w:rsidRPr="00CE19E8" w:rsidRDefault="00CE19E8" w:rsidP="00CE19E8">
            <w:pPr>
              <w:spacing w:after="160" w:line="259" w:lineRule="auto"/>
              <w:jc w:val="center"/>
              <w:rPr>
                <w:rFonts w:ascii="Calibri" w:eastAsia="Calibri" w:hAnsi="Calibri" w:cs="Times New Roman"/>
                <w:b/>
                <w:bCs/>
                <w:sz w:val="18"/>
                <w:szCs w:val="18"/>
              </w:rPr>
            </w:pPr>
            <w:r w:rsidRPr="00CE19E8">
              <w:rPr>
                <w:rFonts w:ascii="Calibri" w:eastAsia="Calibri" w:hAnsi="Calibri" w:cs="Times New Roman"/>
                <w:b/>
                <w:bCs/>
                <w:sz w:val="18"/>
                <w:szCs w:val="18"/>
              </w:rPr>
              <w:t>Erkek</w:t>
            </w:r>
          </w:p>
        </w:tc>
        <w:tc>
          <w:tcPr>
            <w:tcW w:w="412" w:type="pct"/>
            <w:tcBorders>
              <w:top w:val="nil"/>
              <w:left w:val="nil"/>
              <w:bottom w:val="single" w:sz="8" w:space="0" w:color="FF0000"/>
              <w:right w:val="single" w:sz="8" w:space="0" w:color="FF0000"/>
            </w:tcBorders>
            <w:shd w:val="clear" w:color="000000" w:fill="E0E0E0"/>
            <w:vAlign w:val="center"/>
            <w:hideMark/>
          </w:tcPr>
          <w:p w:rsidR="00CE19E8" w:rsidRPr="00CE19E8" w:rsidRDefault="00CE19E8" w:rsidP="00CE19E8">
            <w:pPr>
              <w:spacing w:after="160" w:line="259" w:lineRule="auto"/>
              <w:jc w:val="center"/>
              <w:rPr>
                <w:rFonts w:ascii="Calibri" w:eastAsia="Calibri" w:hAnsi="Calibri" w:cs="Times New Roman"/>
                <w:b/>
                <w:bCs/>
                <w:sz w:val="18"/>
                <w:szCs w:val="18"/>
              </w:rPr>
            </w:pPr>
            <w:r w:rsidRPr="00CE19E8">
              <w:rPr>
                <w:rFonts w:ascii="Calibri" w:eastAsia="Calibri" w:hAnsi="Calibri" w:cs="Times New Roman"/>
                <w:b/>
                <w:bCs/>
                <w:sz w:val="18"/>
                <w:szCs w:val="18"/>
              </w:rPr>
              <w:t>Kız</w:t>
            </w:r>
          </w:p>
        </w:tc>
        <w:tc>
          <w:tcPr>
            <w:tcW w:w="412" w:type="pct"/>
            <w:tcBorders>
              <w:top w:val="nil"/>
              <w:left w:val="nil"/>
              <w:bottom w:val="single" w:sz="8" w:space="0" w:color="FF0000"/>
              <w:right w:val="nil"/>
            </w:tcBorders>
            <w:shd w:val="clear" w:color="000000" w:fill="E0E0E0"/>
            <w:vAlign w:val="center"/>
            <w:hideMark/>
          </w:tcPr>
          <w:p w:rsidR="00CE19E8" w:rsidRPr="00CE19E8" w:rsidRDefault="00CE19E8" w:rsidP="00CE19E8">
            <w:pPr>
              <w:spacing w:after="160" w:line="259" w:lineRule="auto"/>
              <w:jc w:val="center"/>
              <w:rPr>
                <w:rFonts w:ascii="Calibri" w:eastAsia="Calibri" w:hAnsi="Calibri" w:cs="Times New Roman"/>
                <w:b/>
                <w:bCs/>
                <w:sz w:val="18"/>
                <w:szCs w:val="18"/>
              </w:rPr>
            </w:pPr>
            <w:r w:rsidRPr="00CE19E8">
              <w:rPr>
                <w:rFonts w:ascii="Calibri" w:eastAsia="Calibri" w:hAnsi="Calibri" w:cs="Times New Roman"/>
                <w:b/>
                <w:bCs/>
                <w:sz w:val="18"/>
                <w:szCs w:val="18"/>
              </w:rPr>
              <w:t>Toplam</w:t>
            </w:r>
          </w:p>
        </w:tc>
        <w:tc>
          <w:tcPr>
            <w:tcW w:w="515" w:type="pct"/>
            <w:vMerge/>
            <w:tcBorders>
              <w:top w:val="double" w:sz="6" w:space="0" w:color="FF0000"/>
              <w:left w:val="double" w:sz="6" w:space="0" w:color="FF0000"/>
              <w:bottom w:val="single" w:sz="8" w:space="0" w:color="FF0000"/>
              <w:right w:val="double" w:sz="6" w:space="0" w:color="FF0000"/>
            </w:tcBorders>
            <w:vAlign w:val="center"/>
            <w:hideMark/>
          </w:tcPr>
          <w:p w:rsidR="00CE19E8" w:rsidRPr="00CE19E8" w:rsidRDefault="00CE19E8" w:rsidP="00CE19E8">
            <w:pPr>
              <w:spacing w:after="160" w:line="259" w:lineRule="auto"/>
              <w:rPr>
                <w:rFonts w:ascii="Calibri" w:eastAsia="Calibri" w:hAnsi="Calibri" w:cs="Times New Roman"/>
                <w:bCs/>
                <w:sz w:val="18"/>
                <w:szCs w:val="18"/>
              </w:rPr>
            </w:pPr>
          </w:p>
        </w:tc>
        <w:tc>
          <w:tcPr>
            <w:tcW w:w="458" w:type="pct"/>
            <w:vMerge/>
            <w:tcBorders>
              <w:top w:val="double" w:sz="6" w:space="0" w:color="FF0000"/>
              <w:left w:val="nil"/>
              <w:bottom w:val="single" w:sz="8" w:space="0" w:color="FF0000"/>
              <w:right w:val="double" w:sz="6" w:space="0" w:color="FF0000"/>
            </w:tcBorders>
            <w:vAlign w:val="center"/>
            <w:hideMark/>
          </w:tcPr>
          <w:p w:rsidR="00CE19E8" w:rsidRPr="00CE19E8" w:rsidRDefault="00CE19E8" w:rsidP="00CE19E8">
            <w:pPr>
              <w:spacing w:after="160" w:line="259" w:lineRule="auto"/>
              <w:rPr>
                <w:rFonts w:ascii="Calibri" w:eastAsia="Calibri" w:hAnsi="Calibri" w:cs="Times New Roman"/>
                <w:bCs/>
                <w:sz w:val="18"/>
                <w:szCs w:val="18"/>
              </w:rPr>
            </w:pPr>
          </w:p>
        </w:tc>
      </w:tr>
      <w:tr w:rsidR="00CE19E8" w:rsidRPr="00CE19E8" w:rsidTr="00AA13F5">
        <w:trPr>
          <w:trHeight w:val="340"/>
        </w:trPr>
        <w:tc>
          <w:tcPr>
            <w:tcW w:w="563" w:type="pct"/>
            <w:tcBorders>
              <w:top w:val="nil"/>
              <w:left w:val="double" w:sz="6" w:space="0" w:color="FF0000"/>
              <w:bottom w:val="single" w:sz="8" w:space="0" w:color="FF0000"/>
              <w:right w:val="double" w:sz="6" w:space="0" w:color="FF0000"/>
            </w:tcBorders>
            <w:shd w:val="clear" w:color="000000" w:fill="FFFFFF"/>
            <w:vAlign w:val="center"/>
            <w:hideMark/>
          </w:tcPr>
          <w:p w:rsidR="00CE19E8" w:rsidRPr="00CE19E8" w:rsidRDefault="00CE19E8" w:rsidP="00CE19E8">
            <w:pPr>
              <w:spacing w:after="160" w:line="259" w:lineRule="auto"/>
              <w:rPr>
                <w:rFonts w:ascii="Calibri" w:eastAsia="Calibri" w:hAnsi="Calibri" w:cs="Times New Roman"/>
                <w:sz w:val="20"/>
              </w:rPr>
            </w:pPr>
            <w:r w:rsidRPr="00CE19E8">
              <w:rPr>
                <w:rFonts w:ascii="Calibri" w:eastAsia="Calibri" w:hAnsi="Calibri" w:cs="Times New Roman"/>
                <w:sz w:val="20"/>
              </w:rPr>
              <w:t>Merkez</w:t>
            </w:r>
          </w:p>
        </w:tc>
        <w:tc>
          <w:tcPr>
            <w:tcW w:w="328" w:type="pct"/>
            <w:tcBorders>
              <w:top w:val="nil"/>
              <w:left w:val="nil"/>
              <w:bottom w:val="single" w:sz="8" w:space="0" w:color="FF0000"/>
              <w:right w:val="double" w:sz="6" w:space="0" w:color="FF0000"/>
            </w:tcBorders>
            <w:shd w:val="clear" w:color="000000" w:fill="FFFFFF"/>
            <w:vAlign w:val="bottom"/>
          </w:tcPr>
          <w:p w:rsidR="00CE19E8" w:rsidRPr="00CE19E8" w:rsidRDefault="00F177C6"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91</w:t>
            </w:r>
          </w:p>
        </w:tc>
        <w:tc>
          <w:tcPr>
            <w:tcW w:w="347" w:type="pct"/>
            <w:tcBorders>
              <w:top w:val="nil"/>
              <w:left w:val="nil"/>
              <w:bottom w:val="single" w:sz="8" w:space="0" w:color="FF0000"/>
              <w:right w:val="double" w:sz="6" w:space="0" w:color="FF0000"/>
            </w:tcBorders>
            <w:shd w:val="clear" w:color="000000" w:fill="FFFFFF"/>
            <w:vAlign w:val="bottom"/>
          </w:tcPr>
          <w:p w:rsidR="00CE19E8" w:rsidRPr="00CE19E8" w:rsidRDefault="00CE19E8" w:rsidP="00CE19E8">
            <w:pPr>
              <w:spacing w:after="160" w:line="259" w:lineRule="auto"/>
              <w:jc w:val="center"/>
              <w:rPr>
                <w:rFonts w:ascii="Calibri" w:eastAsia="Calibri" w:hAnsi="Calibri" w:cs="Times New Roman"/>
                <w:color w:val="000000"/>
              </w:rPr>
            </w:pPr>
            <w:r w:rsidRPr="00CE19E8">
              <w:rPr>
                <w:rFonts w:ascii="Calibri" w:eastAsia="Calibri" w:hAnsi="Calibri" w:cs="Times New Roman"/>
                <w:color w:val="000000"/>
              </w:rPr>
              <w:t>3</w:t>
            </w:r>
          </w:p>
        </w:tc>
        <w:tc>
          <w:tcPr>
            <w:tcW w:w="402" w:type="pct"/>
            <w:tcBorders>
              <w:top w:val="nil"/>
              <w:left w:val="nil"/>
              <w:bottom w:val="single" w:sz="8" w:space="0" w:color="FF0000"/>
              <w:right w:val="double" w:sz="6" w:space="0" w:color="FF0000"/>
            </w:tcBorders>
            <w:shd w:val="clear" w:color="000000" w:fill="FFFFFF"/>
            <w:vAlign w:val="bottom"/>
          </w:tcPr>
          <w:p w:rsidR="00CE19E8" w:rsidRPr="00CE19E8" w:rsidRDefault="00F177C6"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94</w:t>
            </w:r>
          </w:p>
        </w:tc>
        <w:tc>
          <w:tcPr>
            <w:tcW w:w="365" w:type="pct"/>
            <w:tcBorders>
              <w:top w:val="nil"/>
              <w:left w:val="nil"/>
              <w:bottom w:val="single" w:sz="8" w:space="0" w:color="FF0000"/>
              <w:right w:val="double" w:sz="6" w:space="0" w:color="FF0000"/>
            </w:tcBorders>
            <w:shd w:val="clear" w:color="000000" w:fill="FFFFFF"/>
            <w:vAlign w:val="bottom"/>
          </w:tcPr>
          <w:p w:rsidR="00CE19E8" w:rsidRPr="00CE19E8" w:rsidRDefault="002B0126"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1892</w:t>
            </w:r>
          </w:p>
        </w:tc>
        <w:tc>
          <w:tcPr>
            <w:tcW w:w="385" w:type="pct"/>
            <w:tcBorders>
              <w:top w:val="nil"/>
              <w:left w:val="nil"/>
              <w:bottom w:val="single" w:sz="8" w:space="0" w:color="FF0000"/>
              <w:right w:val="double" w:sz="6" w:space="0" w:color="FF0000"/>
            </w:tcBorders>
            <w:shd w:val="clear" w:color="000000" w:fill="FFFFFF"/>
            <w:vAlign w:val="bottom"/>
          </w:tcPr>
          <w:p w:rsidR="00CE19E8" w:rsidRPr="00CE19E8" w:rsidRDefault="002B0126"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41</w:t>
            </w:r>
          </w:p>
        </w:tc>
        <w:tc>
          <w:tcPr>
            <w:tcW w:w="401" w:type="pct"/>
            <w:tcBorders>
              <w:top w:val="nil"/>
              <w:left w:val="nil"/>
              <w:bottom w:val="single" w:sz="8" w:space="0" w:color="FF0000"/>
              <w:right w:val="double" w:sz="6" w:space="0" w:color="FF0000"/>
            </w:tcBorders>
            <w:shd w:val="clear" w:color="000000" w:fill="FFFFFF"/>
            <w:vAlign w:val="bottom"/>
          </w:tcPr>
          <w:p w:rsidR="00CE19E8" w:rsidRPr="00CE19E8" w:rsidRDefault="002B0126"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1933</w:t>
            </w:r>
          </w:p>
        </w:tc>
        <w:tc>
          <w:tcPr>
            <w:tcW w:w="412" w:type="pct"/>
            <w:tcBorders>
              <w:top w:val="nil"/>
              <w:left w:val="nil"/>
              <w:bottom w:val="single" w:sz="8" w:space="0" w:color="FF0000"/>
              <w:right w:val="double" w:sz="6" w:space="0" w:color="FF0000"/>
            </w:tcBorders>
            <w:shd w:val="clear" w:color="000000" w:fill="FFFFFF"/>
            <w:vAlign w:val="bottom"/>
          </w:tcPr>
          <w:p w:rsidR="00CE19E8" w:rsidRPr="00CE19E8" w:rsidRDefault="000129EA"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11.062</w:t>
            </w:r>
          </w:p>
        </w:tc>
        <w:tc>
          <w:tcPr>
            <w:tcW w:w="412" w:type="pct"/>
            <w:tcBorders>
              <w:top w:val="nil"/>
              <w:left w:val="nil"/>
              <w:bottom w:val="single" w:sz="8" w:space="0" w:color="FF0000"/>
              <w:right w:val="double" w:sz="6" w:space="0" w:color="FF0000"/>
            </w:tcBorders>
            <w:shd w:val="clear" w:color="000000" w:fill="FFFFFF"/>
            <w:vAlign w:val="bottom"/>
          </w:tcPr>
          <w:p w:rsidR="00CE19E8" w:rsidRPr="00CE19E8" w:rsidRDefault="00CE19E8" w:rsidP="000129EA">
            <w:pPr>
              <w:spacing w:after="160" w:line="259" w:lineRule="auto"/>
              <w:jc w:val="center"/>
              <w:rPr>
                <w:rFonts w:ascii="Calibri" w:eastAsia="Calibri" w:hAnsi="Calibri" w:cs="Times New Roman"/>
                <w:color w:val="000000"/>
              </w:rPr>
            </w:pPr>
            <w:r w:rsidRPr="00CE19E8">
              <w:rPr>
                <w:rFonts w:ascii="Calibri" w:eastAsia="Calibri" w:hAnsi="Calibri" w:cs="Times New Roman"/>
                <w:color w:val="000000"/>
              </w:rPr>
              <w:t>10.</w:t>
            </w:r>
            <w:r w:rsidR="000129EA">
              <w:rPr>
                <w:rFonts w:ascii="Calibri" w:eastAsia="Calibri" w:hAnsi="Calibri" w:cs="Times New Roman"/>
                <w:color w:val="000000"/>
              </w:rPr>
              <w:t>481</w:t>
            </w:r>
          </w:p>
        </w:tc>
        <w:tc>
          <w:tcPr>
            <w:tcW w:w="412" w:type="pct"/>
            <w:tcBorders>
              <w:top w:val="nil"/>
              <w:left w:val="nil"/>
              <w:bottom w:val="single" w:sz="8" w:space="0" w:color="FF0000"/>
              <w:right w:val="double" w:sz="6" w:space="0" w:color="FF0000"/>
            </w:tcBorders>
            <w:shd w:val="clear" w:color="000000" w:fill="FFFFFF"/>
            <w:vAlign w:val="bottom"/>
          </w:tcPr>
          <w:p w:rsidR="00CE19E8" w:rsidRPr="00CE19E8" w:rsidRDefault="00CE19E8" w:rsidP="00CE19E8">
            <w:pPr>
              <w:spacing w:after="160" w:line="259" w:lineRule="auto"/>
              <w:jc w:val="center"/>
              <w:rPr>
                <w:rFonts w:ascii="Calibri" w:eastAsia="Calibri" w:hAnsi="Calibri" w:cs="Times New Roman"/>
                <w:color w:val="000000"/>
              </w:rPr>
            </w:pPr>
            <w:r w:rsidRPr="00CE19E8">
              <w:rPr>
                <w:rFonts w:ascii="Calibri" w:eastAsia="Calibri" w:hAnsi="Calibri" w:cs="Times New Roman"/>
                <w:color w:val="000000"/>
              </w:rPr>
              <w:t>2</w:t>
            </w:r>
            <w:r w:rsidR="000129EA">
              <w:rPr>
                <w:rFonts w:ascii="Calibri" w:eastAsia="Calibri" w:hAnsi="Calibri" w:cs="Times New Roman"/>
                <w:color w:val="000000"/>
              </w:rPr>
              <w:t>1.543</w:t>
            </w:r>
          </w:p>
        </w:tc>
        <w:tc>
          <w:tcPr>
            <w:tcW w:w="515" w:type="pct"/>
            <w:tcBorders>
              <w:top w:val="nil"/>
              <w:left w:val="nil"/>
              <w:bottom w:val="single" w:sz="8" w:space="0" w:color="FF0000"/>
              <w:right w:val="double" w:sz="6" w:space="0" w:color="FF0000"/>
            </w:tcBorders>
            <w:shd w:val="clear" w:color="000000" w:fill="FFFFFF"/>
            <w:vAlign w:val="center"/>
          </w:tcPr>
          <w:p w:rsidR="00CE19E8" w:rsidRPr="00CE19E8" w:rsidRDefault="00E904EA" w:rsidP="00CE19E8">
            <w:pPr>
              <w:spacing w:after="160" w:line="259" w:lineRule="auto"/>
              <w:jc w:val="center"/>
              <w:rPr>
                <w:rFonts w:ascii="Calibri" w:eastAsia="Calibri" w:hAnsi="Calibri" w:cs="Times New Roman"/>
              </w:rPr>
            </w:pPr>
            <w:r>
              <w:rPr>
                <w:rFonts w:ascii="Calibri" w:eastAsia="Calibri" w:hAnsi="Calibri" w:cs="Times New Roman"/>
              </w:rPr>
              <w:t>1.123</w:t>
            </w:r>
          </w:p>
        </w:tc>
        <w:tc>
          <w:tcPr>
            <w:tcW w:w="458" w:type="pct"/>
            <w:tcBorders>
              <w:top w:val="nil"/>
              <w:left w:val="nil"/>
              <w:bottom w:val="single" w:sz="8" w:space="0" w:color="FF0000"/>
              <w:right w:val="double" w:sz="6" w:space="0" w:color="FF0000"/>
            </w:tcBorders>
            <w:shd w:val="clear" w:color="000000" w:fill="FFFFFF"/>
            <w:vAlign w:val="bottom"/>
          </w:tcPr>
          <w:p w:rsidR="00CE19E8" w:rsidRPr="00CE19E8" w:rsidRDefault="00F419E8"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19</w:t>
            </w:r>
          </w:p>
        </w:tc>
      </w:tr>
      <w:tr w:rsidR="00CE19E8" w:rsidRPr="00CE19E8" w:rsidTr="00AA13F5">
        <w:trPr>
          <w:trHeight w:val="340"/>
        </w:trPr>
        <w:tc>
          <w:tcPr>
            <w:tcW w:w="563" w:type="pct"/>
            <w:tcBorders>
              <w:top w:val="nil"/>
              <w:left w:val="double" w:sz="6" w:space="0" w:color="FF0000"/>
              <w:bottom w:val="single" w:sz="8" w:space="0" w:color="FF0000"/>
              <w:right w:val="double" w:sz="6" w:space="0" w:color="FF0000"/>
            </w:tcBorders>
            <w:shd w:val="clear" w:color="000000" w:fill="FFFFFF"/>
            <w:vAlign w:val="center"/>
            <w:hideMark/>
          </w:tcPr>
          <w:p w:rsidR="00CE19E8" w:rsidRPr="00CE19E8" w:rsidRDefault="00CE19E8" w:rsidP="00CE19E8">
            <w:pPr>
              <w:spacing w:after="160" w:line="259" w:lineRule="auto"/>
              <w:rPr>
                <w:rFonts w:ascii="Calibri" w:eastAsia="Calibri" w:hAnsi="Calibri" w:cs="Times New Roman"/>
                <w:sz w:val="20"/>
              </w:rPr>
            </w:pPr>
            <w:r w:rsidRPr="00CE19E8">
              <w:rPr>
                <w:rFonts w:ascii="Calibri" w:eastAsia="Calibri" w:hAnsi="Calibri" w:cs="Times New Roman"/>
                <w:sz w:val="20"/>
              </w:rPr>
              <w:t>Eflani</w:t>
            </w:r>
          </w:p>
        </w:tc>
        <w:tc>
          <w:tcPr>
            <w:tcW w:w="328" w:type="pct"/>
            <w:tcBorders>
              <w:top w:val="nil"/>
              <w:left w:val="nil"/>
              <w:bottom w:val="single" w:sz="8" w:space="0" w:color="FF0000"/>
              <w:right w:val="double" w:sz="6" w:space="0" w:color="FF0000"/>
            </w:tcBorders>
            <w:shd w:val="clear" w:color="000000" w:fill="FFFFFF"/>
            <w:vAlign w:val="bottom"/>
          </w:tcPr>
          <w:p w:rsidR="00CE19E8" w:rsidRPr="00CE19E8" w:rsidRDefault="00F177C6"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4</w:t>
            </w:r>
          </w:p>
        </w:tc>
        <w:tc>
          <w:tcPr>
            <w:tcW w:w="347" w:type="pct"/>
            <w:tcBorders>
              <w:top w:val="nil"/>
              <w:left w:val="nil"/>
              <w:bottom w:val="single" w:sz="8" w:space="0" w:color="FF0000"/>
              <w:right w:val="double" w:sz="6" w:space="0" w:color="FF0000"/>
            </w:tcBorders>
            <w:shd w:val="clear" w:color="000000" w:fill="FFFFFF"/>
            <w:vAlign w:val="bottom"/>
          </w:tcPr>
          <w:p w:rsidR="00CE19E8" w:rsidRPr="00CE19E8" w:rsidRDefault="00CE19E8" w:rsidP="00CE19E8">
            <w:pPr>
              <w:spacing w:after="160" w:line="259" w:lineRule="auto"/>
              <w:jc w:val="center"/>
              <w:rPr>
                <w:rFonts w:ascii="Calibri" w:eastAsia="Calibri" w:hAnsi="Calibri" w:cs="Times New Roman"/>
                <w:color w:val="000000"/>
              </w:rPr>
            </w:pPr>
            <w:r w:rsidRPr="00CE19E8">
              <w:rPr>
                <w:rFonts w:ascii="Calibri" w:eastAsia="Calibri" w:hAnsi="Calibri" w:cs="Times New Roman"/>
                <w:color w:val="000000"/>
              </w:rPr>
              <w:t>0</w:t>
            </w:r>
          </w:p>
        </w:tc>
        <w:tc>
          <w:tcPr>
            <w:tcW w:w="402" w:type="pct"/>
            <w:tcBorders>
              <w:top w:val="nil"/>
              <w:left w:val="nil"/>
              <w:bottom w:val="single" w:sz="8" w:space="0" w:color="FF0000"/>
              <w:right w:val="double" w:sz="6" w:space="0" w:color="FF0000"/>
            </w:tcBorders>
            <w:shd w:val="clear" w:color="000000" w:fill="FFFFFF"/>
            <w:vAlign w:val="bottom"/>
          </w:tcPr>
          <w:p w:rsidR="00CE19E8" w:rsidRPr="00CE19E8" w:rsidRDefault="00F177C6"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4</w:t>
            </w:r>
          </w:p>
        </w:tc>
        <w:tc>
          <w:tcPr>
            <w:tcW w:w="365" w:type="pct"/>
            <w:tcBorders>
              <w:top w:val="nil"/>
              <w:left w:val="nil"/>
              <w:bottom w:val="single" w:sz="8" w:space="0" w:color="FF0000"/>
              <w:right w:val="double" w:sz="6" w:space="0" w:color="FF0000"/>
            </w:tcBorders>
            <w:shd w:val="clear" w:color="000000" w:fill="FFFFFF"/>
            <w:vAlign w:val="bottom"/>
          </w:tcPr>
          <w:p w:rsidR="00CE19E8" w:rsidRPr="00CE19E8" w:rsidRDefault="002B0126"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82</w:t>
            </w:r>
          </w:p>
        </w:tc>
        <w:tc>
          <w:tcPr>
            <w:tcW w:w="385" w:type="pct"/>
            <w:tcBorders>
              <w:top w:val="nil"/>
              <w:left w:val="nil"/>
              <w:bottom w:val="single" w:sz="8" w:space="0" w:color="FF0000"/>
              <w:right w:val="double" w:sz="6" w:space="0" w:color="FF0000"/>
            </w:tcBorders>
            <w:shd w:val="clear" w:color="000000" w:fill="FFFFFF"/>
            <w:vAlign w:val="bottom"/>
          </w:tcPr>
          <w:p w:rsidR="00CE19E8" w:rsidRPr="00CE19E8" w:rsidRDefault="00CE19E8" w:rsidP="00CE19E8">
            <w:pPr>
              <w:spacing w:after="160" w:line="259" w:lineRule="auto"/>
              <w:jc w:val="center"/>
              <w:rPr>
                <w:rFonts w:ascii="Calibri" w:eastAsia="Calibri" w:hAnsi="Calibri" w:cs="Times New Roman"/>
                <w:color w:val="000000"/>
              </w:rPr>
            </w:pPr>
            <w:r w:rsidRPr="00CE19E8">
              <w:rPr>
                <w:rFonts w:ascii="Calibri" w:eastAsia="Calibri" w:hAnsi="Calibri" w:cs="Times New Roman"/>
                <w:color w:val="000000"/>
              </w:rPr>
              <w:t>0</w:t>
            </w:r>
          </w:p>
        </w:tc>
        <w:tc>
          <w:tcPr>
            <w:tcW w:w="401" w:type="pct"/>
            <w:tcBorders>
              <w:top w:val="nil"/>
              <w:left w:val="nil"/>
              <w:bottom w:val="single" w:sz="8" w:space="0" w:color="FF0000"/>
              <w:right w:val="double" w:sz="6" w:space="0" w:color="FF0000"/>
            </w:tcBorders>
            <w:shd w:val="clear" w:color="000000" w:fill="FFFFFF"/>
            <w:vAlign w:val="bottom"/>
          </w:tcPr>
          <w:p w:rsidR="00CE19E8" w:rsidRPr="00CE19E8" w:rsidRDefault="002B0126"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82</w:t>
            </w:r>
          </w:p>
        </w:tc>
        <w:tc>
          <w:tcPr>
            <w:tcW w:w="412" w:type="pct"/>
            <w:tcBorders>
              <w:top w:val="nil"/>
              <w:left w:val="nil"/>
              <w:bottom w:val="single" w:sz="8" w:space="0" w:color="FF0000"/>
              <w:right w:val="double" w:sz="6" w:space="0" w:color="FF0000"/>
            </w:tcBorders>
            <w:shd w:val="clear" w:color="000000" w:fill="FFFFFF"/>
            <w:vAlign w:val="bottom"/>
          </w:tcPr>
          <w:p w:rsidR="00CE19E8" w:rsidRPr="00CE19E8" w:rsidRDefault="000129EA"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337</w:t>
            </w:r>
          </w:p>
        </w:tc>
        <w:tc>
          <w:tcPr>
            <w:tcW w:w="412" w:type="pct"/>
            <w:tcBorders>
              <w:top w:val="nil"/>
              <w:left w:val="nil"/>
              <w:bottom w:val="single" w:sz="8" w:space="0" w:color="FF0000"/>
              <w:right w:val="double" w:sz="6" w:space="0" w:color="FF0000"/>
            </w:tcBorders>
            <w:shd w:val="clear" w:color="000000" w:fill="FFFFFF"/>
            <w:vAlign w:val="bottom"/>
          </w:tcPr>
          <w:p w:rsidR="00CE19E8" w:rsidRPr="00CE19E8" w:rsidRDefault="000129EA"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333</w:t>
            </w:r>
          </w:p>
        </w:tc>
        <w:tc>
          <w:tcPr>
            <w:tcW w:w="412" w:type="pct"/>
            <w:tcBorders>
              <w:top w:val="nil"/>
              <w:left w:val="nil"/>
              <w:bottom w:val="single" w:sz="8" w:space="0" w:color="FF0000"/>
              <w:right w:val="double" w:sz="6" w:space="0" w:color="FF0000"/>
            </w:tcBorders>
            <w:shd w:val="clear" w:color="000000" w:fill="FFFFFF"/>
            <w:vAlign w:val="bottom"/>
          </w:tcPr>
          <w:p w:rsidR="00CE19E8" w:rsidRPr="00CE19E8" w:rsidRDefault="000129EA"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670</w:t>
            </w:r>
          </w:p>
        </w:tc>
        <w:tc>
          <w:tcPr>
            <w:tcW w:w="515" w:type="pct"/>
            <w:tcBorders>
              <w:top w:val="nil"/>
              <w:left w:val="nil"/>
              <w:bottom w:val="single" w:sz="8" w:space="0" w:color="FF0000"/>
              <w:right w:val="double" w:sz="6" w:space="0" w:color="FF0000"/>
            </w:tcBorders>
            <w:shd w:val="clear" w:color="000000" w:fill="FFFFFF"/>
            <w:vAlign w:val="center"/>
          </w:tcPr>
          <w:p w:rsidR="00CE19E8" w:rsidRPr="00CE19E8" w:rsidRDefault="00E904EA" w:rsidP="00CE19E8">
            <w:pPr>
              <w:spacing w:after="160" w:line="259" w:lineRule="auto"/>
              <w:jc w:val="center"/>
              <w:rPr>
                <w:rFonts w:ascii="Calibri" w:eastAsia="Calibri" w:hAnsi="Calibri" w:cs="Times New Roman"/>
              </w:rPr>
            </w:pPr>
            <w:r>
              <w:rPr>
                <w:rFonts w:ascii="Calibri" w:eastAsia="Calibri" w:hAnsi="Calibri" w:cs="Times New Roman"/>
              </w:rPr>
              <w:t>56</w:t>
            </w:r>
          </w:p>
        </w:tc>
        <w:tc>
          <w:tcPr>
            <w:tcW w:w="458" w:type="pct"/>
            <w:tcBorders>
              <w:top w:val="nil"/>
              <w:left w:val="nil"/>
              <w:bottom w:val="single" w:sz="8" w:space="0" w:color="FF0000"/>
              <w:right w:val="double" w:sz="6" w:space="0" w:color="FF0000"/>
            </w:tcBorders>
            <w:shd w:val="clear" w:color="000000" w:fill="FFFFFF"/>
            <w:vAlign w:val="bottom"/>
          </w:tcPr>
          <w:p w:rsidR="00CE19E8" w:rsidRPr="00CE19E8" w:rsidRDefault="00F419E8"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12</w:t>
            </w:r>
          </w:p>
        </w:tc>
      </w:tr>
      <w:tr w:rsidR="00CE19E8" w:rsidRPr="00CE19E8" w:rsidTr="00AA13F5">
        <w:trPr>
          <w:trHeight w:val="340"/>
        </w:trPr>
        <w:tc>
          <w:tcPr>
            <w:tcW w:w="563" w:type="pct"/>
            <w:tcBorders>
              <w:top w:val="nil"/>
              <w:left w:val="double" w:sz="6" w:space="0" w:color="FF0000"/>
              <w:bottom w:val="single" w:sz="8" w:space="0" w:color="FF0000"/>
              <w:right w:val="double" w:sz="6" w:space="0" w:color="FF0000"/>
            </w:tcBorders>
            <w:shd w:val="clear" w:color="000000" w:fill="FFFFFF"/>
            <w:vAlign w:val="center"/>
            <w:hideMark/>
          </w:tcPr>
          <w:p w:rsidR="00CE19E8" w:rsidRPr="00CE19E8" w:rsidRDefault="00CE19E8" w:rsidP="00CE19E8">
            <w:pPr>
              <w:spacing w:after="160" w:line="259" w:lineRule="auto"/>
              <w:rPr>
                <w:rFonts w:ascii="Calibri" w:eastAsia="Calibri" w:hAnsi="Calibri" w:cs="Times New Roman"/>
                <w:sz w:val="20"/>
              </w:rPr>
            </w:pPr>
            <w:r w:rsidRPr="00CE19E8">
              <w:rPr>
                <w:rFonts w:ascii="Calibri" w:eastAsia="Calibri" w:hAnsi="Calibri" w:cs="Times New Roman"/>
                <w:sz w:val="20"/>
              </w:rPr>
              <w:t>Eskipazar</w:t>
            </w:r>
          </w:p>
        </w:tc>
        <w:tc>
          <w:tcPr>
            <w:tcW w:w="328" w:type="pct"/>
            <w:tcBorders>
              <w:top w:val="nil"/>
              <w:left w:val="nil"/>
              <w:bottom w:val="single" w:sz="8" w:space="0" w:color="FF0000"/>
              <w:right w:val="double" w:sz="6" w:space="0" w:color="FF0000"/>
            </w:tcBorders>
            <w:shd w:val="clear" w:color="000000" w:fill="FFFFFF"/>
            <w:vAlign w:val="bottom"/>
          </w:tcPr>
          <w:p w:rsidR="00CE19E8" w:rsidRPr="00CE19E8" w:rsidRDefault="00F177C6"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8</w:t>
            </w:r>
          </w:p>
        </w:tc>
        <w:tc>
          <w:tcPr>
            <w:tcW w:w="347" w:type="pct"/>
            <w:tcBorders>
              <w:top w:val="nil"/>
              <w:left w:val="nil"/>
              <w:bottom w:val="single" w:sz="8" w:space="0" w:color="FF0000"/>
              <w:right w:val="double" w:sz="6" w:space="0" w:color="FF0000"/>
            </w:tcBorders>
            <w:shd w:val="clear" w:color="000000" w:fill="FFFFFF"/>
            <w:vAlign w:val="bottom"/>
          </w:tcPr>
          <w:p w:rsidR="00CE19E8" w:rsidRPr="00CE19E8" w:rsidRDefault="00CE19E8" w:rsidP="00CE19E8">
            <w:pPr>
              <w:spacing w:after="160" w:line="259" w:lineRule="auto"/>
              <w:jc w:val="center"/>
              <w:rPr>
                <w:rFonts w:ascii="Calibri" w:eastAsia="Calibri" w:hAnsi="Calibri" w:cs="Times New Roman"/>
                <w:color w:val="000000"/>
              </w:rPr>
            </w:pPr>
            <w:r w:rsidRPr="00CE19E8">
              <w:rPr>
                <w:rFonts w:ascii="Calibri" w:eastAsia="Calibri" w:hAnsi="Calibri" w:cs="Times New Roman"/>
                <w:color w:val="000000"/>
              </w:rPr>
              <w:t>2</w:t>
            </w:r>
          </w:p>
        </w:tc>
        <w:tc>
          <w:tcPr>
            <w:tcW w:w="402" w:type="pct"/>
            <w:tcBorders>
              <w:top w:val="nil"/>
              <w:left w:val="nil"/>
              <w:bottom w:val="single" w:sz="8" w:space="0" w:color="FF0000"/>
              <w:right w:val="double" w:sz="6" w:space="0" w:color="FF0000"/>
            </w:tcBorders>
            <w:shd w:val="clear" w:color="000000" w:fill="FFFFFF"/>
            <w:vAlign w:val="bottom"/>
          </w:tcPr>
          <w:p w:rsidR="00CE19E8" w:rsidRPr="00CE19E8" w:rsidRDefault="00F177C6"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10</w:t>
            </w:r>
          </w:p>
        </w:tc>
        <w:tc>
          <w:tcPr>
            <w:tcW w:w="365" w:type="pct"/>
            <w:tcBorders>
              <w:top w:val="nil"/>
              <w:left w:val="nil"/>
              <w:bottom w:val="single" w:sz="8" w:space="0" w:color="FF0000"/>
              <w:right w:val="double" w:sz="6" w:space="0" w:color="FF0000"/>
            </w:tcBorders>
            <w:shd w:val="clear" w:color="000000" w:fill="FFFFFF"/>
            <w:vAlign w:val="bottom"/>
          </w:tcPr>
          <w:p w:rsidR="00CE19E8" w:rsidRPr="00CE19E8" w:rsidRDefault="002B0126"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113</w:t>
            </w:r>
          </w:p>
        </w:tc>
        <w:tc>
          <w:tcPr>
            <w:tcW w:w="385" w:type="pct"/>
            <w:tcBorders>
              <w:top w:val="nil"/>
              <w:left w:val="nil"/>
              <w:bottom w:val="single" w:sz="8" w:space="0" w:color="FF0000"/>
              <w:right w:val="double" w:sz="6" w:space="0" w:color="FF0000"/>
            </w:tcBorders>
            <w:shd w:val="clear" w:color="000000" w:fill="FFFFFF"/>
            <w:vAlign w:val="bottom"/>
          </w:tcPr>
          <w:p w:rsidR="00CE19E8" w:rsidRPr="00CE19E8" w:rsidRDefault="002B0126"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13</w:t>
            </w:r>
          </w:p>
        </w:tc>
        <w:tc>
          <w:tcPr>
            <w:tcW w:w="401" w:type="pct"/>
            <w:tcBorders>
              <w:top w:val="nil"/>
              <w:left w:val="nil"/>
              <w:bottom w:val="single" w:sz="8" w:space="0" w:color="FF0000"/>
              <w:right w:val="double" w:sz="6" w:space="0" w:color="FF0000"/>
            </w:tcBorders>
            <w:shd w:val="clear" w:color="000000" w:fill="FFFFFF"/>
            <w:vAlign w:val="bottom"/>
          </w:tcPr>
          <w:p w:rsidR="00CE19E8" w:rsidRPr="00CE19E8" w:rsidRDefault="002B0126"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126</w:t>
            </w:r>
          </w:p>
        </w:tc>
        <w:tc>
          <w:tcPr>
            <w:tcW w:w="412" w:type="pct"/>
            <w:tcBorders>
              <w:top w:val="nil"/>
              <w:left w:val="nil"/>
              <w:bottom w:val="single" w:sz="8" w:space="0" w:color="FF0000"/>
              <w:right w:val="double" w:sz="6" w:space="0" w:color="FF0000"/>
            </w:tcBorders>
            <w:shd w:val="clear" w:color="000000" w:fill="FFFFFF"/>
            <w:vAlign w:val="bottom"/>
          </w:tcPr>
          <w:p w:rsidR="00CE19E8" w:rsidRPr="00CE19E8" w:rsidRDefault="000129EA"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598</w:t>
            </w:r>
          </w:p>
        </w:tc>
        <w:tc>
          <w:tcPr>
            <w:tcW w:w="412" w:type="pct"/>
            <w:tcBorders>
              <w:top w:val="nil"/>
              <w:left w:val="nil"/>
              <w:bottom w:val="single" w:sz="8" w:space="0" w:color="FF0000"/>
              <w:right w:val="double" w:sz="6" w:space="0" w:color="FF0000"/>
            </w:tcBorders>
            <w:shd w:val="clear" w:color="000000" w:fill="FFFFFF"/>
            <w:vAlign w:val="bottom"/>
          </w:tcPr>
          <w:p w:rsidR="00CE19E8" w:rsidRPr="00CE19E8" w:rsidRDefault="000129EA"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569</w:t>
            </w:r>
          </w:p>
        </w:tc>
        <w:tc>
          <w:tcPr>
            <w:tcW w:w="412" w:type="pct"/>
            <w:tcBorders>
              <w:top w:val="nil"/>
              <w:left w:val="nil"/>
              <w:bottom w:val="single" w:sz="8" w:space="0" w:color="FF0000"/>
              <w:right w:val="double" w:sz="6" w:space="0" w:color="FF0000"/>
            </w:tcBorders>
            <w:shd w:val="clear" w:color="000000" w:fill="FFFFFF"/>
            <w:vAlign w:val="bottom"/>
          </w:tcPr>
          <w:p w:rsidR="00CE19E8" w:rsidRPr="00CE19E8" w:rsidRDefault="000129EA"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1.167</w:t>
            </w:r>
          </w:p>
        </w:tc>
        <w:tc>
          <w:tcPr>
            <w:tcW w:w="515" w:type="pct"/>
            <w:tcBorders>
              <w:top w:val="nil"/>
              <w:left w:val="nil"/>
              <w:bottom w:val="single" w:sz="8" w:space="0" w:color="FF0000"/>
              <w:right w:val="double" w:sz="6" w:space="0" w:color="FF0000"/>
            </w:tcBorders>
            <w:shd w:val="clear" w:color="000000" w:fill="FFFFFF"/>
            <w:vAlign w:val="center"/>
          </w:tcPr>
          <w:p w:rsidR="00CE19E8" w:rsidRPr="00CE19E8" w:rsidRDefault="00CE19E8" w:rsidP="00CE19E8">
            <w:pPr>
              <w:spacing w:after="160" w:line="259" w:lineRule="auto"/>
              <w:jc w:val="center"/>
              <w:rPr>
                <w:rFonts w:ascii="Calibri" w:eastAsia="Calibri" w:hAnsi="Calibri" w:cs="Times New Roman"/>
              </w:rPr>
            </w:pPr>
            <w:r w:rsidRPr="00CE19E8">
              <w:rPr>
                <w:rFonts w:ascii="Calibri" w:eastAsia="Calibri" w:hAnsi="Calibri" w:cs="Times New Roman"/>
              </w:rPr>
              <w:t>115</w:t>
            </w:r>
          </w:p>
        </w:tc>
        <w:tc>
          <w:tcPr>
            <w:tcW w:w="458" w:type="pct"/>
            <w:tcBorders>
              <w:top w:val="nil"/>
              <w:left w:val="nil"/>
              <w:bottom w:val="single" w:sz="8" w:space="0" w:color="FF0000"/>
              <w:right w:val="double" w:sz="6" w:space="0" w:color="FF0000"/>
            </w:tcBorders>
            <w:shd w:val="clear" w:color="000000" w:fill="FFFFFF"/>
            <w:vAlign w:val="bottom"/>
          </w:tcPr>
          <w:p w:rsidR="00CE19E8" w:rsidRPr="00CE19E8" w:rsidRDefault="00F419E8"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10</w:t>
            </w:r>
          </w:p>
        </w:tc>
      </w:tr>
      <w:tr w:rsidR="00CE19E8" w:rsidRPr="00CE19E8" w:rsidTr="00AA13F5">
        <w:trPr>
          <w:trHeight w:val="340"/>
        </w:trPr>
        <w:tc>
          <w:tcPr>
            <w:tcW w:w="563" w:type="pct"/>
            <w:tcBorders>
              <w:top w:val="nil"/>
              <w:left w:val="double" w:sz="6" w:space="0" w:color="FF0000"/>
              <w:bottom w:val="single" w:sz="8" w:space="0" w:color="FF0000"/>
              <w:right w:val="double" w:sz="6" w:space="0" w:color="FF0000"/>
            </w:tcBorders>
            <w:shd w:val="clear" w:color="000000" w:fill="FFFFFF"/>
            <w:vAlign w:val="center"/>
            <w:hideMark/>
          </w:tcPr>
          <w:p w:rsidR="00CE19E8" w:rsidRPr="00CE19E8" w:rsidRDefault="00CE19E8" w:rsidP="00CE19E8">
            <w:pPr>
              <w:spacing w:after="160" w:line="259" w:lineRule="auto"/>
              <w:rPr>
                <w:rFonts w:ascii="Calibri" w:eastAsia="Calibri" w:hAnsi="Calibri" w:cs="Times New Roman"/>
                <w:sz w:val="20"/>
              </w:rPr>
            </w:pPr>
            <w:r w:rsidRPr="00CE19E8">
              <w:rPr>
                <w:rFonts w:ascii="Calibri" w:eastAsia="Calibri" w:hAnsi="Calibri" w:cs="Times New Roman"/>
                <w:sz w:val="20"/>
              </w:rPr>
              <w:t>Ovacık</w:t>
            </w:r>
          </w:p>
        </w:tc>
        <w:tc>
          <w:tcPr>
            <w:tcW w:w="328" w:type="pct"/>
            <w:tcBorders>
              <w:top w:val="nil"/>
              <w:left w:val="nil"/>
              <w:bottom w:val="single" w:sz="8" w:space="0" w:color="FF0000"/>
              <w:right w:val="double" w:sz="6" w:space="0" w:color="FF0000"/>
            </w:tcBorders>
            <w:shd w:val="clear" w:color="000000" w:fill="FFFFFF"/>
            <w:vAlign w:val="bottom"/>
          </w:tcPr>
          <w:p w:rsidR="00CE19E8" w:rsidRPr="00CE19E8" w:rsidRDefault="00CE19E8" w:rsidP="00CE19E8">
            <w:pPr>
              <w:spacing w:after="160" w:line="259" w:lineRule="auto"/>
              <w:jc w:val="center"/>
              <w:rPr>
                <w:rFonts w:ascii="Calibri" w:eastAsia="Calibri" w:hAnsi="Calibri" w:cs="Times New Roman"/>
                <w:color w:val="000000"/>
              </w:rPr>
            </w:pPr>
            <w:r w:rsidRPr="00CE19E8">
              <w:rPr>
                <w:rFonts w:ascii="Calibri" w:eastAsia="Calibri" w:hAnsi="Calibri" w:cs="Times New Roman"/>
                <w:color w:val="000000"/>
              </w:rPr>
              <w:t>5</w:t>
            </w:r>
          </w:p>
        </w:tc>
        <w:tc>
          <w:tcPr>
            <w:tcW w:w="347" w:type="pct"/>
            <w:tcBorders>
              <w:top w:val="nil"/>
              <w:left w:val="nil"/>
              <w:bottom w:val="single" w:sz="8" w:space="0" w:color="FF0000"/>
              <w:right w:val="double" w:sz="6" w:space="0" w:color="FF0000"/>
            </w:tcBorders>
            <w:shd w:val="clear" w:color="000000" w:fill="FFFFFF"/>
            <w:vAlign w:val="bottom"/>
          </w:tcPr>
          <w:p w:rsidR="00CE19E8" w:rsidRPr="00CE19E8" w:rsidRDefault="00F177C6"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0</w:t>
            </w:r>
          </w:p>
        </w:tc>
        <w:tc>
          <w:tcPr>
            <w:tcW w:w="402" w:type="pct"/>
            <w:tcBorders>
              <w:top w:val="nil"/>
              <w:left w:val="nil"/>
              <w:bottom w:val="single" w:sz="8" w:space="0" w:color="FF0000"/>
              <w:right w:val="double" w:sz="6" w:space="0" w:color="FF0000"/>
            </w:tcBorders>
            <w:shd w:val="clear" w:color="000000" w:fill="FFFFFF"/>
            <w:vAlign w:val="bottom"/>
          </w:tcPr>
          <w:p w:rsidR="00CE19E8" w:rsidRPr="00CE19E8" w:rsidRDefault="00F177C6"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5</w:t>
            </w:r>
          </w:p>
        </w:tc>
        <w:tc>
          <w:tcPr>
            <w:tcW w:w="365" w:type="pct"/>
            <w:tcBorders>
              <w:top w:val="nil"/>
              <w:left w:val="nil"/>
              <w:bottom w:val="single" w:sz="8" w:space="0" w:color="FF0000"/>
              <w:right w:val="double" w:sz="6" w:space="0" w:color="FF0000"/>
            </w:tcBorders>
            <w:shd w:val="clear" w:color="000000" w:fill="FFFFFF"/>
            <w:vAlign w:val="bottom"/>
          </w:tcPr>
          <w:p w:rsidR="00CE19E8" w:rsidRPr="00CE19E8" w:rsidRDefault="002B0126"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36</w:t>
            </w:r>
          </w:p>
        </w:tc>
        <w:tc>
          <w:tcPr>
            <w:tcW w:w="385" w:type="pct"/>
            <w:tcBorders>
              <w:top w:val="nil"/>
              <w:left w:val="nil"/>
              <w:bottom w:val="single" w:sz="8" w:space="0" w:color="FF0000"/>
              <w:right w:val="double" w:sz="6" w:space="0" w:color="FF0000"/>
            </w:tcBorders>
            <w:shd w:val="clear" w:color="000000" w:fill="FFFFFF"/>
            <w:vAlign w:val="bottom"/>
          </w:tcPr>
          <w:p w:rsidR="00CE19E8" w:rsidRPr="00CE19E8" w:rsidRDefault="002B0126"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2</w:t>
            </w:r>
          </w:p>
        </w:tc>
        <w:tc>
          <w:tcPr>
            <w:tcW w:w="401" w:type="pct"/>
            <w:tcBorders>
              <w:top w:val="nil"/>
              <w:left w:val="nil"/>
              <w:bottom w:val="single" w:sz="8" w:space="0" w:color="FF0000"/>
              <w:right w:val="double" w:sz="6" w:space="0" w:color="FF0000"/>
            </w:tcBorders>
            <w:shd w:val="clear" w:color="000000" w:fill="FFFFFF"/>
            <w:vAlign w:val="bottom"/>
          </w:tcPr>
          <w:p w:rsidR="00CE19E8" w:rsidRPr="00CE19E8" w:rsidRDefault="002B0126"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38</w:t>
            </w:r>
          </w:p>
        </w:tc>
        <w:tc>
          <w:tcPr>
            <w:tcW w:w="412" w:type="pct"/>
            <w:tcBorders>
              <w:top w:val="nil"/>
              <w:left w:val="nil"/>
              <w:bottom w:val="single" w:sz="8" w:space="0" w:color="FF0000"/>
              <w:right w:val="double" w:sz="6" w:space="0" w:color="FF0000"/>
            </w:tcBorders>
            <w:shd w:val="clear" w:color="000000" w:fill="FFFFFF"/>
            <w:vAlign w:val="bottom"/>
          </w:tcPr>
          <w:p w:rsidR="00CE19E8" w:rsidRPr="00CE19E8" w:rsidRDefault="000129EA"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215</w:t>
            </w:r>
          </w:p>
        </w:tc>
        <w:tc>
          <w:tcPr>
            <w:tcW w:w="412" w:type="pct"/>
            <w:tcBorders>
              <w:top w:val="nil"/>
              <w:left w:val="nil"/>
              <w:bottom w:val="single" w:sz="8" w:space="0" w:color="FF0000"/>
              <w:right w:val="double" w:sz="6" w:space="0" w:color="FF0000"/>
            </w:tcBorders>
            <w:shd w:val="clear" w:color="000000" w:fill="FFFFFF"/>
            <w:vAlign w:val="bottom"/>
          </w:tcPr>
          <w:p w:rsidR="00CE19E8" w:rsidRPr="00CE19E8" w:rsidRDefault="000129EA"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116</w:t>
            </w:r>
          </w:p>
        </w:tc>
        <w:tc>
          <w:tcPr>
            <w:tcW w:w="412" w:type="pct"/>
            <w:tcBorders>
              <w:top w:val="nil"/>
              <w:left w:val="nil"/>
              <w:bottom w:val="single" w:sz="8" w:space="0" w:color="FF0000"/>
              <w:right w:val="double" w:sz="6" w:space="0" w:color="FF0000"/>
            </w:tcBorders>
            <w:shd w:val="clear" w:color="000000" w:fill="FFFFFF"/>
            <w:vAlign w:val="bottom"/>
          </w:tcPr>
          <w:p w:rsidR="00CE19E8" w:rsidRPr="00CE19E8" w:rsidRDefault="000129EA"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331</w:t>
            </w:r>
          </w:p>
        </w:tc>
        <w:tc>
          <w:tcPr>
            <w:tcW w:w="515" w:type="pct"/>
            <w:tcBorders>
              <w:top w:val="nil"/>
              <w:left w:val="nil"/>
              <w:bottom w:val="single" w:sz="8" w:space="0" w:color="FF0000"/>
              <w:right w:val="double" w:sz="6" w:space="0" w:color="FF0000"/>
            </w:tcBorders>
            <w:shd w:val="clear" w:color="000000" w:fill="FFFFFF"/>
            <w:vAlign w:val="center"/>
          </w:tcPr>
          <w:p w:rsidR="00CE19E8" w:rsidRPr="00CE19E8" w:rsidRDefault="00CE19E8" w:rsidP="00CE19E8">
            <w:pPr>
              <w:spacing w:after="160" w:line="259" w:lineRule="auto"/>
              <w:jc w:val="center"/>
              <w:rPr>
                <w:rFonts w:ascii="Calibri" w:eastAsia="Calibri" w:hAnsi="Calibri" w:cs="Times New Roman"/>
              </w:rPr>
            </w:pPr>
            <w:r w:rsidRPr="00CE19E8">
              <w:rPr>
                <w:rFonts w:ascii="Calibri" w:eastAsia="Calibri" w:hAnsi="Calibri" w:cs="Times New Roman"/>
              </w:rPr>
              <w:t>28</w:t>
            </w:r>
          </w:p>
        </w:tc>
        <w:tc>
          <w:tcPr>
            <w:tcW w:w="458" w:type="pct"/>
            <w:tcBorders>
              <w:top w:val="nil"/>
              <w:left w:val="nil"/>
              <w:bottom w:val="single" w:sz="8" w:space="0" w:color="FF0000"/>
              <w:right w:val="double" w:sz="6" w:space="0" w:color="FF0000"/>
            </w:tcBorders>
            <w:shd w:val="clear" w:color="000000" w:fill="FFFFFF"/>
            <w:vAlign w:val="bottom"/>
          </w:tcPr>
          <w:p w:rsidR="00CE19E8" w:rsidRPr="00CE19E8" w:rsidRDefault="000D5120"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12</w:t>
            </w:r>
          </w:p>
        </w:tc>
      </w:tr>
      <w:tr w:rsidR="00CE19E8" w:rsidRPr="00CE19E8" w:rsidTr="00AA13F5">
        <w:trPr>
          <w:trHeight w:val="340"/>
        </w:trPr>
        <w:tc>
          <w:tcPr>
            <w:tcW w:w="563" w:type="pct"/>
            <w:tcBorders>
              <w:top w:val="nil"/>
              <w:left w:val="double" w:sz="6" w:space="0" w:color="FF0000"/>
              <w:bottom w:val="single" w:sz="8" w:space="0" w:color="FF0000"/>
              <w:right w:val="double" w:sz="6" w:space="0" w:color="FF0000"/>
            </w:tcBorders>
            <w:shd w:val="clear" w:color="000000" w:fill="FFFFFF"/>
            <w:vAlign w:val="center"/>
            <w:hideMark/>
          </w:tcPr>
          <w:p w:rsidR="00CE19E8" w:rsidRPr="00CE19E8" w:rsidRDefault="00CE19E8" w:rsidP="00CE19E8">
            <w:pPr>
              <w:spacing w:after="160" w:line="259" w:lineRule="auto"/>
              <w:rPr>
                <w:rFonts w:ascii="Calibri" w:eastAsia="Calibri" w:hAnsi="Calibri" w:cs="Times New Roman"/>
                <w:sz w:val="20"/>
              </w:rPr>
            </w:pPr>
            <w:r w:rsidRPr="00CE19E8">
              <w:rPr>
                <w:rFonts w:ascii="Calibri" w:eastAsia="Calibri" w:hAnsi="Calibri" w:cs="Times New Roman"/>
                <w:sz w:val="20"/>
              </w:rPr>
              <w:t>Safranbolu</w:t>
            </w:r>
          </w:p>
        </w:tc>
        <w:tc>
          <w:tcPr>
            <w:tcW w:w="328" w:type="pct"/>
            <w:tcBorders>
              <w:top w:val="nil"/>
              <w:left w:val="nil"/>
              <w:bottom w:val="single" w:sz="8" w:space="0" w:color="FF0000"/>
              <w:right w:val="double" w:sz="6" w:space="0" w:color="FF0000"/>
            </w:tcBorders>
            <w:shd w:val="clear" w:color="000000" w:fill="FFFFFF"/>
            <w:vAlign w:val="bottom"/>
          </w:tcPr>
          <w:p w:rsidR="00CE19E8" w:rsidRPr="00CE19E8" w:rsidRDefault="00F177C6"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47</w:t>
            </w:r>
          </w:p>
        </w:tc>
        <w:tc>
          <w:tcPr>
            <w:tcW w:w="347" w:type="pct"/>
            <w:tcBorders>
              <w:top w:val="nil"/>
              <w:left w:val="nil"/>
              <w:bottom w:val="single" w:sz="8" w:space="0" w:color="FF0000"/>
              <w:right w:val="double" w:sz="6" w:space="0" w:color="FF0000"/>
            </w:tcBorders>
            <w:shd w:val="clear" w:color="000000" w:fill="FFFFFF"/>
            <w:vAlign w:val="bottom"/>
          </w:tcPr>
          <w:p w:rsidR="00CE19E8" w:rsidRPr="00CE19E8" w:rsidRDefault="00CE19E8" w:rsidP="00CE19E8">
            <w:pPr>
              <w:spacing w:after="160" w:line="259" w:lineRule="auto"/>
              <w:jc w:val="center"/>
              <w:rPr>
                <w:rFonts w:ascii="Calibri" w:eastAsia="Calibri" w:hAnsi="Calibri" w:cs="Times New Roman"/>
                <w:color w:val="000000"/>
              </w:rPr>
            </w:pPr>
            <w:r w:rsidRPr="00CE19E8">
              <w:rPr>
                <w:rFonts w:ascii="Calibri" w:eastAsia="Calibri" w:hAnsi="Calibri" w:cs="Times New Roman"/>
                <w:color w:val="000000"/>
              </w:rPr>
              <w:t>7</w:t>
            </w:r>
          </w:p>
        </w:tc>
        <w:tc>
          <w:tcPr>
            <w:tcW w:w="402" w:type="pct"/>
            <w:tcBorders>
              <w:top w:val="nil"/>
              <w:left w:val="nil"/>
              <w:bottom w:val="single" w:sz="8" w:space="0" w:color="FF0000"/>
              <w:right w:val="double" w:sz="6" w:space="0" w:color="FF0000"/>
            </w:tcBorders>
            <w:shd w:val="clear" w:color="000000" w:fill="FFFFFF"/>
            <w:vAlign w:val="bottom"/>
          </w:tcPr>
          <w:p w:rsidR="00CE19E8" w:rsidRPr="00CE19E8" w:rsidRDefault="00F177C6"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54</w:t>
            </w:r>
          </w:p>
        </w:tc>
        <w:tc>
          <w:tcPr>
            <w:tcW w:w="365" w:type="pct"/>
            <w:tcBorders>
              <w:top w:val="nil"/>
              <w:left w:val="nil"/>
              <w:bottom w:val="single" w:sz="8" w:space="0" w:color="FF0000"/>
              <w:right w:val="double" w:sz="6" w:space="0" w:color="FF0000"/>
            </w:tcBorders>
            <w:shd w:val="clear" w:color="000000" w:fill="FFFFFF"/>
            <w:vAlign w:val="bottom"/>
          </w:tcPr>
          <w:p w:rsidR="00CE19E8" w:rsidRPr="00CE19E8" w:rsidRDefault="002B0126"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945</w:t>
            </w:r>
          </w:p>
        </w:tc>
        <w:tc>
          <w:tcPr>
            <w:tcW w:w="385" w:type="pct"/>
            <w:tcBorders>
              <w:top w:val="nil"/>
              <w:left w:val="nil"/>
              <w:bottom w:val="single" w:sz="8" w:space="0" w:color="FF0000"/>
              <w:right w:val="double" w:sz="6" w:space="0" w:color="FF0000"/>
            </w:tcBorders>
            <w:shd w:val="clear" w:color="000000" w:fill="FFFFFF"/>
            <w:vAlign w:val="bottom"/>
          </w:tcPr>
          <w:p w:rsidR="00CE19E8" w:rsidRPr="00CE19E8" w:rsidRDefault="002B0126"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56</w:t>
            </w:r>
          </w:p>
        </w:tc>
        <w:tc>
          <w:tcPr>
            <w:tcW w:w="401" w:type="pct"/>
            <w:tcBorders>
              <w:top w:val="nil"/>
              <w:left w:val="nil"/>
              <w:bottom w:val="single" w:sz="8" w:space="0" w:color="FF0000"/>
              <w:right w:val="double" w:sz="6" w:space="0" w:color="FF0000"/>
            </w:tcBorders>
            <w:shd w:val="clear" w:color="000000" w:fill="FFFFFF"/>
            <w:vAlign w:val="bottom"/>
          </w:tcPr>
          <w:p w:rsidR="00CE19E8" w:rsidRPr="00CE19E8" w:rsidRDefault="002B0126"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1001</w:t>
            </w:r>
          </w:p>
        </w:tc>
        <w:tc>
          <w:tcPr>
            <w:tcW w:w="412" w:type="pct"/>
            <w:tcBorders>
              <w:top w:val="nil"/>
              <w:left w:val="nil"/>
              <w:bottom w:val="single" w:sz="8" w:space="0" w:color="FF0000"/>
              <w:right w:val="double" w:sz="6" w:space="0" w:color="FF0000"/>
            </w:tcBorders>
            <w:shd w:val="clear" w:color="000000" w:fill="FFFFFF"/>
            <w:vAlign w:val="bottom"/>
          </w:tcPr>
          <w:p w:rsidR="00CE19E8" w:rsidRPr="00CE19E8" w:rsidRDefault="000129EA"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5.229</w:t>
            </w:r>
          </w:p>
        </w:tc>
        <w:tc>
          <w:tcPr>
            <w:tcW w:w="412" w:type="pct"/>
            <w:tcBorders>
              <w:top w:val="nil"/>
              <w:left w:val="nil"/>
              <w:bottom w:val="single" w:sz="8" w:space="0" w:color="FF0000"/>
              <w:right w:val="double" w:sz="6" w:space="0" w:color="FF0000"/>
            </w:tcBorders>
            <w:shd w:val="clear" w:color="000000" w:fill="FFFFFF"/>
            <w:vAlign w:val="bottom"/>
          </w:tcPr>
          <w:p w:rsidR="00CE19E8" w:rsidRPr="00CE19E8" w:rsidRDefault="000129EA"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4.825</w:t>
            </w:r>
          </w:p>
        </w:tc>
        <w:tc>
          <w:tcPr>
            <w:tcW w:w="412" w:type="pct"/>
            <w:tcBorders>
              <w:top w:val="nil"/>
              <w:left w:val="nil"/>
              <w:bottom w:val="single" w:sz="8" w:space="0" w:color="FF0000"/>
              <w:right w:val="double" w:sz="6" w:space="0" w:color="FF0000"/>
            </w:tcBorders>
            <w:shd w:val="clear" w:color="000000" w:fill="FFFFFF"/>
            <w:vAlign w:val="bottom"/>
          </w:tcPr>
          <w:p w:rsidR="00CE19E8" w:rsidRPr="00CE19E8" w:rsidRDefault="000129EA"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10.054</w:t>
            </w:r>
          </w:p>
        </w:tc>
        <w:tc>
          <w:tcPr>
            <w:tcW w:w="515" w:type="pct"/>
            <w:tcBorders>
              <w:top w:val="nil"/>
              <w:left w:val="nil"/>
              <w:bottom w:val="single" w:sz="8" w:space="0" w:color="FF0000"/>
              <w:right w:val="double" w:sz="6" w:space="0" w:color="FF0000"/>
            </w:tcBorders>
            <w:shd w:val="clear" w:color="000000" w:fill="FFFFFF"/>
            <w:vAlign w:val="center"/>
          </w:tcPr>
          <w:p w:rsidR="00CE19E8" w:rsidRPr="00CE19E8" w:rsidRDefault="00E904EA" w:rsidP="00CE19E8">
            <w:pPr>
              <w:spacing w:after="160" w:line="259" w:lineRule="auto"/>
              <w:jc w:val="center"/>
              <w:rPr>
                <w:rFonts w:ascii="Calibri" w:eastAsia="Calibri" w:hAnsi="Calibri" w:cs="Times New Roman"/>
              </w:rPr>
            </w:pPr>
            <w:r>
              <w:rPr>
                <w:rFonts w:ascii="Calibri" w:eastAsia="Calibri" w:hAnsi="Calibri" w:cs="Times New Roman"/>
              </w:rPr>
              <w:t>568</w:t>
            </w:r>
          </w:p>
        </w:tc>
        <w:tc>
          <w:tcPr>
            <w:tcW w:w="458" w:type="pct"/>
            <w:tcBorders>
              <w:top w:val="nil"/>
              <w:left w:val="nil"/>
              <w:bottom w:val="single" w:sz="8" w:space="0" w:color="FF0000"/>
              <w:right w:val="double" w:sz="6" w:space="0" w:color="FF0000"/>
            </w:tcBorders>
            <w:shd w:val="clear" w:color="000000" w:fill="FFFFFF"/>
            <w:vAlign w:val="bottom"/>
          </w:tcPr>
          <w:p w:rsidR="00CE19E8" w:rsidRPr="00CE19E8" w:rsidRDefault="000D5120"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18</w:t>
            </w:r>
          </w:p>
        </w:tc>
      </w:tr>
      <w:tr w:rsidR="00CE19E8" w:rsidRPr="00CE19E8" w:rsidTr="00AA13F5">
        <w:trPr>
          <w:trHeight w:val="340"/>
        </w:trPr>
        <w:tc>
          <w:tcPr>
            <w:tcW w:w="563" w:type="pct"/>
            <w:tcBorders>
              <w:top w:val="nil"/>
              <w:left w:val="double" w:sz="6" w:space="0" w:color="FF0000"/>
              <w:bottom w:val="single" w:sz="8" w:space="0" w:color="FF0000"/>
              <w:right w:val="double" w:sz="6" w:space="0" w:color="FF0000"/>
            </w:tcBorders>
            <w:shd w:val="clear" w:color="000000" w:fill="FFFFFF"/>
            <w:vAlign w:val="center"/>
            <w:hideMark/>
          </w:tcPr>
          <w:p w:rsidR="00CE19E8" w:rsidRPr="00CE19E8" w:rsidRDefault="00CE19E8" w:rsidP="00CE19E8">
            <w:pPr>
              <w:spacing w:after="160" w:line="259" w:lineRule="auto"/>
              <w:rPr>
                <w:rFonts w:ascii="Calibri" w:eastAsia="Calibri" w:hAnsi="Calibri" w:cs="Times New Roman"/>
                <w:sz w:val="20"/>
              </w:rPr>
            </w:pPr>
            <w:r w:rsidRPr="00CE19E8">
              <w:rPr>
                <w:rFonts w:ascii="Calibri" w:eastAsia="Calibri" w:hAnsi="Calibri" w:cs="Times New Roman"/>
                <w:sz w:val="20"/>
              </w:rPr>
              <w:t>Yenice</w:t>
            </w:r>
          </w:p>
        </w:tc>
        <w:tc>
          <w:tcPr>
            <w:tcW w:w="328" w:type="pct"/>
            <w:tcBorders>
              <w:top w:val="nil"/>
              <w:left w:val="nil"/>
              <w:bottom w:val="single" w:sz="8" w:space="0" w:color="FF0000"/>
              <w:right w:val="double" w:sz="6" w:space="0" w:color="FF0000"/>
            </w:tcBorders>
            <w:shd w:val="clear" w:color="000000" w:fill="FFFFFF"/>
            <w:vAlign w:val="bottom"/>
          </w:tcPr>
          <w:p w:rsidR="00CE19E8" w:rsidRPr="00CE19E8" w:rsidRDefault="00F177C6"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12</w:t>
            </w:r>
          </w:p>
        </w:tc>
        <w:tc>
          <w:tcPr>
            <w:tcW w:w="347" w:type="pct"/>
            <w:tcBorders>
              <w:top w:val="nil"/>
              <w:left w:val="nil"/>
              <w:bottom w:val="single" w:sz="8" w:space="0" w:color="FF0000"/>
              <w:right w:val="double" w:sz="6" w:space="0" w:color="FF0000"/>
            </w:tcBorders>
            <w:shd w:val="clear" w:color="000000" w:fill="FFFFFF"/>
            <w:vAlign w:val="bottom"/>
          </w:tcPr>
          <w:p w:rsidR="00CE19E8" w:rsidRPr="00CE19E8" w:rsidRDefault="00F177C6"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7</w:t>
            </w:r>
          </w:p>
        </w:tc>
        <w:tc>
          <w:tcPr>
            <w:tcW w:w="402" w:type="pct"/>
            <w:tcBorders>
              <w:top w:val="nil"/>
              <w:left w:val="nil"/>
              <w:bottom w:val="single" w:sz="8" w:space="0" w:color="FF0000"/>
              <w:right w:val="double" w:sz="6" w:space="0" w:color="FF0000"/>
            </w:tcBorders>
            <w:shd w:val="clear" w:color="000000" w:fill="FFFFFF"/>
            <w:vAlign w:val="bottom"/>
          </w:tcPr>
          <w:p w:rsidR="00CE19E8" w:rsidRPr="00CE19E8" w:rsidRDefault="00F177C6"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19</w:t>
            </w:r>
          </w:p>
        </w:tc>
        <w:tc>
          <w:tcPr>
            <w:tcW w:w="365" w:type="pct"/>
            <w:tcBorders>
              <w:top w:val="nil"/>
              <w:left w:val="nil"/>
              <w:bottom w:val="single" w:sz="8" w:space="0" w:color="FF0000"/>
              <w:right w:val="double" w:sz="6" w:space="0" w:color="FF0000"/>
            </w:tcBorders>
            <w:shd w:val="clear" w:color="000000" w:fill="FFFFFF"/>
            <w:vAlign w:val="bottom"/>
          </w:tcPr>
          <w:p w:rsidR="00CE19E8" w:rsidRPr="00CE19E8" w:rsidRDefault="002B0126"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141</w:t>
            </w:r>
          </w:p>
        </w:tc>
        <w:tc>
          <w:tcPr>
            <w:tcW w:w="385" w:type="pct"/>
            <w:tcBorders>
              <w:top w:val="nil"/>
              <w:left w:val="nil"/>
              <w:bottom w:val="single" w:sz="8" w:space="0" w:color="FF0000"/>
              <w:right w:val="double" w:sz="6" w:space="0" w:color="FF0000"/>
            </w:tcBorders>
            <w:shd w:val="clear" w:color="000000" w:fill="FFFFFF"/>
            <w:vAlign w:val="bottom"/>
          </w:tcPr>
          <w:p w:rsidR="00CE19E8" w:rsidRPr="00CE19E8" w:rsidRDefault="002B0126"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69</w:t>
            </w:r>
          </w:p>
        </w:tc>
        <w:tc>
          <w:tcPr>
            <w:tcW w:w="401" w:type="pct"/>
            <w:tcBorders>
              <w:top w:val="nil"/>
              <w:left w:val="nil"/>
              <w:bottom w:val="single" w:sz="8" w:space="0" w:color="FF0000"/>
              <w:right w:val="double" w:sz="6" w:space="0" w:color="FF0000"/>
            </w:tcBorders>
            <w:shd w:val="clear" w:color="000000" w:fill="FFFFFF"/>
            <w:vAlign w:val="bottom"/>
          </w:tcPr>
          <w:p w:rsidR="00CE19E8" w:rsidRPr="00CE19E8" w:rsidRDefault="002B0126"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210</w:t>
            </w:r>
          </w:p>
        </w:tc>
        <w:tc>
          <w:tcPr>
            <w:tcW w:w="412" w:type="pct"/>
            <w:tcBorders>
              <w:top w:val="nil"/>
              <w:left w:val="nil"/>
              <w:bottom w:val="single" w:sz="8" w:space="0" w:color="FF0000"/>
              <w:right w:val="double" w:sz="6" w:space="0" w:color="FF0000"/>
            </w:tcBorders>
            <w:shd w:val="clear" w:color="000000" w:fill="FFFFFF"/>
            <w:vAlign w:val="bottom"/>
          </w:tcPr>
          <w:p w:rsidR="00CE19E8" w:rsidRPr="00CE19E8" w:rsidRDefault="000129EA"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965</w:t>
            </w:r>
          </w:p>
        </w:tc>
        <w:tc>
          <w:tcPr>
            <w:tcW w:w="412" w:type="pct"/>
            <w:tcBorders>
              <w:top w:val="nil"/>
              <w:left w:val="nil"/>
              <w:bottom w:val="single" w:sz="8" w:space="0" w:color="FF0000"/>
              <w:right w:val="double" w:sz="6" w:space="0" w:color="FF0000"/>
            </w:tcBorders>
            <w:shd w:val="clear" w:color="000000" w:fill="FFFFFF"/>
            <w:vAlign w:val="bottom"/>
          </w:tcPr>
          <w:p w:rsidR="00CE19E8" w:rsidRPr="00CE19E8" w:rsidRDefault="000129EA"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946</w:t>
            </w:r>
          </w:p>
        </w:tc>
        <w:tc>
          <w:tcPr>
            <w:tcW w:w="412" w:type="pct"/>
            <w:tcBorders>
              <w:top w:val="nil"/>
              <w:left w:val="nil"/>
              <w:bottom w:val="single" w:sz="8" w:space="0" w:color="FF0000"/>
              <w:right w:val="double" w:sz="6" w:space="0" w:color="FF0000"/>
            </w:tcBorders>
            <w:shd w:val="clear" w:color="000000" w:fill="FFFFFF"/>
            <w:vAlign w:val="bottom"/>
          </w:tcPr>
          <w:p w:rsidR="00CE19E8" w:rsidRPr="00CE19E8" w:rsidRDefault="000129EA" w:rsidP="00CE19E8">
            <w:pPr>
              <w:spacing w:after="160" w:line="259" w:lineRule="auto"/>
              <w:jc w:val="center"/>
              <w:rPr>
                <w:rFonts w:ascii="Calibri" w:eastAsia="Calibri" w:hAnsi="Calibri" w:cs="Times New Roman"/>
                <w:color w:val="000000"/>
              </w:rPr>
            </w:pPr>
            <w:r>
              <w:rPr>
                <w:rFonts w:ascii="Calibri" w:eastAsia="Calibri" w:hAnsi="Calibri" w:cs="Times New Roman"/>
                <w:color w:val="000000"/>
              </w:rPr>
              <w:t>1.911</w:t>
            </w:r>
          </w:p>
        </w:tc>
        <w:tc>
          <w:tcPr>
            <w:tcW w:w="515" w:type="pct"/>
            <w:tcBorders>
              <w:top w:val="nil"/>
              <w:left w:val="nil"/>
              <w:bottom w:val="single" w:sz="8" w:space="0" w:color="FF0000"/>
              <w:right w:val="double" w:sz="6" w:space="0" w:color="FF0000"/>
            </w:tcBorders>
            <w:shd w:val="clear" w:color="000000" w:fill="FFFFFF"/>
            <w:vAlign w:val="center"/>
          </w:tcPr>
          <w:p w:rsidR="00CE19E8" w:rsidRPr="00CE19E8" w:rsidRDefault="00E904EA" w:rsidP="00CE19E8">
            <w:pPr>
              <w:spacing w:after="160" w:line="259" w:lineRule="auto"/>
              <w:jc w:val="center"/>
              <w:rPr>
                <w:rFonts w:ascii="Calibri" w:eastAsia="Calibri" w:hAnsi="Calibri" w:cs="Times New Roman"/>
              </w:rPr>
            </w:pPr>
            <w:r>
              <w:rPr>
                <w:rFonts w:ascii="Calibri" w:eastAsia="Calibri" w:hAnsi="Calibri" w:cs="Times New Roman"/>
              </w:rPr>
              <w:t>156</w:t>
            </w:r>
          </w:p>
        </w:tc>
        <w:tc>
          <w:tcPr>
            <w:tcW w:w="458" w:type="pct"/>
            <w:tcBorders>
              <w:top w:val="nil"/>
              <w:left w:val="nil"/>
              <w:bottom w:val="single" w:sz="8" w:space="0" w:color="FF0000"/>
              <w:right w:val="double" w:sz="6" w:space="0" w:color="FF0000"/>
            </w:tcBorders>
            <w:shd w:val="clear" w:color="000000" w:fill="FFFFFF"/>
            <w:vAlign w:val="bottom"/>
          </w:tcPr>
          <w:p w:rsidR="00CE19E8" w:rsidRPr="00CE19E8" w:rsidRDefault="00CE19E8" w:rsidP="00CE19E8">
            <w:pPr>
              <w:spacing w:after="160" w:line="259" w:lineRule="auto"/>
              <w:jc w:val="center"/>
              <w:rPr>
                <w:rFonts w:ascii="Calibri" w:eastAsia="Calibri" w:hAnsi="Calibri" w:cs="Times New Roman"/>
                <w:color w:val="000000"/>
              </w:rPr>
            </w:pPr>
            <w:r w:rsidRPr="00CE19E8">
              <w:rPr>
                <w:rFonts w:ascii="Calibri" w:eastAsia="Calibri" w:hAnsi="Calibri" w:cs="Times New Roman"/>
                <w:color w:val="000000"/>
              </w:rPr>
              <w:t>12</w:t>
            </w:r>
          </w:p>
        </w:tc>
      </w:tr>
      <w:tr w:rsidR="00CE19E8" w:rsidRPr="00CE19E8" w:rsidTr="00AA13F5">
        <w:trPr>
          <w:trHeight w:val="340"/>
        </w:trPr>
        <w:tc>
          <w:tcPr>
            <w:tcW w:w="563" w:type="pct"/>
            <w:tcBorders>
              <w:top w:val="nil"/>
              <w:left w:val="double" w:sz="6" w:space="0" w:color="FF0000"/>
              <w:bottom w:val="double" w:sz="4" w:space="0" w:color="FF0000"/>
              <w:right w:val="double" w:sz="6" w:space="0" w:color="FF0000"/>
            </w:tcBorders>
            <w:shd w:val="clear" w:color="000000" w:fill="FFFFFF"/>
            <w:vAlign w:val="center"/>
            <w:hideMark/>
          </w:tcPr>
          <w:p w:rsidR="00CE19E8" w:rsidRPr="00CE19E8" w:rsidRDefault="00CE19E8" w:rsidP="00CE19E8">
            <w:pPr>
              <w:spacing w:after="160" w:line="259" w:lineRule="auto"/>
              <w:rPr>
                <w:rFonts w:ascii="Calibri" w:eastAsia="Calibri" w:hAnsi="Calibri" w:cs="Times New Roman"/>
                <w:b/>
                <w:bCs/>
                <w:sz w:val="20"/>
              </w:rPr>
            </w:pPr>
            <w:r w:rsidRPr="00CE19E8">
              <w:rPr>
                <w:rFonts w:ascii="Calibri" w:eastAsia="Calibri" w:hAnsi="Calibri" w:cs="Times New Roman"/>
                <w:b/>
                <w:bCs/>
                <w:sz w:val="20"/>
              </w:rPr>
              <w:t>TOPLAM</w:t>
            </w:r>
          </w:p>
        </w:tc>
        <w:tc>
          <w:tcPr>
            <w:tcW w:w="328" w:type="pct"/>
            <w:tcBorders>
              <w:top w:val="nil"/>
              <w:left w:val="nil"/>
              <w:bottom w:val="double" w:sz="4" w:space="0" w:color="FF0000"/>
              <w:right w:val="double" w:sz="6" w:space="0" w:color="FF0000"/>
            </w:tcBorders>
            <w:shd w:val="clear" w:color="000000" w:fill="FFFFFF"/>
            <w:vAlign w:val="bottom"/>
          </w:tcPr>
          <w:p w:rsidR="00CE19E8" w:rsidRPr="00CE19E8" w:rsidRDefault="00F177C6" w:rsidP="00CE19E8">
            <w:pPr>
              <w:spacing w:after="160" w:line="259" w:lineRule="auto"/>
              <w:jc w:val="center"/>
              <w:rPr>
                <w:rFonts w:ascii="Calibri" w:eastAsia="Calibri" w:hAnsi="Calibri" w:cs="Times New Roman"/>
                <w:b/>
                <w:color w:val="000000"/>
              </w:rPr>
            </w:pPr>
            <w:r>
              <w:rPr>
                <w:rFonts w:ascii="Calibri" w:eastAsia="Calibri" w:hAnsi="Calibri" w:cs="Times New Roman"/>
                <w:b/>
                <w:color w:val="000000"/>
              </w:rPr>
              <w:t>167</w:t>
            </w:r>
          </w:p>
        </w:tc>
        <w:tc>
          <w:tcPr>
            <w:tcW w:w="347" w:type="pct"/>
            <w:tcBorders>
              <w:top w:val="nil"/>
              <w:left w:val="nil"/>
              <w:bottom w:val="double" w:sz="4" w:space="0" w:color="FF0000"/>
              <w:right w:val="double" w:sz="6" w:space="0" w:color="FF0000"/>
            </w:tcBorders>
            <w:shd w:val="clear" w:color="000000" w:fill="FFFFFF"/>
            <w:vAlign w:val="bottom"/>
          </w:tcPr>
          <w:p w:rsidR="00CE19E8" w:rsidRPr="00CE19E8" w:rsidRDefault="00F177C6" w:rsidP="00CE19E8">
            <w:pPr>
              <w:spacing w:after="160" w:line="259" w:lineRule="auto"/>
              <w:jc w:val="center"/>
              <w:rPr>
                <w:rFonts w:ascii="Calibri" w:eastAsia="Calibri" w:hAnsi="Calibri" w:cs="Times New Roman"/>
                <w:b/>
                <w:color w:val="000000"/>
              </w:rPr>
            </w:pPr>
            <w:r>
              <w:rPr>
                <w:rFonts w:ascii="Calibri" w:eastAsia="Calibri" w:hAnsi="Calibri" w:cs="Times New Roman"/>
                <w:b/>
                <w:color w:val="000000"/>
              </w:rPr>
              <w:t>19</w:t>
            </w:r>
          </w:p>
        </w:tc>
        <w:tc>
          <w:tcPr>
            <w:tcW w:w="402" w:type="pct"/>
            <w:tcBorders>
              <w:top w:val="nil"/>
              <w:left w:val="nil"/>
              <w:bottom w:val="double" w:sz="4" w:space="0" w:color="FF0000"/>
              <w:right w:val="double" w:sz="6" w:space="0" w:color="FF0000"/>
            </w:tcBorders>
            <w:shd w:val="clear" w:color="000000" w:fill="FFFFFF"/>
            <w:vAlign w:val="bottom"/>
          </w:tcPr>
          <w:p w:rsidR="00CE19E8" w:rsidRPr="00CE19E8" w:rsidRDefault="00F177C6" w:rsidP="00CE19E8">
            <w:pPr>
              <w:spacing w:after="160" w:line="259" w:lineRule="auto"/>
              <w:jc w:val="center"/>
              <w:rPr>
                <w:rFonts w:ascii="Calibri" w:eastAsia="Calibri" w:hAnsi="Calibri" w:cs="Times New Roman"/>
                <w:b/>
                <w:color w:val="000000"/>
              </w:rPr>
            </w:pPr>
            <w:r>
              <w:rPr>
                <w:rFonts w:ascii="Calibri" w:eastAsia="Calibri" w:hAnsi="Calibri" w:cs="Times New Roman"/>
                <w:b/>
                <w:color w:val="000000"/>
              </w:rPr>
              <w:t>186</w:t>
            </w:r>
          </w:p>
        </w:tc>
        <w:tc>
          <w:tcPr>
            <w:tcW w:w="365" w:type="pct"/>
            <w:tcBorders>
              <w:top w:val="nil"/>
              <w:left w:val="nil"/>
              <w:bottom w:val="double" w:sz="4" w:space="0" w:color="FF0000"/>
              <w:right w:val="double" w:sz="6" w:space="0" w:color="FF0000"/>
            </w:tcBorders>
            <w:shd w:val="clear" w:color="000000" w:fill="FFFFFF"/>
            <w:vAlign w:val="bottom"/>
          </w:tcPr>
          <w:p w:rsidR="00CE19E8" w:rsidRPr="00CE19E8" w:rsidRDefault="002B0126" w:rsidP="00CE19E8">
            <w:pPr>
              <w:spacing w:after="160" w:line="259" w:lineRule="auto"/>
              <w:jc w:val="center"/>
              <w:rPr>
                <w:rFonts w:ascii="Calibri" w:eastAsia="Calibri" w:hAnsi="Calibri" w:cs="Times New Roman"/>
                <w:b/>
                <w:color w:val="000000"/>
              </w:rPr>
            </w:pPr>
            <w:r>
              <w:rPr>
                <w:rFonts w:ascii="Calibri" w:eastAsia="Calibri" w:hAnsi="Calibri" w:cs="Times New Roman"/>
                <w:b/>
                <w:color w:val="000000"/>
              </w:rPr>
              <w:t>3209</w:t>
            </w:r>
          </w:p>
        </w:tc>
        <w:tc>
          <w:tcPr>
            <w:tcW w:w="385" w:type="pct"/>
            <w:tcBorders>
              <w:top w:val="nil"/>
              <w:left w:val="nil"/>
              <w:bottom w:val="double" w:sz="4" w:space="0" w:color="FF0000"/>
              <w:right w:val="double" w:sz="6" w:space="0" w:color="FF0000"/>
            </w:tcBorders>
            <w:shd w:val="clear" w:color="000000" w:fill="FFFFFF"/>
            <w:vAlign w:val="bottom"/>
          </w:tcPr>
          <w:p w:rsidR="00CE19E8" w:rsidRPr="00CE19E8" w:rsidRDefault="002B0126" w:rsidP="00CE19E8">
            <w:pPr>
              <w:spacing w:after="160" w:line="259" w:lineRule="auto"/>
              <w:jc w:val="center"/>
              <w:rPr>
                <w:rFonts w:ascii="Calibri" w:eastAsia="Calibri" w:hAnsi="Calibri" w:cs="Times New Roman"/>
                <w:b/>
                <w:color w:val="000000"/>
              </w:rPr>
            </w:pPr>
            <w:r>
              <w:rPr>
                <w:rFonts w:ascii="Calibri" w:eastAsia="Calibri" w:hAnsi="Calibri" w:cs="Times New Roman"/>
                <w:b/>
                <w:color w:val="000000"/>
              </w:rPr>
              <w:t>181</w:t>
            </w:r>
          </w:p>
        </w:tc>
        <w:tc>
          <w:tcPr>
            <w:tcW w:w="401" w:type="pct"/>
            <w:tcBorders>
              <w:top w:val="nil"/>
              <w:left w:val="nil"/>
              <w:bottom w:val="double" w:sz="4" w:space="0" w:color="FF0000"/>
              <w:right w:val="double" w:sz="6" w:space="0" w:color="FF0000"/>
            </w:tcBorders>
            <w:shd w:val="clear" w:color="000000" w:fill="FFFFFF"/>
            <w:vAlign w:val="bottom"/>
          </w:tcPr>
          <w:p w:rsidR="00CE19E8" w:rsidRPr="00CE19E8" w:rsidRDefault="002B0126" w:rsidP="00CE19E8">
            <w:pPr>
              <w:spacing w:after="160" w:line="259" w:lineRule="auto"/>
              <w:jc w:val="center"/>
              <w:rPr>
                <w:rFonts w:ascii="Calibri" w:eastAsia="Calibri" w:hAnsi="Calibri" w:cs="Times New Roman"/>
                <w:b/>
                <w:color w:val="000000"/>
              </w:rPr>
            </w:pPr>
            <w:r>
              <w:rPr>
                <w:rFonts w:ascii="Calibri" w:eastAsia="Calibri" w:hAnsi="Calibri" w:cs="Times New Roman"/>
                <w:b/>
                <w:color w:val="000000"/>
              </w:rPr>
              <w:t>3390</w:t>
            </w:r>
          </w:p>
        </w:tc>
        <w:tc>
          <w:tcPr>
            <w:tcW w:w="412" w:type="pct"/>
            <w:tcBorders>
              <w:top w:val="nil"/>
              <w:left w:val="nil"/>
              <w:bottom w:val="double" w:sz="4" w:space="0" w:color="FF0000"/>
              <w:right w:val="double" w:sz="6" w:space="0" w:color="FF0000"/>
            </w:tcBorders>
            <w:shd w:val="clear" w:color="000000" w:fill="FFFFFF"/>
            <w:vAlign w:val="bottom"/>
          </w:tcPr>
          <w:p w:rsidR="00CE19E8" w:rsidRPr="00CE19E8" w:rsidRDefault="000129EA" w:rsidP="00CE19E8">
            <w:pPr>
              <w:spacing w:after="160" w:line="259" w:lineRule="auto"/>
              <w:jc w:val="center"/>
              <w:rPr>
                <w:rFonts w:ascii="Calibri" w:eastAsia="Calibri" w:hAnsi="Calibri" w:cs="Times New Roman"/>
                <w:b/>
                <w:color w:val="000000"/>
              </w:rPr>
            </w:pPr>
            <w:r>
              <w:rPr>
                <w:rFonts w:ascii="Calibri" w:eastAsia="Calibri" w:hAnsi="Calibri" w:cs="Times New Roman"/>
                <w:b/>
                <w:color w:val="000000"/>
              </w:rPr>
              <w:t>18.406</w:t>
            </w:r>
          </w:p>
        </w:tc>
        <w:tc>
          <w:tcPr>
            <w:tcW w:w="412" w:type="pct"/>
            <w:tcBorders>
              <w:top w:val="nil"/>
              <w:left w:val="nil"/>
              <w:bottom w:val="double" w:sz="4" w:space="0" w:color="FF0000"/>
              <w:right w:val="double" w:sz="6" w:space="0" w:color="FF0000"/>
            </w:tcBorders>
            <w:shd w:val="clear" w:color="000000" w:fill="FFFFFF"/>
            <w:vAlign w:val="bottom"/>
          </w:tcPr>
          <w:p w:rsidR="00CE19E8" w:rsidRPr="00CE19E8" w:rsidRDefault="000129EA" w:rsidP="00CE19E8">
            <w:pPr>
              <w:spacing w:after="160" w:line="259" w:lineRule="auto"/>
              <w:jc w:val="center"/>
              <w:rPr>
                <w:rFonts w:ascii="Calibri" w:eastAsia="Calibri" w:hAnsi="Calibri" w:cs="Times New Roman"/>
                <w:b/>
                <w:color w:val="000000"/>
              </w:rPr>
            </w:pPr>
            <w:r>
              <w:rPr>
                <w:rFonts w:ascii="Calibri" w:eastAsia="Calibri" w:hAnsi="Calibri" w:cs="Times New Roman"/>
                <w:b/>
                <w:color w:val="000000"/>
              </w:rPr>
              <w:t>17.270</w:t>
            </w:r>
          </w:p>
        </w:tc>
        <w:tc>
          <w:tcPr>
            <w:tcW w:w="412" w:type="pct"/>
            <w:tcBorders>
              <w:top w:val="nil"/>
              <w:left w:val="nil"/>
              <w:bottom w:val="double" w:sz="4" w:space="0" w:color="FF0000"/>
              <w:right w:val="double" w:sz="6" w:space="0" w:color="FF0000"/>
            </w:tcBorders>
            <w:shd w:val="clear" w:color="000000" w:fill="FFFFFF"/>
            <w:vAlign w:val="bottom"/>
          </w:tcPr>
          <w:p w:rsidR="00CE19E8" w:rsidRPr="00CE19E8" w:rsidRDefault="009A061D" w:rsidP="00CE19E8">
            <w:pPr>
              <w:spacing w:after="160" w:line="259" w:lineRule="auto"/>
              <w:jc w:val="center"/>
              <w:rPr>
                <w:rFonts w:ascii="Calibri" w:eastAsia="Calibri" w:hAnsi="Calibri" w:cs="Times New Roman"/>
                <w:b/>
                <w:color w:val="000000"/>
              </w:rPr>
            </w:pPr>
            <w:r>
              <w:rPr>
                <w:rFonts w:ascii="Calibri" w:eastAsia="Calibri" w:hAnsi="Calibri" w:cs="Times New Roman"/>
                <w:b/>
                <w:color w:val="000000"/>
              </w:rPr>
              <w:t>35</w:t>
            </w:r>
            <w:r w:rsidR="000129EA">
              <w:rPr>
                <w:rFonts w:ascii="Calibri" w:eastAsia="Calibri" w:hAnsi="Calibri" w:cs="Times New Roman"/>
                <w:b/>
                <w:color w:val="000000"/>
              </w:rPr>
              <w:t>.676</w:t>
            </w:r>
          </w:p>
        </w:tc>
        <w:tc>
          <w:tcPr>
            <w:tcW w:w="515" w:type="pct"/>
            <w:tcBorders>
              <w:top w:val="nil"/>
              <w:left w:val="nil"/>
              <w:bottom w:val="double" w:sz="4" w:space="0" w:color="FF0000"/>
              <w:right w:val="double" w:sz="6" w:space="0" w:color="FF0000"/>
            </w:tcBorders>
            <w:shd w:val="clear" w:color="000000" w:fill="FFFFFF"/>
            <w:vAlign w:val="center"/>
          </w:tcPr>
          <w:p w:rsidR="00CE19E8" w:rsidRPr="00CE19E8" w:rsidRDefault="00E904EA" w:rsidP="00CE19E8">
            <w:pPr>
              <w:spacing w:after="160" w:line="259" w:lineRule="auto"/>
              <w:jc w:val="center"/>
              <w:rPr>
                <w:rFonts w:ascii="Calibri" w:eastAsia="Calibri" w:hAnsi="Calibri" w:cs="Times New Roman"/>
                <w:b/>
                <w:bCs/>
              </w:rPr>
            </w:pPr>
            <w:r>
              <w:rPr>
                <w:rFonts w:ascii="Calibri" w:eastAsia="Calibri" w:hAnsi="Calibri" w:cs="Times New Roman"/>
                <w:b/>
                <w:bCs/>
              </w:rPr>
              <w:t>2.046</w:t>
            </w:r>
          </w:p>
        </w:tc>
        <w:tc>
          <w:tcPr>
            <w:tcW w:w="458" w:type="pct"/>
            <w:tcBorders>
              <w:top w:val="nil"/>
              <w:left w:val="nil"/>
              <w:bottom w:val="double" w:sz="4" w:space="0" w:color="FF0000"/>
              <w:right w:val="double" w:sz="6" w:space="0" w:color="FF0000"/>
            </w:tcBorders>
            <w:shd w:val="clear" w:color="000000" w:fill="FFFFFF"/>
          </w:tcPr>
          <w:p w:rsidR="00CE19E8" w:rsidRPr="00CE19E8" w:rsidRDefault="000D5120" w:rsidP="00CE19E8">
            <w:pPr>
              <w:spacing w:after="160" w:line="259" w:lineRule="auto"/>
              <w:jc w:val="center"/>
              <w:rPr>
                <w:rFonts w:ascii="Calibri" w:eastAsia="Calibri" w:hAnsi="Calibri" w:cs="Times New Roman"/>
                <w:b/>
              </w:rPr>
            </w:pPr>
            <w:r>
              <w:rPr>
                <w:rFonts w:ascii="Calibri" w:eastAsia="Calibri" w:hAnsi="Calibri" w:cs="Times New Roman"/>
                <w:b/>
              </w:rPr>
              <w:t>17</w:t>
            </w:r>
          </w:p>
        </w:tc>
      </w:tr>
    </w:tbl>
    <w:p w:rsidR="00CE19E8" w:rsidRPr="00CE19E8" w:rsidRDefault="00CE19E8" w:rsidP="00CE19E8">
      <w:pPr>
        <w:spacing w:after="160" w:line="259" w:lineRule="auto"/>
        <w:jc w:val="center"/>
        <w:rPr>
          <w:rFonts w:ascii="Calibri" w:eastAsia="Calibri" w:hAnsi="Calibri" w:cs="Times New Roman"/>
          <w:b/>
          <w:bCs/>
          <w:szCs w:val="24"/>
        </w:rPr>
      </w:pPr>
    </w:p>
    <w:p w:rsidR="00CE19E8" w:rsidRPr="00CE19E8" w:rsidRDefault="00CE19E8" w:rsidP="00CE19E8">
      <w:pPr>
        <w:spacing w:after="160" w:line="259" w:lineRule="auto"/>
        <w:jc w:val="center"/>
        <w:rPr>
          <w:rFonts w:ascii="Calibri" w:eastAsia="Calibri" w:hAnsi="Calibri" w:cs="Times New Roman"/>
          <w:b/>
          <w:bCs/>
          <w:szCs w:val="24"/>
        </w:rPr>
      </w:pPr>
    </w:p>
    <w:p w:rsidR="00CE19E8" w:rsidRPr="00CE19E8" w:rsidRDefault="00CE19E8" w:rsidP="00CE19E8">
      <w:pPr>
        <w:spacing w:after="160" w:line="259" w:lineRule="auto"/>
        <w:jc w:val="center"/>
        <w:rPr>
          <w:rFonts w:ascii="Calibri" w:eastAsia="Calibri" w:hAnsi="Calibri" w:cs="Times New Roman"/>
          <w:b/>
          <w:bCs/>
          <w:szCs w:val="24"/>
        </w:rPr>
      </w:pPr>
      <w:r w:rsidRPr="00CE19E8">
        <w:rPr>
          <w:rFonts w:ascii="Calibri" w:eastAsia="Calibri" w:hAnsi="Calibri" w:cs="Times New Roman"/>
          <w:b/>
          <w:bCs/>
          <w:szCs w:val="24"/>
        </w:rPr>
        <w:t>İl Geneli Taşımalı Eğitim</w:t>
      </w:r>
    </w:p>
    <w:tbl>
      <w:tblPr>
        <w:tblW w:w="9521" w:type="dxa"/>
        <w:tblInd w:w="47" w:type="dxa"/>
        <w:tblCellMar>
          <w:left w:w="70" w:type="dxa"/>
          <w:right w:w="70" w:type="dxa"/>
        </w:tblCellMar>
        <w:tblLook w:val="0000" w:firstRow="0" w:lastRow="0" w:firstColumn="0" w:lastColumn="0" w:noHBand="0" w:noVBand="0"/>
      </w:tblPr>
      <w:tblGrid>
        <w:gridCol w:w="3360"/>
        <w:gridCol w:w="2704"/>
        <w:gridCol w:w="3457"/>
      </w:tblGrid>
      <w:tr w:rsidR="00CE19E8" w:rsidRPr="00CE19E8" w:rsidTr="00AA13F5">
        <w:trPr>
          <w:trHeight w:val="1219"/>
        </w:trPr>
        <w:tc>
          <w:tcPr>
            <w:tcW w:w="3360" w:type="dxa"/>
            <w:tcBorders>
              <w:top w:val="double" w:sz="4" w:space="0" w:color="FF0000"/>
              <w:left w:val="double" w:sz="4" w:space="0" w:color="FF0000"/>
              <w:bottom w:val="single" w:sz="4" w:space="0" w:color="auto"/>
              <w:right w:val="single" w:sz="4" w:space="0" w:color="FF0000"/>
            </w:tcBorders>
            <w:shd w:val="clear" w:color="auto" w:fill="E0E0E0"/>
            <w:vAlign w:val="center"/>
          </w:tcPr>
          <w:p w:rsidR="00CE19E8" w:rsidRPr="00CE19E8" w:rsidRDefault="00CE19E8" w:rsidP="00CE19E8">
            <w:pPr>
              <w:spacing w:after="160" w:line="259" w:lineRule="auto"/>
              <w:jc w:val="center"/>
              <w:rPr>
                <w:rFonts w:ascii="Calibri" w:eastAsia="Calibri" w:hAnsi="Calibri" w:cs="Times New Roman"/>
                <w:b/>
                <w:bCs/>
                <w:sz w:val="18"/>
                <w:szCs w:val="18"/>
              </w:rPr>
            </w:pPr>
            <w:r w:rsidRPr="00CE19E8">
              <w:rPr>
                <w:rFonts w:ascii="Calibri" w:eastAsia="Calibri" w:hAnsi="Calibri" w:cs="Times New Roman"/>
                <w:b/>
                <w:bCs/>
                <w:sz w:val="18"/>
                <w:szCs w:val="18"/>
              </w:rPr>
              <w:t>İLÇE</w:t>
            </w:r>
          </w:p>
        </w:tc>
        <w:tc>
          <w:tcPr>
            <w:tcW w:w="2704" w:type="dxa"/>
            <w:tcBorders>
              <w:top w:val="double" w:sz="4" w:space="0" w:color="FF0000"/>
              <w:left w:val="single" w:sz="4" w:space="0" w:color="FF0000"/>
              <w:right w:val="single" w:sz="4" w:space="0" w:color="FF0000"/>
            </w:tcBorders>
            <w:shd w:val="clear" w:color="auto" w:fill="E0E0E0"/>
            <w:vAlign w:val="center"/>
          </w:tcPr>
          <w:p w:rsidR="00CE19E8" w:rsidRPr="00CE19E8" w:rsidRDefault="00CE19E8" w:rsidP="00CE19E8">
            <w:pPr>
              <w:spacing w:after="160" w:line="259" w:lineRule="auto"/>
              <w:jc w:val="center"/>
              <w:rPr>
                <w:rFonts w:ascii="Calibri" w:eastAsia="Calibri" w:hAnsi="Calibri" w:cs="Times New Roman"/>
                <w:b/>
                <w:bCs/>
                <w:sz w:val="18"/>
                <w:szCs w:val="18"/>
              </w:rPr>
            </w:pPr>
            <w:r w:rsidRPr="00CE19E8">
              <w:rPr>
                <w:rFonts w:ascii="Calibri" w:eastAsia="Calibri" w:hAnsi="Calibri" w:cs="Times New Roman"/>
                <w:b/>
                <w:bCs/>
                <w:sz w:val="18"/>
                <w:szCs w:val="18"/>
              </w:rPr>
              <w:t>Taşıma Yapılan Merkezi Okul Sayısı</w:t>
            </w:r>
          </w:p>
        </w:tc>
        <w:tc>
          <w:tcPr>
            <w:tcW w:w="3457" w:type="dxa"/>
            <w:tcBorders>
              <w:top w:val="double" w:sz="4" w:space="0" w:color="FF0000"/>
              <w:left w:val="single" w:sz="4" w:space="0" w:color="FF0000"/>
              <w:right w:val="double" w:sz="4" w:space="0" w:color="FF0000"/>
            </w:tcBorders>
            <w:shd w:val="clear" w:color="auto" w:fill="E0E0E0"/>
            <w:vAlign w:val="center"/>
          </w:tcPr>
          <w:p w:rsidR="00CE19E8" w:rsidRPr="00CE19E8" w:rsidRDefault="00CE19E8" w:rsidP="00CE19E8">
            <w:pPr>
              <w:spacing w:after="160" w:line="259" w:lineRule="auto"/>
              <w:jc w:val="center"/>
              <w:rPr>
                <w:rFonts w:ascii="Calibri" w:eastAsia="Calibri" w:hAnsi="Calibri" w:cs="Times New Roman"/>
                <w:b/>
                <w:bCs/>
                <w:sz w:val="18"/>
                <w:szCs w:val="18"/>
              </w:rPr>
            </w:pPr>
            <w:r w:rsidRPr="00CE19E8">
              <w:rPr>
                <w:rFonts w:ascii="Calibri" w:eastAsia="Calibri" w:hAnsi="Calibri" w:cs="Times New Roman"/>
                <w:b/>
                <w:bCs/>
                <w:sz w:val="18"/>
                <w:szCs w:val="18"/>
              </w:rPr>
              <w:t>Taşınan Öğrenci Sayısı</w:t>
            </w:r>
          </w:p>
        </w:tc>
      </w:tr>
      <w:tr w:rsidR="00955F5E" w:rsidRPr="00CE19E8" w:rsidTr="00AA13F5">
        <w:trPr>
          <w:trHeight w:val="340"/>
        </w:trPr>
        <w:tc>
          <w:tcPr>
            <w:tcW w:w="3360" w:type="dxa"/>
            <w:tcBorders>
              <w:top w:val="single" w:sz="4" w:space="0" w:color="FF0000"/>
              <w:left w:val="double" w:sz="4" w:space="0" w:color="FF0000"/>
              <w:bottom w:val="single" w:sz="4" w:space="0" w:color="FF0000"/>
              <w:right w:val="single" w:sz="4" w:space="0" w:color="FF0000"/>
            </w:tcBorders>
            <w:shd w:val="clear" w:color="auto" w:fill="FFFFFF"/>
            <w:vAlign w:val="center"/>
          </w:tcPr>
          <w:p w:rsidR="00955F5E" w:rsidRPr="00CE19E8" w:rsidRDefault="00955F5E" w:rsidP="00955F5E">
            <w:pPr>
              <w:spacing w:after="160" w:line="259" w:lineRule="auto"/>
              <w:rPr>
                <w:rFonts w:ascii="Calibri" w:eastAsia="Calibri" w:hAnsi="Calibri" w:cs="Times New Roman"/>
                <w:sz w:val="20"/>
              </w:rPr>
            </w:pPr>
            <w:r w:rsidRPr="00CE19E8">
              <w:rPr>
                <w:rFonts w:ascii="Calibri" w:eastAsia="Calibri" w:hAnsi="Calibri" w:cs="Times New Roman"/>
                <w:sz w:val="20"/>
              </w:rPr>
              <w:t>Merkez</w:t>
            </w:r>
          </w:p>
        </w:tc>
        <w:tc>
          <w:tcPr>
            <w:tcW w:w="2704"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rsidR="00955F5E" w:rsidRPr="00955F5E" w:rsidRDefault="00955F5E" w:rsidP="00955F5E">
            <w:pPr>
              <w:spacing w:after="160" w:line="256" w:lineRule="auto"/>
              <w:jc w:val="center"/>
              <w:rPr>
                <w:rFonts w:ascii="Calibri" w:hAnsi="Calibri" w:cs="Calibri"/>
                <w:color w:val="000000" w:themeColor="text1"/>
              </w:rPr>
            </w:pPr>
            <w:r w:rsidRPr="00955F5E">
              <w:rPr>
                <w:rFonts w:ascii="Calibri" w:hAnsi="Calibri" w:cs="Calibri"/>
                <w:color w:val="000000" w:themeColor="text1"/>
              </w:rPr>
              <w:t>29</w:t>
            </w:r>
          </w:p>
        </w:tc>
        <w:tc>
          <w:tcPr>
            <w:tcW w:w="3457" w:type="dxa"/>
            <w:tcBorders>
              <w:top w:val="single" w:sz="4" w:space="0" w:color="FF0000"/>
              <w:left w:val="single" w:sz="4" w:space="0" w:color="FF0000"/>
              <w:bottom w:val="single" w:sz="4" w:space="0" w:color="FF0000"/>
              <w:right w:val="double" w:sz="4" w:space="0" w:color="FF0000"/>
            </w:tcBorders>
            <w:shd w:val="clear" w:color="auto" w:fill="FFFFFF"/>
            <w:noWrap/>
            <w:vAlign w:val="center"/>
          </w:tcPr>
          <w:p w:rsidR="00955F5E" w:rsidRPr="00955F5E" w:rsidRDefault="00955F5E" w:rsidP="00955F5E">
            <w:pPr>
              <w:spacing w:after="160" w:line="256" w:lineRule="auto"/>
              <w:jc w:val="center"/>
              <w:rPr>
                <w:rFonts w:ascii="Calibri" w:hAnsi="Calibri" w:cs="Calibri"/>
                <w:color w:val="000000" w:themeColor="text1"/>
              </w:rPr>
            </w:pPr>
            <w:r w:rsidRPr="00955F5E">
              <w:rPr>
                <w:rFonts w:ascii="Calibri" w:hAnsi="Calibri" w:cs="Calibri"/>
                <w:color w:val="000000" w:themeColor="text1"/>
              </w:rPr>
              <w:t>404</w:t>
            </w:r>
          </w:p>
        </w:tc>
      </w:tr>
      <w:tr w:rsidR="00955F5E" w:rsidRPr="00CE19E8" w:rsidTr="00AA13F5">
        <w:trPr>
          <w:trHeight w:val="340"/>
        </w:trPr>
        <w:tc>
          <w:tcPr>
            <w:tcW w:w="3360" w:type="dxa"/>
            <w:tcBorders>
              <w:top w:val="single" w:sz="4" w:space="0" w:color="FF0000"/>
              <w:left w:val="double" w:sz="4" w:space="0" w:color="FF0000"/>
              <w:bottom w:val="single" w:sz="4" w:space="0" w:color="FF0000"/>
              <w:right w:val="single" w:sz="4" w:space="0" w:color="FF0000"/>
            </w:tcBorders>
            <w:shd w:val="clear" w:color="auto" w:fill="FFFFFF"/>
            <w:vAlign w:val="center"/>
          </w:tcPr>
          <w:p w:rsidR="00955F5E" w:rsidRPr="00CE19E8" w:rsidRDefault="00955F5E" w:rsidP="00955F5E">
            <w:pPr>
              <w:spacing w:after="160" w:line="259" w:lineRule="auto"/>
              <w:rPr>
                <w:rFonts w:ascii="Calibri" w:eastAsia="Calibri" w:hAnsi="Calibri" w:cs="Times New Roman"/>
                <w:sz w:val="20"/>
              </w:rPr>
            </w:pPr>
            <w:r w:rsidRPr="00CE19E8">
              <w:rPr>
                <w:rFonts w:ascii="Calibri" w:eastAsia="Calibri" w:hAnsi="Calibri" w:cs="Times New Roman"/>
                <w:sz w:val="20"/>
              </w:rPr>
              <w:t>Eflani</w:t>
            </w:r>
          </w:p>
        </w:tc>
        <w:tc>
          <w:tcPr>
            <w:tcW w:w="2704"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rsidR="00955F5E" w:rsidRPr="00955F5E" w:rsidRDefault="00955F5E" w:rsidP="00955F5E">
            <w:pPr>
              <w:spacing w:after="160" w:line="256" w:lineRule="auto"/>
              <w:jc w:val="center"/>
              <w:rPr>
                <w:rFonts w:ascii="Calibri" w:hAnsi="Calibri" w:cs="Calibri"/>
                <w:color w:val="000000" w:themeColor="text1"/>
              </w:rPr>
            </w:pPr>
            <w:r w:rsidRPr="00955F5E">
              <w:rPr>
                <w:rFonts w:ascii="Calibri" w:hAnsi="Calibri" w:cs="Calibri"/>
                <w:color w:val="000000" w:themeColor="text1"/>
              </w:rPr>
              <w:t>7</w:t>
            </w:r>
          </w:p>
        </w:tc>
        <w:tc>
          <w:tcPr>
            <w:tcW w:w="3457" w:type="dxa"/>
            <w:tcBorders>
              <w:top w:val="single" w:sz="4" w:space="0" w:color="FF0000"/>
              <w:left w:val="single" w:sz="4" w:space="0" w:color="FF0000"/>
              <w:bottom w:val="single" w:sz="4" w:space="0" w:color="FF0000"/>
              <w:right w:val="double" w:sz="4" w:space="0" w:color="FF0000"/>
            </w:tcBorders>
            <w:shd w:val="clear" w:color="auto" w:fill="FFFFFF"/>
            <w:noWrap/>
            <w:vAlign w:val="center"/>
          </w:tcPr>
          <w:p w:rsidR="00955F5E" w:rsidRPr="00955F5E" w:rsidRDefault="00955F5E" w:rsidP="00955F5E">
            <w:pPr>
              <w:spacing w:after="160" w:line="256" w:lineRule="auto"/>
              <w:jc w:val="center"/>
              <w:rPr>
                <w:rFonts w:ascii="Calibri" w:hAnsi="Calibri" w:cs="Calibri"/>
                <w:color w:val="000000" w:themeColor="text1"/>
              </w:rPr>
            </w:pPr>
            <w:r w:rsidRPr="00955F5E">
              <w:rPr>
                <w:rFonts w:ascii="Calibri" w:hAnsi="Calibri" w:cs="Calibri"/>
                <w:color w:val="000000" w:themeColor="text1"/>
              </w:rPr>
              <w:t>449</w:t>
            </w:r>
          </w:p>
        </w:tc>
      </w:tr>
      <w:tr w:rsidR="00955F5E" w:rsidRPr="00CE19E8" w:rsidTr="00AA13F5">
        <w:trPr>
          <w:trHeight w:val="340"/>
        </w:trPr>
        <w:tc>
          <w:tcPr>
            <w:tcW w:w="3360" w:type="dxa"/>
            <w:tcBorders>
              <w:top w:val="single" w:sz="4" w:space="0" w:color="FF0000"/>
              <w:left w:val="double" w:sz="4" w:space="0" w:color="FF0000"/>
              <w:bottom w:val="single" w:sz="4" w:space="0" w:color="FF0000"/>
              <w:right w:val="single" w:sz="4" w:space="0" w:color="FF0000"/>
            </w:tcBorders>
            <w:shd w:val="clear" w:color="auto" w:fill="FFFFFF"/>
            <w:vAlign w:val="center"/>
          </w:tcPr>
          <w:p w:rsidR="00955F5E" w:rsidRPr="00CE19E8" w:rsidRDefault="00955F5E" w:rsidP="00955F5E">
            <w:pPr>
              <w:spacing w:after="160" w:line="259" w:lineRule="auto"/>
              <w:rPr>
                <w:rFonts w:ascii="Calibri" w:eastAsia="Calibri" w:hAnsi="Calibri" w:cs="Times New Roman"/>
                <w:sz w:val="20"/>
              </w:rPr>
            </w:pPr>
            <w:r w:rsidRPr="00CE19E8">
              <w:rPr>
                <w:rFonts w:ascii="Calibri" w:eastAsia="Calibri" w:hAnsi="Calibri" w:cs="Times New Roman"/>
                <w:sz w:val="20"/>
              </w:rPr>
              <w:t>Eskipazar</w:t>
            </w:r>
          </w:p>
        </w:tc>
        <w:tc>
          <w:tcPr>
            <w:tcW w:w="2704"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rsidR="00955F5E" w:rsidRPr="00955F5E" w:rsidRDefault="00955F5E" w:rsidP="00955F5E">
            <w:pPr>
              <w:spacing w:after="160" w:line="256" w:lineRule="auto"/>
              <w:jc w:val="center"/>
              <w:rPr>
                <w:rFonts w:ascii="Calibri" w:hAnsi="Calibri" w:cs="Calibri"/>
                <w:color w:val="000000" w:themeColor="text1"/>
              </w:rPr>
            </w:pPr>
            <w:r w:rsidRPr="00955F5E">
              <w:rPr>
                <w:rFonts w:ascii="Calibri" w:hAnsi="Calibri" w:cs="Calibri"/>
                <w:color w:val="000000" w:themeColor="text1"/>
              </w:rPr>
              <w:t>14</w:t>
            </w:r>
          </w:p>
        </w:tc>
        <w:tc>
          <w:tcPr>
            <w:tcW w:w="3457" w:type="dxa"/>
            <w:tcBorders>
              <w:top w:val="single" w:sz="4" w:space="0" w:color="FF0000"/>
              <w:left w:val="single" w:sz="4" w:space="0" w:color="FF0000"/>
              <w:bottom w:val="single" w:sz="4" w:space="0" w:color="FF0000"/>
              <w:right w:val="double" w:sz="4" w:space="0" w:color="FF0000"/>
            </w:tcBorders>
            <w:shd w:val="clear" w:color="auto" w:fill="FFFFFF"/>
            <w:noWrap/>
            <w:vAlign w:val="center"/>
          </w:tcPr>
          <w:p w:rsidR="00955F5E" w:rsidRPr="00955F5E" w:rsidRDefault="00955F5E" w:rsidP="00955F5E">
            <w:pPr>
              <w:spacing w:after="160" w:line="256" w:lineRule="auto"/>
              <w:jc w:val="center"/>
              <w:rPr>
                <w:rFonts w:ascii="Calibri" w:hAnsi="Calibri" w:cs="Calibri"/>
                <w:color w:val="000000" w:themeColor="text1"/>
              </w:rPr>
            </w:pPr>
            <w:r w:rsidRPr="00955F5E">
              <w:rPr>
                <w:rFonts w:ascii="Calibri" w:hAnsi="Calibri" w:cs="Calibri"/>
                <w:color w:val="000000" w:themeColor="text1"/>
              </w:rPr>
              <w:t>355</w:t>
            </w:r>
          </w:p>
        </w:tc>
      </w:tr>
      <w:tr w:rsidR="00955F5E" w:rsidRPr="00CE19E8" w:rsidTr="00AA13F5">
        <w:trPr>
          <w:trHeight w:val="340"/>
        </w:trPr>
        <w:tc>
          <w:tcPr>
            <w:tcW w:w="3360" w:type="dxa"/>
            <w:tcBorders>
              <w:top w:val="single" w:sz="4" w:space="0" w:color="FF0000"/>
              <w:left w:val="double" w:sz="4" w:space="0" w:color="FF0000"/>
              <w:bottom w:val="single" w:sz="4" w:space="0" w:color="FF0000"/>
              <w:right w:val="single" w:sz="4" w:space="0" w:color="FF0000"/>
            </w:tcBorders>
            <w:shd w:val="clear" w:color="auto" w:fill="FFFFFF"/>
            <w:vAlign w:val="center"/>
          </w:tcPr>
          <w:p w:rsidR="00955F5E" w:rsidRPr="00CE19E8" w:rsidRDefault="00955F5E" w:rsidP="00955F5E">
            <w:pPr>
              <w:spacing w:after="160" w:line="259" w:lineRule="auto"/>
              <w:rPr>
                <w:rFonts w:ascii="Calibri" w:eastAsia="Calibri" w:hAnsi="Calibri" w:cs="Times New Roman"/>
                <w:sz w:val="20"/>
              </w:rPr>
            </w:pPr>
            <w:r w:rsidRPr="00CE19E8">
              <w:rPr>
                <w:rFonts w:ascii="Calibri" w:eastAsia="Calibri" w:hAnsi="Calibri" w:cs="Times New Roman"/>
                <w:sz w:val="20"/>
              </w:rPr>
              <w:t>Ovacık</w:t>
            </w:r>
          </w:p>
        </w:tc>
        <w:tc>
          <w:tcPr>
            <w:tcW w:w="2704"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rsidR="00955F5E" w:rsidRPr="00955F5E" w:rsidRDefault="00955F5E" w:rsidP="00955F5E">
            <w:pPr>
              <w:spacing w:after="160" w:line="256" w:lineRule="auto"/>
              <w:jc w:val="center"/>
              <w:rPr>
                <w:rFonts w:ascii="Calibri" w:hAnsi="Calibri" w:cs="Calibri"/>
                <w:color w:val="000000" w:themeColor="text1"/>
              </w:rPr>
            </w:pPr>
            <w:r w:rsidRPr="00955F5E">
              <w:rPr>
                <w:rFonts w:ascii="Calibri" w:hAnsi="Calibri" w:cs="Calibri"/>
                <w:color w:val="000000" w:themeColor="text1"/>
              </w:rPr>
              <w:t>4</w:t>
            </w:r>
          </w:p>
        </w:tc>
        <w:tc>
          <w:tcPr>
            <w:tcW w:w="3457" w:type="dxa"/>
            <w:tcBorders>
              <w:top w:val="single" w:sz="4" w:space="0" w:color="FF0000"/>
              <w:left w:val="single" w:sz="4" w:space="0" w:color="FF0000"/>
              <w:bottom w:val="single" w:sz="4" w:space="0" w:color="FF0000"/>
              <w:right w:val="double" w:sz="4" w:space="0" w:color="FF0000"/>
            </w:tcBorders>
            <w:shd w:val="clear" w:color="auto" w:fill="FFFFFF"/>
            <w:noWrap/>
            <w:vAlign w:val="center"/>
          </w:tcPr>
          <w:p w:rsidR="00955F5E" w:rsidRPr="00955F5E" w:rsidRDefault="00955F5E" w:rsidP="00955F5E">
            <w:pPr>
              <w:spacing w:after="160" w:line="256" w:lineRule="auto"/>
              <w:jc w:val="center"/>
              <w:rPr>
                <w:rFonts w:ascii="Calibri" w:hAnsi="Calibri" w:cs="Calibri"/>
                <w:color w:val="000000" w:themeColor="text1"/>
              </w:rPr>
            </w:pPr>
            <w:r w:rsidRPr="00955F5E">
              <w:rPr>
                <w:rFonts w:ascii="Calibri" w:hAnsi="Calibri" w:cs="Calibri"/>
                <w:color w:val="000000" w:themeColor="text1"/>
              </w:rPr>
              <w:t>114</w:t>
            </w:r>
          </w:p>
        </w:tc>
      </w:tr>
      <w:tr w:rsidR="00955F5E" w:rsidRPr="00CE19E8" w:rsidTr="00AA13F5">
        <w:trPr>
          <w:trHeight w:val="340"/>
        </w:trPr>
        <w:tc>
          <w:tcPr>
            <w:tcW w:w="3360" w:type="dxa"/>
            <w:tcBorders>
              <w:top w:val="single" w:sz="4" w:space="0" w:color="FF0000"/>
              <w:left w:val="double" w:sz="4" w:space="0" w:color="FF0000"/>
              <w:bottom w:val="single" w:sz="4" w:space="0" w:color="FF0000"/>
              <w:right w:val="single" w:sz="4" w:space="0" w:color="FF0000"/>
            </w:tcBorders>
            <w:shd w:val="clear" w:color="auto" w:fill="FFFFFF"/>
            <w:vAlign w:val="center"/>
          </w:tcPr>
          <w:p w:rsidR="00955F5E" w:rsidRPr="00CE19E8" w:rsidRDefault="00955F5E" w:rsidP="00955F5E">
            <w:pPr>
              <w:spacing w:after="160" w:line="259" w:lineRule="auto"/>
              <w:rPr>
                <w:rFonts w:ascii="Calibri" w:eastAsia="Calibri" w:hAnsi="Calibri" w:cs="Times New Roman"/>
                <w:sz w:val="20"/>
              </w:rPr>
            </w:pPr>
            <w:r w:rsidRPr="00CE19E8">
              <w:rPr>
                <w:rFonts w:ascii="Calibri" w:eastAsia="Calibri" w:hAnsi="Calibri" w:cs="Times New Roman"/>
                <w:sz w:val="20"/>
              </w:rPr>
              <w:t>Safranbolu</w:t>
            </w:r>
          </w:p>
        </w:tc>
        <w:tc>
          <w:tcPr>
            <w:tcW w:w="2704"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rsidR="00955F5E" w:rsidRPr="00955F5E" w:rsidRDefault="00955F5E" w:rsidP="00955F5E">
            <w:pPr>
              <w:spacing w:after="160" w:line="256" w:lineRule="auto"/>
              <w:jc w:val="center"/>
              <w:rPr>
                <w:rFonts w:ascii="Calibri" w:hAnsi="Calibri" w:cs="Calibri"/>
                <w:color w:val="000000" w:themeColor="text1"/>
              </w:rPr>
            </w:pPr>
            <w:r w:rsidRPr="00955F5E">
              <w:rPr>
                <w:rFonts w:ascii="Calibri" w:hAnsi="Calibri" w:cs="Calibri"/>
                <w:color w:val="000000" w:themeColor="text1"/>
              </w:rPr>
              <w:t>21</w:t>
            </w:r>
          </w:p>
        </w:tc>
        <w:tc>
          <w:tcPr>
            <w:tcW w:w="3457" w:type="dxa"/>
            <w:tcBorders>
              <w:top w:val="single" w:sz="4" w:space="0" w:color="FF0000"/>
              <w:left w:val="single" w:sz="4" w:space="0" w:color="FF0000"/>
              <w:bottom w:val="single" w:sz="4" w:space="0" w:color="FF0000"/>
              <w:right w:val="double" w:sz="4" w:space="0" w:color="FF0000"/>
            </w:tcBorders>
            <w:shd w:val="clear" w:color="auto" w:fill="FFFFFF"/>
            <w:noWrap/>
            <w:vAlign w:val="center"/>
          </w:tcPr>
          <w:p w:rsidR="00955F5E" w:rsidRPr="00955F5E" w:rsidRDefault="00955F5E" w:rsidP="00955F5E">
            <w:pPr>
              <w:spacing w:after="160" w:line="256" w:lineRule="auto"/>
              <w:jc w:val="center"/>
              <w:rPr>
                <w:rFonts w:ascii="Calibri" w:hAnsi="Calibri" w:cs="Calibri"/>
                <w:color w:val="000000" w:themeColor="text1"/>
              </w:rPr>
            </w:pPr>
            <w:r w:rsidRPr="00955F5E">
              <w:rPr>
                <w:rFonts w:ascii="Calibri" w:hAnsi="Calibri" w:cs="Calibri"/>
                <w:color w:val="000000" w:themeColor="text1"/>
              </w:rPr>
              <w:t>538</w:t>
            </w:r>
          </w:p>
        </w:tc>
      </w:tr>
      <w:tr w:rsidR="00955F5E" w:rsidRPr="00CE19E8" w:rsidTr="00AA13F5">
        <w:trPr>
          <w:trHeight w:val="340"/>
        </w:trPr>
        <w:tc>
          <w:tcPr>
            <w:tcW w:w="3360" w:type="dxa"/>
            <w:tcBorders>
              <w:top w:val="single" w:sz="4" w:space="0" w:color="FF0000"/>
              <w:left w:val="double" w:sz="4" w:space="0" w:color="FF0000"/>
              <w:bottom w:val="single" w:sz="4" w:space="0" w:color="FF0000"/>
              <w:right w:val="single" w:sz="4" w:space="0" w:color="FF0000"/>
            </w:tcBorders>
            <w:shd w:val="clear" w:color="auto" w:fill="FFFFFF"/>
            <w:vAlign w:val="center"/>
          </w:tcPr>
          <w:p w:rsidR="00955F5E" w:rsidRPr="00CE19E8" w:rsidRDefault="00955F5E" w:rsidP="00955F5E">
            <w:pPr>
              <w:spacing w:after="160" w:line="259" w:lineRule="auto"/>
              <w:rPr>
                <w:rFonts w:ascii="Calibri" w:eastAsia="Calibri" w:hAnsi="Calibri" w:cs="Times New Roman"/>
                <w:sz w:val="20"/>
              </w:rPr>
            </w:pPr>
            <w:r w:rsidRPr="00CE19E8">
              <w:rPr>
                <w:rFonts w:ascii="Calibri" w:eastAsia="Calibri" w:hAnsi="Calibri" w:cs="Times New Roman"/>
                <w:sz w:val="20"/>
              </w:rPr>
              <w:t>Yenice</w:t>
            </w:r>
          </w:p>
        </w:tc>
        <w:tc>
          <w:tcPr>
            <w:tcW w:w="2704"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rsidR="00955F5E" w:rsidRPr="00955F5E" w:rsidRDefault="00955F5E" w:rsidP="00955F5E">
            <w:pPr>
              <w:spacing w:after="160" w:line="256" w:lineRule="auto"/>
              <w:jc w:val="center"/>
              <w:rPr>
                <w:rFonts w:ascii="Calibri" w:hAnsi="Calibri" w:cs="Calibri"/>
                <w:color w:val="000000" w:themeColor="text1"/>
              </w:rPr>
            </w:pPr>
            <w:r w:rsidRPr="00955F5E">
              <w:rPr>
                <w:rFonts w:ascii="Calibri" w:hAnsi="Calibri" w:cs="Calibri"/>
                <w:color w:val="000000" w:themeColor="text1"/>
              </w:rPr>
              <w:t>20</w:t>
            </w:r>
          </w:p>
        </w:tc>
        <w:tc>
          <w:tcPr>
            <w:tcW w:w="3457" w:type="dxa"/>
            <w:tcBorders>
              <w:top w:val="single" w:sz="4" w:space="0" w:color="FF0000"/>
              <w:left w:val="single" w:sz="4" w:space="0" w:color="FF0000"/>
              <w:bottom w:val="single" w:sz="4" w:space="0" w:color="FF0000"/>
              <w:right w:val="double" w:sz="4" w:space="0" w:color="FF0000"/>
            </w:tcBorders>
            <w:shd w:val="clear" w:color="auto" w:fill="FFFFFF"/>
            <w:noWrap/>
            <w:vAlign w:val="center"/>
          </w:tcPr>
          <w:p w:rsidR="00955F5E" w:rsidRPr="00955F5E" w:rsidRDefault="00955F5E" w:rsidP="00955F5E">
            <w:pPr>
              <w:spacing w:after="160" w:line="256" w:lineRule="auto"/>
              <w:jc w:val="center"/>
              <w:rPr>
                <w:rFonts w:ascii="Calibri" w:hAnsi="Calibri" w:cs="Calibri"/>
                <w:color w:val="000000" w:themeColor="text1"/>
              </w:rPr>
            </w:pPr>
            <w:r w:rsidRPr="00955F5E">
              <w:rPr>
                <w:rFonts w:ascii="Calibri" w:hAnsi="Calibri" w:cs="Calibri"/>
                <w:color w:val="000000" w:themeColor="text1"/>
              </w:rPr>
              <w:t>519</w:t>
            </w:r>
          </w:p>
        </w:tc>
      </w:tr>
      <w:tr w:rsidR="00955F5E" w:rsidRPr="00CE19E8" w:rsidTr="00AA13F5">
        <w:trPr>
          <w:trHeight w:val="340"/>
        </w:trPr>
        <w:tc>
          <w:tcPr>
            <w:tcW w:w="3360" w:type="dxa"/>
            <w:tcBorders>
              <w:top w:val="single" w:sz="4" w:space="0" w:color="FF0000"/>
              <w:left w:val="double" w:sz="4" w:space="0" w:color="FF0000"/>
              <w:bottom w:val="double" w:sz="4" w:space="0" w:color="FF0000"/>
              <w:right w:val="single" w:sz="4" w:space="0" w:color="FF0000"/>
            </w:tcBorders>
            <w:shd w:val="clear" w:color="auto" w:fill="FFFFFF"/>
            <w:vAlign w:val="center"/>
          </w:tcPr>
          <w:p w:rsidR="00955F5E" w:rsidRPr="00CE19E8" w:rsidRDefault="00955F5E" w:rsidP="00955F5E">
            <w:pPr>
              <w:spacing w:after="160" w:line="259" w:lineRule="auto"/>
              <w:rPr>
                <w:rFonts w:ascii="Calibri" w:eastAsia="Calibri" w:hAnsi="Calibri" w:cs="Times New Roman"/>
                <w:b/>
                <w:bCs/>
                <w:sz w:val="20"/>
              </w:rPr>
            </w:pPr>
            <w:r w:rsidRPr="00CE19E8">
              <w:rPr>
                <w:rFonts w:ascii="Calibri" w:eastAsia="Calibri" w:hAnsi="Calibri" w:cs="Times New Roman"/>
                <w:b/>
                <w:bCs/>
                <w:sz w:val="20"/>
              </w:rPr>
              <w:t>TOPLAM</w:t>
            </w:r>
          </w:p>
        </w:tc>
        <w:tc>
          <w:tcPr>
            <w:tcW w:w="2704" w:type="dxa"/>
            <w:tcBorders>
              <w:top w:val="single" w:sz="4" w:space="0" w:color="FF0000"/>
              <w:left w:val="single" w:sz="4" w:space="0" w:color="FF0000"/>
              <w:bottom w:val="double" w:sz="4" w:space="0" w:color="FF0000"/>
              <w:right w:val="single" w:sz="4" w:space="0" w:color="FF0000"/>
            </w:tcBorders>
            <w:shd w:val="clear" w:color="auto" w:fill="FFFFFF"/>
            <w:noWrap/>
            <w:vAlign w:val="center"/>
          </w:tcPr>
          <w:p w:rsidR="00955F5E" w:rsidRPr="00955F5E" w:rsidRDefault="00955F5E" w:rsidP="00955F5E">
            <w:pPr>
              <w:spacing w:after="160" w:line="256" w:lineRule="auto"/>
              <w:jc w:val="center"/>
              <w:rPr>
                <w:rFonts w:ascii="Calibri" w:hAnsi="Calibri" w:cs="Calibri"/>
                <w:b/>
                <w:bCs/>
                <w:color w:val="000000" w:themeColor="text1"/>
              </w:rPr>
            </w:pPr>
            <w:r w:rsidRPr="00955F5E">
              <w:rPr>
                <w:rFonts w:ascii="Calibri" w:hAnsi="Calibri" w:cs="Calibri"/>
                <w:b/>
                <w:bCs/>
                <w:color w:val="000000" w:themeColor="text1"/>
              </w:rPr>
              <w:t>95</w:t>
            </w:r>
          </w:p>
        </w:tc>
        <w:tc>
          <w:tcPr>
            <w:tcW w:w="3457" w:type="dxa"/>
            <w:tcBorders>
              <w:top w:val="single" w:sz="4" w:space="0" w:color="FF0000"/>
              <w:left w:val="single" w:sz="4" w:space="0" w:color="FF0000"/>
              <w:bottom w:val="double" w:sz="4" w:space="0" w:color="FF0000"/>
              <w:right w:val="double" w:sz="4" w:space="0" w:color="FF0000"/>
            </w:tcBorders>
            <w:shd w:val="clear" w:color="auto" w:fill="FFFFFF"/>
            <w:noWrap/>
            <w:vAlign w:val="center"/>
          </w:tcPr>
          <w:p w:rsidR="00955F5E" w:rsidRPr="00955F5E" w:rsidRDefault="00955F5E" w:rsidP="00955F5E">
            <w:pPr>
              <w:spacing w:after="160" w:line="256" w:lineRule="auto"/>
              <w:jc w:val="center"/>
              <w:rPr>
                <w:rFonts w:ascii="Calibri" w:hAnsi="Calibri" w:cs="Calibri"/>
                <w:b/>
                <w:bCs/>
                <w:color w:val="000000" w:themeColor="text1"/>
              </w:rPr>
            </w:pPr>
            <w:r w:rsidRPr="00955F5E">
              <w:rPr>
                <w:rFonts w:ascii="Calibri" w:hAnsi="Calibri" w:cs="Calibri"/>
                <w:b/>
                <w:bCs/>
                <w:color w:val="000000" w:themeColor="text1"/>
              </w:rPr>
              <w:t>2379</w:t>
            </w:r>
          </w:p>
        </w:tc>
      </w:tr>
    </w:tbl>
    <w:p w:rsidR="00CE19E8" w:rsidRPr="00CE19E8" w:rsidRDefault="00CE19E8" w:rsidP="00CE19E8">
      <w:pPr>
        <w:spacing w:after="160" w:line="259" w:lineRule="auto"/>
        <w:jc w:val="center"/>
        <w:rPr>
          <w:rFonts w:ascii="Calibri" w:eastAsia="Calibri" w:hAnsi="Calibri" w:cs="Times New Roman"/>
          <w:b/>
          <w:bCs/>
          <w:szCs w:val="24"/>
        </w:rPr>
      </w:pPr>
    </w:p>
    <w:p w:rsidR="00CE19E8" w:rsidRPr="00CE19E8" w:rsidRDefault="00CE19E8" w:rsidP="00CE19E8">
      <w:pPr>
        <w:spacing w:after="160" w:line="259" w:lineRule="auto"/>
        <w:jc w:val="center"/>
        <w:rPr>
          <w:rFonts w:ascii="Calibri" w:eastAsia="Calibri" w:hAnsi="Calibri" w:cs="Times New Roman"/>
          <w:b/>
          <w:bCs/>
          <w:szCs w:val="24"/>
        </w:rPr>
      </w:pPr>
    </w:p>
    <w:p w:rsidR="00CE19E8" w:rsidRPr="00CE19E8" w:rsidRDefault="00CE19E8" w:rsidP="00CE19E8">
      <w:pPr>
        <w:spacing w:after="160" w:line="259" w:lineRule="auto"/>
        <w:jc w:val="center"/>
        <w:rPr>
          <w:rFonts w:ascii="Calibri" w:eastAsia="Calibri" w:hAnsi="Calibri" w:cs="Times New Roman"/>
          <w:b/>
          <w:bCs/>
          <w:szCs w:val="24"/>
        </w:rPr>
      </w:pPr>
    </w:p>
    <w:p w:rsidR="00CE19E8" w:rsidRPr="00CE19E8" w:rsidRDefault="00CE19E8" w:rsidP="00CE19E8">
      <w:pPr>
        <w:spacing w:after="160" w:line="259" w:lineRule="auto"/>
        <w:jc w:val="center"/>
        <w:rPr>
          <w:rFonts w:ascii="Calibri" w:eastAsia="Calibri" w:hAnsi="Calibri" w:cs="Times New Roman"/>
          <w:b/>
          <w:bCs/>
          <w:szCs w:val="24"/>
        </w:rPr>
      </w:pPr>
    </w:p>
    <w:p w:rsidR="00CE19E8" w:rsidRPr="00CE19E8" w:rsidRDefault="00CE19E8" w:rsidP="00CE19E8">
      <w:pPr>
        <w:spacing w:after="160" w:line="259" w:lineRule="auto"/>
        <w:jc w:val="center"/>
        <w:rPr>
          <w:rFonts w:ascii="Calibri" w:eastAsia="Calibri" w:hAnsi="Calibri" w:cs="Times New Roman"/>
          <w:b/>
          <w:bCs/>
          <w:szCs w:val="24"/>
        </w:rPr>
      </w:pPr>
      <w:r w:rsidRPr="00CE19E8">
        <w:rPr>
          <w:rFonts w:ascii="Calibri" w:eastAsia="Calibri" w:hAnsi="Calibri" w:cs="Times New Roman"/>
          <w:b/>
          <w:bCs/>
          <w:szCs w:val="24"/>
        </w:rPr>
        <w:t>Okul, Şube, Öğretmen ve Derslik Başına Düşen Öğrenci Sayıları</w:t>
      </w:r>
    </w:p>
    <w:tbl>
      <w:tblPr>
        <w:tblW w:w="9498" w:type="dxa"/>
        <w:tblInd w:w="70"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6622"/>
        <w:gridCol w:w="2876"/>
      </w:tblGrid>
      <w:tr w:rsidR="00CE19E8" w:rsidRPr="00CE19E8" w:rsidTr="00AA13F5">
        <w:trPr>
          <w:trHeight w:val="395"/>
        </w:trPr>
        <w:tc>
          <w:tcPr>
            <w:tcW w:w="6622" w:type="dxa"/>
            <w:shd w:val="clear" w:color="auto" w:fill="E0E0E0"/>
            <w:vAlign w:val="center"/>
          </w:tcPr>
          <w:p w:rsidR="00CE19E8" w:rsidRPr="00CE19E8" w:rsidRDefault="00CE19E8" w:rsidP="00CE19E8">
            <w:pPr>
              <w:spacing w:after="160" w:line="259" w:lineRule="auto"/>
              <w:jc w:val="center"/>
              <w:rPr>
                <w:rFonts w:ascii="Calibri" w:eastAsia="Calibri" w:hAnsi="Calibri" w:cs="Times New Roman"/>
                <w:b/>
                <w:bCs/>
                <w:sz w:val="18"/>
                <w:szCs w:val="18"/>
              </w:rPr>
            </w:pPr>
            <w:r w:rsidRPr="00CE19E8">
              <w:rPr>
                <w:rFonts w:ascii="Calibri" w:eastAsia="Calibri" w:hAnsi="Calibri" w:cs="Times New Roman"/>
                <w:b/>
                <w:bCs/>
                <w:sz w:val="18"/>
                <w:szCs w:val="18"/>
              </w:rPr>
              <w:t>İLKOKUL</w:t>
            </w:r>
          </w:p>
        </w:tc>
        <w:tc>
          <w:tcPr>
            <w:tcW w:w="2876" w:type="dxa"/>
            <w:shd w:val="clear" w:color="auto" w:fill="E0E0E0"/>
            <w:vAlign w:val="center"/>
          </w:tcPr>
          <w:p w:rsidR="00CE19E8" w:rsidRPr="00CE19E8" w:rsidRDefault="00CE19E8" w:rsidP="00CE19E8">
            <w:pPr>
              <w:spacing w:after="160" w:line="259" w:lineRule="auto"/>
              <w:jc w:val="center"/>
              <w:rPr>
                <w:rFonts w:ascii="Calibri" w:eastAsia="Calibri" w:hAnsi="Calibri" w:cs="Times New Roman"/>
                <w:b/>
                <w:bCs/>
                <w:sz w:val="18"/>
                <w:szCs w:val="18"/>
              </w:rPr>
            </w:pPr>
            <w:r w:rsidRPr="00CE19E8">
              <w:rPr>
                <w:rFonts w:ascii="Calibri" w:eastAsia="Calibri" w:hAnsi="Calibri" w:cs="Times New Roman"/>
                <w:b/>
                <w:bCs/>
                <w:sz w:val="18"/>
                <w:szCs w:val="18"/>
              </w:rPr>
              <w:t>KARABÜK</w:t>
            </w:r>
          </w:p>
        </w:tc>
      </w:tr>
      <w:tr w:rsidR="00CE19E8" w:rsidRPr="00CE19E8" w:rsidTr="00AA13F5">
        <w:trPr>
          <w:trHeight w:val="395"/>
        </w:trPr>
        <w:tc>
          <w:tcPr>
            <w:tcW w:w="6622" w:type="dxa"/>
            <w:shd w:val="clear" w:color="auto" w:fill="FFFFFF"/>
            <w:vAlign w:val="center"/>
          </w:tcPr>
          <w:p w:rsidR="00CE19E8" w:rsidRPr="00CE19E8" w:rsidRDefault="00CE19E8" w:rsidP="00CE19E8">
            <w:pPr>
              <w:spacing w:after="160" w:line="259" w:lineRule="auto"/>
              <w:rPr>
                <w:rFonts w:ascii="Calibri" w:eastAsia="Calibri" w:hAnsi="Calibri" w:cs="Times New Roman"/>
                <w:sz w:val="20"/>
              </w:rPr>
            </w:pPr>
            <w:r w:rsidRPr="00CE19E8">
              <w:rPr>
                <w:rFonts w:ascii="Calibri" w:eastAsia="Calibri" w:hAnsi="Calibri" w:cs="Times New Roman"/>
                <w:sz w:val="20"/>
              </w:rPr>
              <w:t xml:space="preserve"> Okul Başına Düşen Öğrenci</w:t>
            </w:r>
          </w:p>
        </w:tc>
        <w:tc>
          <w:tcPr>
            <w:tcW w:w="2876" w:type="dxa"/>
            <w:shd w:val="clear" w:color="auto" w:fill="FFFFFF"/>
            <w:vAlign w:val="center"/>
          </w:tcPr>
          <w:p w:rsidR="00CE19E8" w:rsidRPr="00CE19E8" w:rsidRDefault="00AC47B2" w:rsidP="00CE19E8">
            <w:pPr>
              <w:spacing w:after="160" w:line="259" w:lineRule="auto"/>
              <w:jc w:val="center"/>
              <w:rPr>
                <w:rFonts w:ascii="Calibri" w:eastAsia="Calibri" w:hAnsi="Calibri" w:cs="Times New Roman"/>
                <w:sz w:val="20"/>
              </w:rPr>
            </w:pPr>
            <w:r>
              <w:rPr>
                <w:rFonts w:ascii="Calibri" w:eastAsia="Calibri" w:hAnsi="Calibri" w:cs="Times New Roman"/>
                <w:sz w:val="20"/>
              </w:rPr>
              <w:t>177</w:t>
            </w:r>
          </w:p>
        </w:tc>
      </w:tr>
      <w:tr w:rsidR="00CE19E8" w:rsidRPr="00CE19E8" w:rsidTr="00AA13F5">
        <w:trPr>
          <w:trHeight w:val="395"/>
        </w:trPr>
        <w:tc>
          <w:tcPr>
            <w:tcW w:w="6622" w:type="dxa"/>
            <w:shd w:val="clear" w:color="auto" w:fill="FFFFFF"/>
            <w:vAlign w:val="center"/>
          </w:tcPr>
          <w:p w:rsidR="00CE19E8" w:rsidRPr="00CE19E8" w:rsidRDefault="00CE19E8" w:rsidP="00CE19E8">
            <w:pPr>
              <w:spacing w:after="160" w:line="259" w:lineRule="auto"/>
              <w:rPr>
                <w:rFonts w:ascii="Calibri" w:eastAsia="Calibri" w:hAnsi="Calibri" w:cs="Times New Roman"/>
                <w:sz w:val="20"/>
              </w:rPr>
            </w:pPr>
            <w:r w:rsidRPr="00CE19E8">
              <w:rPr>
                <w:rFonts w:ascii="Calibri" w:eastAsia="Calibri" w:hAnsi="Calibri" w:cs="Times New Roman"/>
                <w:sz w:val="20"/>
              </w:rPr>
              <w:t xml:space="preserve"> Şube Başına Düşen Öğrenci Sayısı</w:t>
            </w:r>
          </w:p>
        </w:tc>
        <w:tc>
          <w:tcPr>
            <w:tcW w:w="2876" w:type="dxa"/>
            <w:shd w:val="clear" w:color="auto" w:fill="FFFFFF"/>
            <w:vAlign w:val="center"/>
          </w:tcPr>
          <w:p w:rsidR="00CE19E8" w:rsidRPr="00CE19E8" w:rsidRDefault="00CE19E8" w:rsidP="00CE19E8">
            <w:pPr>
              <w:spacing w:after="160" w:line="259" w:lineRule="auto"/>
              <w:jc w:val="center"/>
              <w:rPr>
                <w:rFonts w:ascii="Calibri" w:eastAsia="Calibri" w:hAnsi="Calibri" w:cs="Times New Roman"/>
                <w:sz w:val="20"/>
              </w:rPr>
            </w:pPr>
            <w:r w:rsidRPr="00CE19E8">
              <w:rPr>
                <w:rFonts w:ascii="Calibri" w:eastAsia="Calibri" w:hAnsi="Calibri" w:cs="Times New Roman"/>
                <w:sz w:val="20"/>
              </w:rPr>
              <w:t>20</w:t>
            </w:r>
          </w:p>
        </w:tc>
      </w:tr>
      <w:tr w:rsidR="00CE19E8" w:rsidRPr="00CE19E8" w:rsidTr="00AA13F5">
        <w:trPr>
          <w:trHeight w:val="395"/>
        </w:trPr>
        <w:tc>
          <w:tcPr>
            <w:tcW w:w="6622" w:type="dxa"/>
            <w:shd w:val="clear" w:color="auto" w:fill="FFFFFF"/>
            <w:vAlign w:val="center"/>
          </w:tcPr>
          <w:p w:rsidR="00CE19E8" w:rsidRPr="00CE19E8" w:rsidRDefault="00CE19E8" w:rsidP="00CE19E8">
            <w:pPr>
              <w:spacing w:after="160" w:line="259" w:lineRule="auto"/>
              <w:rPr>
                <w:rFonts w:ascii="Calibri" w:eastAsia="Calibri" w:hAnsi="Calibri" w:cs="Times New Roman"/>
                <w:sz w:val="20"/>
              </w:rPr>
            </w:pPr>
            <w:r w:rsidRPr="00CE19E8">
              <w:rPr>
                <w:rFonts w:ascii="Calibri" w:eastAsia="Calibri" w:hAnsi="Calibri" w:cs="Times New Roman"/>
                <w:sz w:val="20"/>
              </w:rPr>
              <w:t xml:space="preserve"> Öğretmen Başına Düşen Öğrenci</w:t>
            </w:r>
          </w:p>
        </w:tc>
        <w:tc>
          <w:tcPr>
            <w:tcW w:w="2876" w:type="dxa"/>
            <w:shd w:val="clear" w:color="auto" w:fill="FFFFFF"/>
            <w:vAlign w:val="center"/>
          </w:tcPr>
          <w:p w:rsidR="00CE19E8" w:rsidRPr="00CE19E8" w:rsidRDefault="00AC47B2" w:rsidP="00CE19E8">
            <w:pPr>
              <w:spacing w:after="160" w:line="259" w:lineRule="auto"/>
              <w:jc w:val="center"/>
              <w:rPr>
                <w:rFonts w:ascii="Calibri" w:eastAsia="Calibri" w:hAnsi="Calibri" w:cs="Times New Roman"/>
                <w:sz w:val="20"/>
              </w:rPr>
            </w:pPr>
            <w:r>
              <w:rPr>
                <w:rFonts w:ascii="Calibri" w:eastAsia="Calibri" w:hAnsi="Calibri" w:cs="Times New Roman"/>
                <w:sz w:val="20"/>
              </w:rPr>
              <w:t>13</w:t>
            </w:r>
          </w:p>
        </w:tc>
      </w:tr>
      <w:tr w:rsidR="00CE19E8" w:rsidRPr="00CE19E8" w:rsidTr="00AA13F5">
        <w:trPr>
          <w:trHeight w:val="395"/>
        </w:trPr>
        <w:tc>
          <w:tcPr>
            <w:tcW w:w="6622" w:type="dxa"/>
            <w:shd w:val="clear" w:color="auto" w:fill="FFFFFF"/>
            <w:vAlign w:val="center"/>
          </w:tcPr>
          <w:p w:rsidR="00CE19E8" w:rsidRPr="00CE19E8" w:rsidRDefault="00CE19E8" w:rsidP="00CE19E8">
            <w:pPr>
              <w:spacing w:after="160" w:line="259" w:lineRule="auto"/>
              <w:rPr>
                <w:rFonts w:ascii="Calibri" w:eastAsia="Calibri" w:hAnsi="Calibri" w:cs="Times New Roman"/>
                <w:sz w:val="20"/>
              </w:rPr>
            </w:pPr>
            <w:r w:rsidRPr="00CE19E8">
              <w:rPr>
                <w:rFonts w:ascii="Calibri" w:eastAsia="Calibri" w:hAnsi="Calibri" w:cs="Times New Roman"/>
                <w:sz w:val="20"/>
              </w:rPr>
              <w:t xml:space="preserve"> Derslik Başına Düşen Öğrenci</w:t>
            </w:r>
          </w:p>
        </w:tc>
        <w:tc>
          <w:tcPr>
            <w:tcW w:w="2876" w:type="dxa"/>
            <w:shd w:val="clear" w:color="auto" w:fill="FFFFFF"/>
            <w:vAlign w:val="center"/>
          </w:tcPr>
          <w:p w:rsidR="00CE19E8" w:rsidRPr="00CE19E8" w:rsidRDefault="00AC47B2" w:rsidP="00CE19E8">
            <w:pPr>
              <w:spacing w:after="160" w:line="259" w:lineRule="auto"/>
              <w:jc w:val="center"/>
              <w:rPr>
                <w:rFonts w:ascii="Calibri" w:eastAsia="Calibri" w:hAnsi="Calibri" w:cs="Times New Roman"/>
                <w:sz w:val="20"/>
              </w:rPr>
            </w:pPr>
            <w:r>
              <w:rPr>
                <w:rFonts w:ascii="Calibri" w:eastAsia="Calibri" w:hAnsi="Calibri" w:cs="Times New Roman"/>
                <w:sz w:val="20"/>
              </w:rPr>
              <w:t>21</w:t>
            </w:r>
          </w:p>
        </w:tc>
      </w:tr>
      <w:tr w:rsidR="00CE19E8" w:rsidRPr="00CE19E8" w:rsidTr="00AA13F5">
        <w:trPr>
          <w:trHeight w:val="395"/>
        </w:trPr>
        <w:tc>
          <w:tcPr>
            <w:tcW w:w="6622" w:type="dxa"/>
            <w:shd w:val="clear" w:color="auto" w:fill="D9D9D9"/>
            <w:vAlign w:val="center"/>
          </w:tcPr>
          <w:p w:rsidR="00CE19E8" w:rsidRPr="00CE19E8" w:rsidRDefault="00CE19E8" w:rsidP="00CE19E8">
            <w:pPr>
              <w:spacing w:after="160" w:line="259" w:lineRule="auto"/>
              <w:jc w:val="center"/>
              <w:rPr>
                <w:rFonts w:ascii="Calibri" w:eastAsia="Calibri" w:hAnsi="Calibri" w:cs="Times New Roman"/>
                <w:b/>
                <w:sz w:val="20"/>
              </w:rPr>
            </w:pPr>
            <w:r w:rsidRPr="00CE19E8">
              <w:rPr>
                <w:rFonts w:ascii="Calibri" w:eastAsia="Calibri" w:hAnsi="Calibri" w:cs="Times New Roman"/>
                <w:b/>
                <w:sz w:val="20"/>
              </w:rPr>
              <w:t>ORTAOKUL</w:t>
            </w:r>
          </w:p>
        </w:tc>
        <w:tc>
          <w:tcPr>
            <w:tcW w:w="2876" w:type="dxa"/>
            <w:shd w:val="clear" w:color="auto" w:fill="D9D9D9"/>
            <w:vAlign w:val="center"/>
          </w:tcPr>
          <w:p w:rsidR="00CE19E8" w:rsidRPr="00CE19E8" w:rsidRDefault="00CE19E8" w:rsidP="00CE19E8">
            <w:pPr>
              <w:spacing w:after="160" w:line="259" w:lineRule="auto"/>
              <w:jc w:val="center"/>
              <w:rPr>
                <w:rFonts w:ascii="Calibri" w:eastAsia="Calibri" w:hAnsi="Calibri" w:cs="Times New Roman"/>
                <w:b/>
                <w:sz w:val="20"/>
              </w:rPr>
            </w:pPr>
            <w:r w:rsidRPr="00CE19E8">
              <w:rPr>
                <w:rFonts w:ascii="Calibri" w:eastAsia="Calibri" w:hAnsi="Calibri" w:cs="Times New Roman"/>
                <w:b/>
                <w:sz w:val="20"/>
              </w:rPr>
              <w:t>KARABÜK</w:t>
            </w:r>
          </w:p>
        </w:tc>
      </w:tr>
      <w:tr w:rsidR="00CE19E8" w:rsidRPr="00CE19E8" w:rsidTr="00AA13F5">
        <w:trPr>
          <w:trHeight w:val="395"/>
        </w:trPr>
        <w:tc>
          <w:tcPr>
            <w:tcW w:w="6622" w:type="dxa"/>
            <w:shd w:val="clear" w:color="auto" w:fill="FFFFFF"/>
            <w:vAlign w:val="center"/>
          </w:tcPr>
          <w:p w:rsidR="00CE19E8" w:rsidRPr="00CE19E8" w:rsidRDefault="00CE19E8" w:rsidP="00CE19E8">
            <w:pPr>
              <w:spacing w:after="160" w:line="259" w:lineRule="auto"/>
              <w:rPr>
                <w:rFonts w:ascii="Calibri" w:eastAsia="Calibri" w:hAnsi="Calibri" w:cs="Times New Roman"/>
                <w:sz w:val="20"/>
              </w:rPr>
            </w:pPr>
            <w:r w:rsidRPr="00CE19E8">
              <w:rPr>
                <w:rFonts w:ascii="Calibri" w:eastAsia="Calibri" w:hAnsi="Calibri" w:cs="Times New Roman"/>
                <w:sz w:val="20"/>
              </w:rPr>
              <w:t xml:space="preserve"> Okul Başına Düşen Öğrenci</w:t>
            </w:r>
          </w:p>
        </w:tc>
        <w:tc>
          <w:tcPr>
            <w:tcW w:w="2876" w:type="dxa"/>
            <w:shd w:val="clear" w:color="auto" w:fill="FFFFFF"/>
            <w:vAlign w:val="center"/>
          </w:tcPr>
          <w:p w:rsidR="00CE19E8" w:rsidRPr="00CE19E8" w:rsidRDefault="00AC47B2" w:rsidP="00CE19E8">
            <w:pPr>
              <w:spacing w:after="160" w:line="259" w:lineRule="auto"/>
              <w:jc w:val="center"/>
              <w:rPr>
                <w:rFonts w:ascii="Calibri" w:eastAsia="Calibri" w:hAnsi="Calibri" w:cs="Times New Roman"/>
                <w:sz w:val="20"/>
              </w:rPr>
            </w:pPr>
            <w:r>
              <w:rPr>
                <w:rFonts w:ascii="Calibri" w:eastAsia="Calibri" w:hAnsi="Calibri" w:cs="Times New Roman"/>
                <w:sz w:val="20"/>
              </w:rPr>
              <w:t>155</w:t>
            </w:r>
          </w:p>
        </w:tc>
      </w:tr>
      <w:tr w:rsidR="00CE19E8" w:rsidRPr="00CE19E8" w:rsidTr="00AA13F5">
        <w:trPr>
          <w:trHeight w:val="395"/>
        </w:trPr>
        <w:tc>
          <w:tcPr>
            <w:tcW w:w="6622" w:type="dxa"/>
            <w:shd w:val="clear" w:color="auto" w:fill="FFFFFF"/>
            <w:vAlign w:val="center"/>
          </w:tcPr>
          <w:p w:rsidR="00CE19E8" w:rsidRPr="00CE19E8" w:rsidRDefault="00CE19E8" w:rsidP="00CE19E8">
            <w:pPr>
              <w:spacing w:after="160" w:line="259" w:lineRule="auto"/>
              <w:rPr>
                <w:rFonts w:ascii="Calibri" w:eastAsia="Calibri" w:hAnsi="Calibri" w:cs="Times New Roman"/>
                <w:sz w:val="20"/>
              </w:rPr>
            </w:pPr>
            <w:r w:rsidRPr="00CE19E8">
              <w:rPr>
                <w:rFonts w:ascii="Calibri" w:eastAsia="Calibri" w:hAnsi="Calibri" w:cs="Times New Roman"/>
                <w:sz w:val="20"/>
              </w:rPr>
              <w:t xml:space="preserve"> Şube Başına Düşen Öğrenci Sayısı</w:t>
            </w:r>
          </w:p>
        </w:tc>
        <w:tc>
          <w:tcPr>
            <w:tcW w:w="2876" w:type="dxa"/>
            <w:shd w:val="clear" w:color="auto" w:fill="FFFFFF"/>
            <w:vAlign w:val="center"/>
          </w:tcPr>
          <w:p w:rsidR="00CE19E8" w:rsidRPr="00CE19E8" w:rsidRDefault="00CE19E8" w:rsidP="00CE19E8">
            <w:pPr>
              <w:spacing w:after="160" w:line="259" w:lineRule="auto"/>
              <w:jc w:val="center"/>
              <w:rPr>
                <w:rFonts w:ascii="Calibri" w:eastAsia="Calibri" w:hAnsi="Calibri" w:cs="Times New Roman"/>
                <w:sz w:val="20"/>
              </w:rPr>
            </w:pPr>
            <w:r w:rsidRPr="00CE19E8">
              <w:rPr>
                <w:rFonts w:ascii="Calibri" w:eastAsia="Calibri" w:hAnsi="Calibri" w:cs="Times New Roman"/>
                <w:sz w:val="20"/>
              </w:rPr>
              <w:t>20</w:t>
            </w:r>
          </w:p>
        </w:tc>
      </w:tr>
      <w:tr w:rsidR="00CE19E8" w:rsidRPr="00CE19E8" w:rsidTr="00AA13F5">
        <w:trPr>
          <w:trHeight w:val="395"/>
        </w:trPr>
        <w:tc>
          <w:tcPr>
            <w:tcW w:w="6622" w:type="dxa"/>
            <w:shd w:val="clear" w:color="auto" w:fill="FFFFFF"/>
            <w:vAlign w:val="center"/>
          </w:tcPr>
          <w:p w:rsidR="00CE19E8" w:rsidRPr="00CE19E8" w:rsidRDefault="00CE19E8" w:rsidP="00CE19E8">
            <w:pPr>
              <w:spacing w:after="160" w:line="259" w:lineRule="auto"/>
              <w:rPr>
                <w:rFonts w:ascii="Calibri" w:eastAsia="Calibri" w:hAnsi="Calibri" w:cs="Times New Roman"/>
                <w:sz w:val="20"/>
              </w:rPr>
            </w:pPr>
            <w:r w:rsidRPr="00CE19E8">
              <w:rPr>
                <w:rFonts w:ascii="Calibri" w:eastAsia="Calibri" w:hAnsi="Calibri" w:cs="Times New Roman"/>
                <w:sz w:val="20"/>
              </w:rPr>
              <w:t xml:space="preserve"> Öğretmen Başına Düşen Öğrenci</w:t>
            </w:r>
          </w:p>
        </w:tc>
        <w:tc>
          <w:tcPr>
            <w:tcW w:w="2876" w:type="dxa"/>
            <w:shd w:val="clear" w:color="auto" w:fill="FFFFFF"/>
            <w:vAlign w:val="center"/>
          </w:tcPr>
          <w:p w:rsidR="00CE19E8" w:rsidRPr="00CE19E8" w:rsidRDefault="00AC47B2" w:rsidP="00CE19E8">
            <w:pPr>
              <w:spacing w:after="160" w:line="259" w:lineRule="auto"/>
              <w:jc w:val="center"/>
              <w:rPr>
                <w:rFonts w:ascii="Calibri" w:eastAsia="Calibri" w:hAnsi="Calibri" w:cs="Times New Roman"/>
                <w:sz w:val="20"/>
              </w:rPr>
            </w:pPr>
            <w:r>
              <w:rPr>
                <w:rFonts w:ascii="Calibri" w:eastAsia="Calibri" w:hAnsi="Calibri" w:cs="Times New Roman"/>
                <w:sz w:val="20"/>
              </w:rPr>
              <w:t>9</w:t>
            </w:r>
          </w:p>
        </w:tc>
      </w:tr>
      <w:tr w:rsidR="00CE19E8" w:rsidRPr="00CE19E8" w:rsidTr="00AA13F5">
        <w:trPr>
          <w:trHeight w:val="395"/>
        </w:trPr>
        <w:tc>
          <w:tcPr>
            <w:tcW w:w="6622" w:type="dxa"/>
            <w:shd w:val="clear" w:color="auto" w:fill="FFFFFF"/>
            <w:vAlign w:val="center"/>
          </w:tcPr>
          <w:p w:rsidR="00CE19E8" w:rsidRPr="00CE19E8" w:rsidRDefault="00CE19E8" w:rsidP="00CE19E8">
            <w:pPr>
              <w:spacing w:after="160" w:line="259" w:lineRule="auto"/>
              <w:rPr>
                <w:rFonts w:ascii="Calibri" w:eastAsia="Calibri" w:hAnsi="Calibri" w:cs="Times New Roman"/>
                <w:sz w:val="20"/>
              </w:rPr>
            </w:pPr>
            <w:r w:rsidRPr="00CE19E8">
              <w:rPr>
                <w:rFonts w:ascii="Calibri" w:eastAsia="Calibri" w:hAnsi="Calibri" w:cs="Times New Roman"/>
                <w:sz w:val="20"/>
              </w:rPr>
              <w:t xml:space="preserve"> Derslik Başına Düşen Öğrenci</w:t>
            </w:r>
          </w:p>
        </w:tc>
        <w:tc>
          <w:tcPr>
            <w:tcW w:w="2876" w:type="dxa"/>
            <w:shd w:val="clear" w:color="auto" w:fill="FFFFFF"/>
            <w:vAlign w:val="center"/>
          </w:tcPr>
          <w:p w:rsidR="00CE19E8" w:rsidRPr="00CE19E8" w:rsidRDefault="00AC47B2" w:rsidP="00CE19E8">
            <w:pPr>
              <w:spacing w:after="160" w:line="259" w:lineRule="auto"/>
              <w:jc w:val="center"/>
              <w:rPr>
                <w:rFonts w:ascii="Calibri" w:eastAsia="Calibri" w:hAnsi="Calibri" w:cs="Times New Roman"/>
                <w:sz w:val="20"/>
              </w:rPr>
            </w:pPr>
            <w:r>
              <w:rPr>
                <w:rFonts w:ascii="Calibri" w:eastAsia="Calibri" w:hAnsi="Calibri" w:cs="Times New Roman"/>
                <w:sz w:val="20"/>
              </w:rPr>
              <w:t>21</w:t>
            </w:r>
          </w:p>
        </w:tc>
      </w:tr>
    </w:tbl>
    <w:p w:rsidR="00CE19E8" w:rsidRPr="00CE19E8" w:rsidRDefault="00CE19E8" w:rsidP="00CE19E8">
      <w:pPr>
        <w:tabs>
          <w:tab w:val="left" w:pos="567"/>
          <w:tab w:val="left" w:pos="709"/>
          <w:tab w:val="left" w:pos="851"/>
        </w:tabs>
        <w:spacing w:after="160" w:line="252" w:lineRule="auto"/>
        <w:rPr>
          <w:rFonts w:ascii="Calibri" w:eastAsia="Calibri" w:hAnsi="Calibri" w:cs="Times New Roman"/>
          <w:b/>
          <w:sz w:val="8"/>
          <w:szCs w:val="8"/>
        </w:rPr>
      </w:pPr>
    </w:p>
    <w:p w:rsidR="00CE19E8" w:rsidRPr="00CE19E8" w:rsidRDefault="00CE19E8" w:rsidP="00CE19E8">
      <w:pPr>
        <w:spacing w:after="160" w:line="259" w:lineRule="auto"/>
        <w:jc w:val="center"/>
        <w:rPr>
          <w:rFonts w:ascii="Calibri" w:eastAsia="Calibri" w:hAnsi="Calibri" w:cs="Times New Roman"/>
          <w:b/>
          <w:bCs/>
          <w:color w:val="800000"/>
          <w:szCs w:val="24"/>
        </w:rPr>
      </w:pPr>
    </w:p>
    <w:p w:rsidR="00CE19E8" w:rsidRPr="00CE19E8" w:rsidRDefault="00CE19E8" w:rsidP="00CE19E8">
      <w:pPr>
        <w:spacing w:after="160" w:line="259" w:lineRule="auto"/>
        <w:jc w:val="center"/>
        <w:rPr>
          <w:rFonts w:ascii="Calibri" w:eastAsia="Calibri" w:hAnsi="Calibri" w:cs="Times New Roman"/>
          <w:b/>
          <w:bCs/>
          <w:color w:val="800000"/>
          <w:szCs w:val="24"/>
        </w:rPr>
      </w:pPr>
      <w:r w:rsidRPr="00CE19E8">
        <w:rPr>
          <w:rFonts w:ascii="Calibri" w:eastAsia="Calibri" w:hAnsi="Calibri" w:cs="Times New Roman"/>
          <w:b/>
          <w:bCs/>
          <w:color w:val="800000"/>
          <w:szCs w:val="24"/>
        </w:rPr>
        <w:t>Okul, Şube, Öğretmen ve Derslik Başına Düşen Öğrenci Sayıları</w:t>
      </w:r>
    </w:p>
    <w:tbl>
      <w:tblPr>
        <w:tblW w:w="9498" w:type="dxa"/>
        <w:tblInd w:w="7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6703"/>
        <w:gridCol w:w="2795"/>
      </w:tblGrid>
      <w:tr w:rsidR="00CE19E8" w:rsidRPr="00CE19E8" w:rsidTr="00AA13F5">
        <w:trPr>
          <w:trHeight w:val="454"/>
        </w:trPr>
        <w:tc>
          <w:tcPr>
            <w:tcW w:w="6703" w:type="dxa"/>
            <w:tcBorders>
              <w:top w:val="double" w:sz="4" w:space="0" w:color="FF0000"/>
              <w:left w:val="double" w:sz="4" w:space="0" w:color="FF0000"/>
            </w:tcBorders>
            <w:shd w:val="clear" w:color="auto" w:fill="E0E0E0"/>
            <w:vAlign w:val="center"/>
          </w:tcPr>
          <w:p w:rsidR="00CE19E8" w:rsidRPr="00CE19E8" w:rsidRDefault="00CE19E8" w:rsidP="00CE19E8">
            <w:pPr>
              <w:spacing w:after="160" w:line="259" w:lineRule="auto"/>
              <w:jc w:val="center"/>
              <w:rPr>
                <w:rFonts w:ascii="Calibri" w:eastAsia="Calibri" w:hAnsi="Calibri" w:cs="Times New Roman"/>
                <w:b/>
                <w:bCs/>
                <w:sz w:val="20"/>
              </w:rPr>
            </w:pPr>
            <w:r w:rsidRPr="00CE19E8">
              <w:rPr>
                <w:rFonts w:ascii="Calibri" w:eastAsia="Calibri" w:hAnsi="Calibri" w:cs="Times New Roman"/>
                <w:b/>
                <w:bCs/>
                <w:sz w:val="20"/>
              </w:rPr>
              <w:t>GENEL LİSE</w:t>
            </w:r>
          </w:p>
        </w:tc>
        <w:tc>
          <w:tcPr>
            <w:tcW w:w="2795" w:type="dxa"/>
            <w:tcBorders>
              <w:top w:val="double" w:sz="4" w:space="0" w:color="FF0000"/>
              <w:right w:val="double" w:sz="4" w:space="0" w:color="FF0000"/>
            </w:tcBorders>
            <w:shd w:val="clear" w:color="auto" w:fill="E0E0E0"/>
            <w:vAlign w:val="center"/>
          </w:tcPr>
          <w:p w:rsidR="00CE19E8" w:rsidRPr="00CE19E8" w:rsidRDefault="00CE19E8" w:rsidP="00CE19E8">
            <w:pPr>
              <w:spacing w:after="160" w:line="259" w:lineRule="auto"/>
              <w:jc w:val="center"/>
              <w:rPr>
                <w:rFonts w:ascii="Calibri" w:eastAsia="Calibri" w:hAnsi="Calibri" w:cs="Times New Roman"/>
                <w:b/>
                <w:bCs/>
                <w:sz w:val="20"/>
              </w:rPr>
            </w:pPr>
            <w:r w:rsidRPr="00CE19E8">
              <w:rPr>
                <w:rFonts w:ascii="Calibri" w:eastAsia="Calibri" w:hAnsi="Calibri" w:cs="Times New Roman"/>
                <w:b/>
                <w:bCs/>
                <w:sz w:val="20"/>
              </w:rPr>
              <w:t>KARABÜK</w:t>
            </w:r>
          </w:p>
        </w:tc>
      </w:tr>
      <w:tr w:rsidR="00CE19E8" w:rsidRPr="00CE19E8" w:rsidTr="00AA13F5">
        <w:trPr>
          <w:trHeight w:val="454"/>
        </w:trPr>
        <w:tc>
          <w:tcPr>
            <w:tcW w:w="6703" w:type="dxa"/>
            <w:tcBorders>
              <w:left w:val="double" w:sz="4" w:space="0" w:color="FF0000"/>
            </w:tcBorders>
            <w:shd w:val="clear" w:color="auto" w:fill="FFFFFF"/>
            <w:vAlign w:val="center"/>
          </w:tcPr>
          <w:p w:rsidR="00CE19E8" w:rsidRPr="00CE19E8" w:rsidRDefault="00CE19E8" w:rsidP="00CE19E8">
            <w:pPr>
              <w:spacing w:after="160" w:line="259" w:lineRule="auto"/>
              <w:rPr>
                <w:rFonts w:ascii="Calibri" w:eastAsia="Calibri" w:hAnsi="Calibri" w:cs="Times New Roman"/>
                <w:sz w:val="20"/>
              </w:rPr>
            </w:pPr>
            <w:r w:rsidRPr="00CE19E8">
              <w:rPr>
                <w:rFonts w:ascii="Calibri" w:eastAsia="Calibri" w:hAnsi="Calibri" w:cs="Times New Roman"/>
                <w:sz w:val="20"/>
              </w:rPr>
              <w:t>Okul Başına Düşen Öğrenci</w:t>
            </w:r>
          </w:p>
        </w:tc>
        <w:tc>
          <w:tcPr>
            <w:tcW w:w="2795" w:type="dxa"/>
            <w:tcBorders>
              <w:right w:val="double" w:sz="4" w:space="0" w:color="FF0000"/>
            </w:tcBorders>
            <w:shd w:val="clear" w:color="auto" w:fill="FFFFFF"/>
            <w:vAlign w:val="center"/>
          </w:tcPr>
          <w:p w:rsidR="00CE19E8" w:rsidRPr="00CE19E8" w:rsidRDefault="00CE19E8" w:rsidP="00CE19E8">
            <w:pPr>
              <w:spacing w:after="160" w:line="259" w:lineRule="auto"/>
              <w:jc w:val="center"/>
              <w:rPr>
                <w:rFonts w:ascii="Calibri" w:eastAsia="Calibri" w:hAnsi="Calibri" w:cs="Times New Roman"/>
                <w:sz w:val="20"/>
              </w:rPr>
            </w:pPr>
            <w:r w:rsidRPr="00CE19E8">
              <w:rPr>
                <w:rFonts w:ascii="Calibri" w:eastAsia="Calibri" w:hAnsi="Calibri" w:cs="Times New Roman"/>
                <w:sz w:val="20"/>
              </w:rPr>
              <w:t>319</w:t>
            </w:r>
          </w:p>
        </w:tc>
      </w:tr>
      <w:tr w:rsidR="00CE19E8" w:rsidRPr="00CE19E8" w:rsidTr="00AA13F5">
        <w:trPr>
          <w:trHeight w:val="454"/>
        </w:trPr>
        <w:tc>
          <w:tcPr>
            <w:tcW w:w="6703" w:type="dxa"/>
            <w:tcBorders>
              <w:left w:val="double" w:sz="4" w:space="0" w:color="FF0000"/>
            </w:tcBorders>
            <w:shd w:val="clear" w:color="auto" w:fill="FFFFFF"/>
            <w:vAlign w:val="center"/>
          </w:tcPr>
          <w:p w:rsidR="00CE19E8" w:rsidRPr="00CE19E8" w:rsidRDefault="00CE19E8" w:rsidP="00CE19E8">
            <w:pPr>
              <w:spacing w:after="160" w:line="259" w:lineRule="auto"/>
              <w:rPr>
                <w:rFonts w:ascii="Calibri" w:eastAsia="Calibri" w:hAnsi="Calibri" w:cs="Times New Roman"/>
                <w:sz w:val="20"/>
              </w:rPr>
            </w:pPr>
            <w:r w:rsidRPr="00CE19E8">
              <w:rPr>
                <w:rFonts w:ascii="Calibri" w:eastAsia="Calibri" w:hAnsi="Calibri" w:cs="Times New Roman"/>
                <w:sz w:val="20"/>
              </w:rPr>
              <w:t>Şube Başına Düşen Öğrenci Sayısı</w:t>
            </w:r>
          </w:p>
        </w:tc>
        <w:tc>
          <w:tcPr>
            <w:tcW w:w="2795" w:type="dxa"/>
            <w:tcBorders>
              <w:right w:val="double" w:sz="4" w:space="0" w:color="FF0000"/>
            </w:tcBorders>
            <w:shd w:val="clear" w:color="auto" w:fill="FFFFFF"/>
            <w:vAlign w:val="center"/>
          </w:tcPr>
          <w:p w:rsidR="00CE19E8" w:rsidRPr="00CE19E8" w:rsidRDefault="00AC47B2" w:rsidP="00CE19E8">
            <w:pPr>
              <w:spacing w:after="160" w:line="259" w:lineRule="auto"/>
              <w:jc w:val="center"/>
              <w:rPr>
                <w:rFonts w:ascii="Calibri" w:eastAsia="Calibri" w:hAnsi="Calibri" w:cs="Times New Roman"/>
                <w:sz w:val="20"/>
              </w:rPr>
            </w:pPr>
            <w:r>
              <w:rPr>
                <w:rFonts w:ascii="Calibri" w:eastAsia="Calibri" w:hAnsi="Calibri" w:cs="Times New Roman"/>
                <w:sz w:val="20"/>
              </w:rPr>
              <w:t>36</w:t>
            </w:r>
          </w:p>
        </w:tc>
      </w:tr>
      <w:tr w:rsidR="00CE19E8" w:rsidRPr="00CE19E8" w:rsidTr="00AA13F5">
        <w:trPr>
          <w:trHeight w:val="454"/>
        </w:trPr>
        <w:tc>
          <w:tcPr>
            <w:tcW w:w="6703" w:type="dxa"/>
            <w:tcBorders>
              <w:left w:val="double" w:sz="4" w:space="0" w:color="FF0000"/>
            </w:tcBorders>
            <w:shd w:val="clear" w:color="auto" w:fill="FFFFFF"/>
            <w:vAlign w:val="center"/>
          </w:tcPr>
          <w:p w:rsidR="00CE19E8" w:rsidRPr="00CE19E8" w:rsidRDefault="00CE19E8" w:rsidP="00CE19E8">
            <w:pPr>
              <w:spacing w:after="160" w:line="259" w:lineRule="auto"/>
              <w:rPr>
                <w:rFonts w:ascii="Calibri" w:eastAsia="Calibri" w:hAnsi="Calibri" w:cs="Times New Roman"/>
                <w:sz w:val="20"/>
              </w:rPr>
            </w:pPr>
            <w:r w:rsidRPr="00CE19E8">
              <w:rPr>
                <w:rFonts w:ascii="Calibri" w:eastAsia="Calibri" w:hAnsi="Calibri" w:cs="Times New Roman"/>
                <w:sz w:val="20"/>
              </w:rPr>
              <w:t>Öğretmen Başına Düşen Öğrenci</w:t>
            </w:r>
          </w:p>
        </w:tc>
        <w:tc>
          <w:tcPr>
            <w:tcW w:w="2795" w:type="dxa"/>
            <w:tcBorders>
              <w:right w:val="double" w:sz="4" w:space="0" w:color="FF0000"/>
            </w:tcBorders>
            <w:shd w:val="clear" w:color="auto" w:fill="FFFFFF"/>
            <w:vAlign w:val="center"/>
          </w:tcPr>
          <w:p w:rsidR="00CE19E8" w:rsidRPr="00CE19E8" w:rsidRDefault="00AC47B2" w:rsidP="00CE19E8">
            <w:pPr>
              <w:spacing w:after="160" w:line="259" w:lineRule="auto"/>
              <w:jc w:val="center"/>
              <w:rPr>
                <w:rFonts w:ascii="Calibri" w:eastAsia="Calibri" w:hAnsi="Calibri" w:cs="Times New Roman"/>
                <w:sz w:val="20"/>
              </w:rPr>
            </w:pPr>
            <w:r>
              <w:rPr>
                <w:rFonts w:ascii="Calibri" w:eastAsia="Calibri" w:hAnsi="Calibri" w:cs="Times New Roman"/>
                <w:sz w:val="20"/>
              </w:rPr>
              <w:t>10</w:t>
            </w:r>
          </w:p>
        </w:tc>
      </w:tr>
      <w:tr w:rsidR="00CE19E8" w:rsidRPr="00CE19E8" w:rsidTr="00AA13F5">
        <w:trPr>
          <w:trHeight w:val="454"/>
        </w:trPr>
        <w:tc>
          <w:tcPr>
            <w:tcW w:w="6703" w:type="dxa"/>
            <w:tcBorders>
              <w:left w:val="double" w:sz="4" w:space="0" w:color="FF0000"/>
            </w:tcBorders>
            <w:shd w:val="clear" w:color="auto" w:fill="FFFFFF"/>
            <w:vAlign w:val="center"/>
          </w:tcPr>
          <w:p w:rsidR="00CE19E8" w:rsidRPr="00CE19E8" w:rsidRDefault="00CE19E8" w:rsidP="00CE19E8">
            <w:pPr>
              <w:spacing w:after="160" w:line="259" w:lineRule="auto"/>
              <w:rPr>
                <w:rFonts w:ascii="Calibri" w:eastAsia="Calibri" w:hAnsi="Calibri" w:cs="Times New Roman"/>
                <w:sz w:val="20"/>
              </w:rPr>
            </w:pPr>
            <w:r w:rsidRPr="00CE19E8">
              <w:rPr>
                <w:rFonts w:ascii="Calibri" w:eastAsia="Calibri" w:hAnsi="Calibri" w:cs="Times New Roman"/>
                <w:sz w:val="20"/>
              </w:rPr>
              <w:t>Derslik Başına Düşen Öğrenci</w:t>
            </w:r>
          </w:p>
        </w:tc>
        <w:tc>
          <w:tcPr>
            <w:tcW w:w="2795" w:type="dxa"/>
            <w:tcBorders>
              <w:right w:val="double" w:sz="4" w:space="0" w:color="FF0000"/>
            </w:tcBorders>
            <w:shd w:val="clear" w:color="auto" w:fill="FFFFFF"/>
            <w:vAlign w:val="center"/>
          </w:tcPr>
          <w:p w:rsidR="00CE19E8" w:rsidRPr="00CE19E8" w:rsidRDefault="00CE19E8" w:rsidP="00CE19E8">
            <w:pPr>
              <w:spacing w:after="160" w:line="259" w:lineRule="auto"/>
              <w:jc w:val="center"/>
              <w:rPr>
                <w:rFonts w:ascii="Calibri" w:eastAsia="Calibri" w:hAnsi="Calibri" w:cs="Times New Roman"/>
                <w:sz w:val="20"/>
              </w:rPr>
            </w:pPr>
            <w:r w:rsidRPr="00CE19E8">
              <w:rPr>
                <w:rFonts w:ascii="Calibri" w:eastAsia="Calibri" w:hAnsi="Calibri" w:cs="Times New Roman"/>
                <w:sz w:val="20"/>
              </w:rPr>
              <w:t>17</w:t>
            </w:r>
          </w:p>
        </w:tc>
      </w:tr>
      <w:tr w:rsidR="00CE19E8" w:rsidRPr="00CE19E8" w:rsidTr="00AA13F5">
        <w:trPr>
          <w:trHeight w:val="454"/>
        </w:trPr>
        <w:tc>
          <w:tcPr>
            <w:tcW w:w="6703" w:type="dxa"/>
            <w:tcBorders>
              <w:left w:val="double" w:sz="4" w:space="0" w:color="FF0000"/>
            </w:tcBorders>
            <w:shd w:val="clear" w:color="auto" w:fill="E0E0E0"/>
            <w:vAlign w:val="center"/>
          </w:tcPr>
          <w:p w:rsidR="00CE19E8" w:rsidRPr="00CE19E8" w:rsidRDefault="00CE19E8" w:rsidP="00CE19E8">
            <w:pPr>
              <w:spacing w:after="160" w:line="259" w:lineRule="auto"/>
              <w:jc w:val="center"/>
              <w:rPr>
                <w:rFonts w:ascii="Calibri" w:eastAsia="Calibri" w:hAnsi="Calibri" w:cs="Times New Roman"/>
                <w:b/>
                <w:bCs/>
                <w:sz w:val="20"/>
              </w:rPr>
            </w:pPr>
            <w:r w:rsidRPr="00CE19E8">
              <w:rPr>
                <w:rFonts w:ascii="Calibri" w:eastAsia="Calibri" w:hAnsi="Calibri" w:cs="Times New Roman"/>
                <w:b/>
                <w:bCs/>
                <w:sz w:val="20"/>
              </w:rPr>
              <w:t>MESLEK LİSESİ</w:t>
            </w:r>
          </w:p>
        </w:tc>
        <w:tc>
          <w:tcPr>
            <w:tcW w:w="2795" w:type="dxa"/>
            <w:tcBorders>
              <w:right w:val="double" w:sz="4" w:space="0" w:color="FF0000"/>
            </w:tcBorders>
            <w:shd w:val="clear" w:color="auto" w:fill="E0E0E0"/>
            <w:vAlign w:val="center"/>
          </w:tcPr>
          <w:p w:rsidR="00CE19E8" w:rsidRPr="00CE19E8" w:rsidRDefault="00CE19E8" w:rsidP="00CE19E8">
            <w:pPr>
              <w:spacing w:after="160" w:line="259" w:lineRule="auto"/>
              <w:jc w:val="center"/>
              <w:rPr>
                <w:rFonts w:ascii="Calibri" w:eastAsia="Calibri" w:hAnsi="Calibri" w:cs="Times New Roman"/>
                <w:b/>
                <w:bCs/>
                <w:sz w:val="20"/>
              </w:rPr>
            </w:pPr>
            <w:r w:rsidRPr="00CE19E8">
              <w:rPr>
                <w:rFonts w:ascii="Calibri" w:eastAsia="Calibri" w:hAnsi="Calibri" w:cs="Times New Roman"/>
                <w:b/>
                <w:bCs/>
                <w:sz w:val="20"/>
              </w:rPr>
              <w:t>KARABÜK</w:t>
            </w:r>
          </w:p>
        </w:tc>
      </w:tr>
      <w:tr w:rsidR="00CE19E8" w:rsidRPr="00CE19E8" w:rsidTr="00AA13F5">
        <w:trPr>
          <w:trHeight w:val="454"/>
        </w:trPr>
        <w:tc>
          <w:tcPr>
            <w:tcW w:w="6703" w:type="dxa"/>
            <w:tcBorders>
              <w:left w:val="double" w:sz="4" w:space="0" w:color="FF0000"/>
            </w:tcBorders>
            <w:shd w:val="clear" w:color="auto" w:fill="FFFFFF"/>
            <w:vAlign w:val="center"/>
          </w:tcPr>
          <w:p w:rsidR="00CE19E8" w:rsidRPr="00CE19E8" w:rsidRDefault="00CE19E8" w:rsidP="00CE19E8">
            <w:pPr>
              <w:spacing w:after="160" w:line="259" w:lineRule="auto"/>
              <w:rPr>
                <w:rFonts w:ascii="Calibri" w:eastAsia="Calibri" w:hAnsi="Calibri" w:cs="Times New Roman"/>
                <w:sz w:val="20"/>
              </w:rPr>
            </w:pPr>
            <w:r w:rsidRPr="00CE19E8">
              <w:rPr>
                <w:rFonts w:ascii="Calibri" w:eastAsia="Calibri" w:hAnsi="Calibri" w:cs="Times New Roman"/>
                <w:sz w:val="20"/>
              </w:rPr>
              <w:t>Okul Başına Düşen Öğrenci</w:t>
            </w:r>
          </w:p>
        </w:tc>
        <w:tc>
          <w:tcPr>
            <w:tcW w:w="2795" w:type="dxa"/>
            <w:tcBorders>
              <w:right w:val="double" w:sz="4" w:space="0" w:color="FF0000"/>
            </w:tcBorders>
            <w:shd w:val="clear" w:color="auto" w:fill="FFFFFF"/>
            <w:vAlign w:val="center"/>
          </w:tcPr>
          <w:p w:rsidR="00CE19E8" w:rsidRPr="00CE19E8" w:rsidRDefault="00AC47B2" w:rsidP="00CE19E8">
            <w:pPr>
              <w:spacing w:after="160" w:line="259" w:lineRule="auto"/>
              <w:jc w:val="center"/>
              <w:rPr>
                <w:rFonts w:ascii="Calibri" w:eastAsia="Calibri" w:hAnsi="Calibri" w:cs="Times New Roman"/>
                <w:sz w:val="20"/>
              </w:rPr>
            </w:pPr>
            <w:r>
              <w:rPr>
                <w:rFonts w:ascii="Calibri" w:eastAsia="Calibri" w:hAnsi="Calibri" w:cs="Times New Roman"/>
                <w:sz w:val="20"/>
              </w:rPr>
              <w:t>226</w:t>
            </w:r>
          </w:p>
        </w:tc>
      </w:tr>
      <w:tr w:rsidR="00CE19E8" w:rsidRPr="00CE19E8" w:rsidTr="00AA13F5">
        <w:trPr>
          <w:trHeight w:val="454"/>
        </w:trPr>
        <w:tc>
          <w:tcPr>
            <w:tcW w:w="6703" w:type="dxa"/>
            <w:tcBorders>
              <w:left w:val="double" w:sz="4" w:space="0" w:color="FF0000"/>
            </w:tcBorders>
            <w:shd w:val="clear" w:color="auto" w:fill="FFFFFF"/>
            <w:vAlign w:val="center"/>
          </w:tcPr>
          <w:p w:rsidR="00CE19E8" w:rsidRPr="00CE19E8" w:rsidRDefault="00CE19E8" w:rsidP="00CE19E8">
            <w:pPr>
              <w:spacing w:after="160" w:line="259" w:lineRule="auto"/>
              <w:rPr>
                <w:rFonts w:ascii="Calibri" w:eastAsia="Calibri" w:hAnsi="Calibri" w:cs="Times New Roman"/>
                <w:sz w:val="20"/>
              </w:rPr>
            </w:pPr>
            <w:r w:rsidRPr="00CE19E8">
              <w:rPr>
                <w:rFonts w:ascii="Calibri" w:eastAsia="Calibri" w:hAnsi="Calibri" w:cs="Times New Roman"/>
                <w:sz w:val="20"/>
              </w:rPr>
              <w:t>Şube Başına Düşen Öğrenci Sayısı</w:t>
            </w:r>
          </w:p>
        </w:tc>
        <w:tc>
          <w:tcPr>
            <w:tcW w:w="2795" w:type="dxa"/>
            <w:tcBorders>
              <w:right w:val="double" w:sz="4" w:space="0" w:color="FF0000"/>
            </w:tcBorders>
            <w:shd w:val="clear" w:color="auto" w:fill="FFFFFF"/>
            <w:vAlign w:val="center"/>
          </w:tcPr>
          <w:p w:rsidR="00CE19E8" w:rsidRPr="00CE19E8" w:rsidRDefault="00CE19E8" w:rsidP="00CE19E8">
            <w:pPr>
              <w:spacing w:after="160" w:line="259" w:lineRule="auto"/>
              <w:jc w:val="center"/>
              <w:rPr>
                <w:rFonts w:ascii="Calibri" w:eastAsia="Calibri" w:hAnsi="Calibri" w:cs="Times New Roman"/>
                <w:sz w:val="20"/>
              </w:rPr>
            </w:pPr>
            <w:r w:rsidRPr="00CE19E8">
              <w:rPr>
                <w:rFonts w:ascii="Calibri" w:eastAsia="Calibri" w:hAnsi="Calibri" w:cs="Times New Roman"/>
                <w:sz w:val="20"/>
              </w:rPr>
              <w:t>1</w:t>
            </w:r>
            <w:r w:rsidR="00AC47B2">
              <w:rPr>
                <w:rFonts w:ascii="Calibri" w:eastAsia="Calibri" w:hAnsi="Calibri" w:cs="Times New Roman"/>
                <w:sz w:val="20"/>
              </w:rPr>
              <w:t>1</w:t>
            </w:r>
          </w:p>
        </w:tc>
      </w:tr>
      <w:tr w:rsidR="00CE19E8" w:rsidRPr="00CE19E8" w:rsidTr="00AA13F5">
        <w:trPr>
          <w:trHeight w:val="454"/>
        </w:trPr>
        <w:tc>
          <w:tcPr>
            <w:tcW w:w="6703" w:type="dxa"/>
            <w:tcBorders>
              <w:left w:val="double" w:sz="4" w:space="0" w:color="FF0000"/>
            </w:tcBorders>
            <w:shd w:val="clear" w:color="auto" w:fill="FFFFFF"/>
            <w:vAlign w:val="center"/>
          </w:tcPr>
          <w:p w:rsidR="00CE19E8" w:rsidRPr="00CE19E8" w:rsidRDefault="00CE19E8" w:rsidP="00CE19E8">
            <w:pPr>
              <w:spacing w:after="160" w:line="259" w:lineRule="auto"/>
              <w:rPr>
                <w:rFonts w:ascii="Calibri" w:eastAsia="Calibri" w:hAnsi="Calibri" w:cs="Times New Roman"/>
                <w:sz w:val="20"/>
              </w:rPr>
            </w:pPr>
            <w:r w:rsidRPr="00CE19E8">
              <w:rPr>
                <w:rFonts w:ascii="Calibri" w:eastAsia="Calibri" w:hAnsi="Calibri" w:cs="Times New Roman"/>
                <w:sz w:val="20"/>
              </w:rPr>
              <w:t>Öğretmen Başına Düşen Öğrenci</w:t>
            </w:r>
          </w:p>
        </w:tc>
        <w:tc>
          <w:tcPr>
            <w:tcW w:w="2795" w:type="dxa"/>
            <w:tcBorders>
              <w:right w:val="double" w:sz="4" w:space="0" w:color="FF0000"/>
            </w:tcBorders>
            <w:shd w:val="clear" w:color="auto" w:fill="FFFFFF"/>
            <w:vAlign w:val="center"/>
          </w:tcPr>
          <w:p w:rsidR="00CE19E8" w:rsidRPr="00CE19E8" w:rsidRDefault="00CE19E8" w:rsidP="00CE19E8">
            <w:pPr>
              <w:spacing w:after="160" w:line="259" w:lineRule="auto"/>
              <w:jc w:val="center"/>
              <w:rPr>
                <w:rFonts w:ascii="Calibri" w:eastAsia="Calibri" w:hAnsi="Calibri" w:cs="Times New Roman"/>
                <w:sz w:val="20"/>
              </w:rPr>
            </w:pPr>
            <w:r w:rsidRPr="00CE19E8">
              <w:rPr>
                <w:rFonts w:ascii="Calibri" w:eastAsia="Calibri" w:hAnsi="Calibri" w:cs="Times New Roman"/>
                <w:sz w:val="20"/>
              </w:rPr>
              <w:t>7</w:t>
            </w:r>
          </w:p>
        </w:tc>
      </w:tr>
      <w:tr w:rsidR="00CE19E8" w:rsidRPr="00CE19E8" w:rsidTr="00AA13F5">
        <w:trPr>
          <w:trHeight w:val="627"/>
        </w:trPr>
        <w:tc>
          <w:tcPr>
            <w:tcW w:w="6703" w:type="dxa"/>
            <w:tcBorders>
              <w:left w:val="double" w:sz="4" w:space="0" w:color="FF0000"/>
              <w:bottom w:val="double" w:sz="4" w:space="0" w:color="FF0000"/>
            </w:tcBorders>
            <w:shd w:val="clear" w:color="auto" w:fill="FFFFFF"/>
            <w:vAlign w:val="center"/>
          </w:tcPr>
          <w:p w:rsidR="00CE19E8" w:rsidRPr="00CE19E8" w:rsidRDefault="00CE19E8" w:rsidP="00CE19E8">
            <w:pPr>
              <w:spacing w:after="160" w:line="259" w:lineRule="auto"/>
              <w:rPr>
                <w:rFonts w:ascii="Calibri" w:eastAsia="Calibri" w:hAnsi="Calibri" w:cs="Times New Roman"/>
                <w:sz w:val="20"/>
              </w:rPr>
            </w:pPr>
            <w:r w:rsidRPr="00CE19E8">
              <w:rPr>
                <w:rFonts w:ascii="Calibri" w:eastAsia="Calibri" w:hAnsi="Calibri" w:cs="Times New Roman"/>
                <w:sz w:val="20"/>
              </w:rPr>
              <w:t>Derslik Başına Düşen Öğrenci</w:t>
            </w:r>
          </w:p>
        </w:tc>
        <w:tc>
          <w:tcPr>
            <w:tcW w:w="2795" w:type="dxa"/>
            <w:tcBorders>
              <w:bottom w:val="double" w:sz="4" w:space="0" w:color="FF0000"/>
              <w:right w:val="double" w:sz="4" w:space="0" w:color="FF0000"/>
            </w:tcBorders>
            <w:shd w:val="clear" w:color="auto" w:fill="FFFFFF"/>
            <w:vAlign w:val="center"/>
          </w:tcPr>
          <w:p w:rsidR="00CE19E8" w:rsidRPr="00CE19E8" w:rsidRDefault="00AC47B2" w:rsidP="00CE19E8">
            <w:pPr>
              <w:spacing w:after="160" w:line="259" w:lineRule="auto"/>
              <w:jc w:val="center"/>
              <w:rPr>
                <w:rFonts w:ascii="Calibri" w:eastAsia="Calibri" w:hAnsi="Calibri" w:cs="Times New Roman"/>
                <w:sz w:val="20"/>
              </w:rPr>
            </w:pPr>
            <w:r>
              <w:rPr>
                <w:rFonts w:ascii="Calibri" w:eastAsia="Calibri" w:hAnsi="Calibri" w:cs="Times New Roman"/>
                <w:sz w:val="20"/>
              </w:rPr>
              <w:t>15</w:t>
            </w:r>
          </w:p>
        </w:tc>
      </w:tr>
    </w:tbl>
    <w:p w:rsidR="00CE19E8" w:rsidRPr="00CE19E8" w:rsidRDefault="00CE19E8" w:rsidP="00CE19E8">
      <w:pPr>
        <w:tabs>
          <w:tab w:val="left" w:pos="567"/>
          <w:tab w:val="left" w:pos="709"/>
          <w:tab w:val="left" w:pos="851"/>
        </w:tabs>
        <w:spacing w:after="160" w:line="252" w:lineRule="auto"/>
        <w:jc w:val="both"/>
        <w:rPr>
          <w:rFonts w:ascii="Calibri" w:eastAsia="Calibri" w:hAnsi="Calibri" w:cs="Times New Roman"/>
          <w:b/>
          <w:bCs/>
          <w:color w:val="00B050"/>
          <w:sz w:val="14"/>
        </w:rPr>
      </w:pPr>
      <w:r w:rsidRPr="00CE19E8">
        <w:rPr>
          <w:rFonts w:ascii="Calibri" w:eastAsia="Calibri" w:hAnsi="Calibri" w:cs="Times New Roman"/>
          <w:b/>
          <w:bCs/>
          <w:color w:val="00B050"/>
        </w:rPr>
        <w:tab/>
      </w:r>
    </w:p>
    <w:p w:rsidR="00CE19E8" w:rsidRPr="00CE19E8" w:rsidRDefault="00CE19E8" w:rsidP="00CE19E8">
      <w:pPr>
        <w:tabs>
          <w:tab w:val="left" w:pos="567"/>
          <w:tab w:val="left" w:pos="709"/>
          <w:tab w:val="left" w:pos="851"/>
        </w:tabs>
        <w:spacing w:after="160" w:line="259" w:lineRule="auto"/>
        <w:rPr>
          <w:rFonts w:ascii="Calibri" w:eastAsia="Calibri" w:hAnsi="Calibri" w:cs="Times New Roman"/>
          <w:b/>
          <w:bCs/>
          <w:color w:val="C00000"/>
          <w:sz w:val="16"/>
          <w:szCs w:val="16"/>
        </w:rPr>
      </w:pPr>
      <w:r w:rsidRPr="00CE19E8">
        <w:rPr>
          <w:rFonts w:ascii="Calibri" w:eastAsia="Calibri" w:hAnsi="Calibri" w:cs="Times New Roman"/>
          <w:b/>
          <w:bCs/>
          <w:color w:val="00B050"/>
        </w:rPr>
        <w:tab/>
      </w:r>
      <w:r w:rsidRPr="00CE19E8">
        <w:rPr>
          <w:rFonts w:ascii="Calibri" w:eastAsia="Calibri" w:hAnsi="Calibri" w:cs="Times New Roman"/>
          <w:b/>
          <w:iCs/>
          <w:color w:val="800000"/>
        </w:rPr>
        <w:t>1.3. Özel Öğretim Kurumları Sayısı</w:t>
      </w:r>
      <w:r w:rsidRPr="00CE19E8">
        <w:rPr>
          <w:rFonts w:ascii="Calibri" w:eastAsia="Calibri" w:hAnsi="Calibri" w:cs="Times New Roman"/>
          <w:b/>
          <w:bCs/>
          <w:color w:val="C00000"/>
        </w:rPr>
        <w:t xml:space="preserve"> </w:t>
      </w:r>
    </w:p>
    <w:tbl>
      <w:tblPr>
        <w:tblW w:w="9498" w:type="dxa"/>
        <w:tblInd w:w="7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70" w:type="dxa"/>
          <w:right w:w="70" w:type="dxa"/>
        </w:tblCellMar>
        <w:tblLook w:val="04A0" w:firstRow="1" w:lastRow="0" w:firstColumn="1" w:lastColumn="0" w:noHBand="0" w:noVBand="1"/>
      </w:tblPr>
      <w:tblGrid>
        <w:gridCol w:w="1418"/>
        <w:gridCol w:w="850"/>
        <w:gridCol w:w="851"/>
        <w:gridCol w:w="1134"/>
        <w:gridCol w:w="1276"/>
        <w:gridCol w:w="1559"/>
        <w:gridCol w:w="1134"/>
        <w:gridCol w:w="1276"/>
      </w:tblGrid>
      <w:tr w:rsidR="00CE19E8" w:rsidRPr="00CE19E8" w:rsidTr="00AA13F5">
        <w:trPr>
          <w:trHeight w:val="454"/>
        </w:trPr>
        <w:tc>
          <w:tcPr>
            <w:tcW w:w="1418" w:type="dxa"/>
            <w:vMerge w:val="restart"/>
            <w:tcBorders>
              <w:top w:val="double" w:sz="4" w:space="0" w:color="FF0000"/>
              <w:left w:val="double" w:sz="4" w:space="0" w:color="FF0000"/>
            </w:tcBorders>
            <w:shd w:val="clear" w:color="auto" w:fill="D9D9D9"/>
            <w:noWrap/>
            <w:vAlign w:val="center"/>
            <w:hideMark/>
          </w:tcPr>
          <w:p w:rsidR="00CE19E8" w:rsidRPr="00CE19E8" w:rsidRDefault="00CE19E8" w:rsidP="00CE19E8">
            <w:pPr>
              <w:tabs>
                <w:tab w:val="left" w:pos="567"/>
                <w:tab w:val="left" w:pos="709"/>
                <w:tab w:val="left" w:pos="851"/>
              </w:tabs>
              <w:spacing w:after="160" w:line="259" w:lineRule="auto"/>
              <w:jc w:val="center"/>
              <w:rPr>
                <w:rFonts w:ascii="Calibri" w:eastAsia="Calibri" w:hAnsi="Calibri" w:cs="Times New Roman"/>
                <w:b/>
                <w:sz w:val="18"/>
                <w:szCs w:val="18"/>
              </w:rPr>
            </w:pPr>
            <w:r w:rsidRPr="00CE19E8">
              <w:rPr>
                <w:rFonts w:ascii="Calibri" w:eastAsia="Calibri" w:hAnsi="Calibri" w:cs="Times New Roman"/>
                <w:b/>
                <w:sz w:val="18"/>
                <w:szCs w:val="18"/>
              </w:rPr>
              <w:t>Merkez ve İlçeler</w:t>
            </w:r>
          </w:p>
        </w:tc>
        <w:tc>
          <w:tcPr>
            <w:tcW w:w="850" w:type="dxa"/>
            <w:tcBorders>
              <w:top w:val="double" w:sz="4" w:space="0" w:color="FF0000"/>
            </w:tcBorders>
            <w:shd w:val="clear" w:color="auto" w:fill="D9D9D9"/>
            <w:vAlign w:val="center"/>
            <w:hideMark/>
          </w:tcPr>
          <w:p w:rsidR="00CE19E8" w:rsidRPr="00CE19E8" w:rsidRDefault="00CE19E8" w:rsidP="00CE19E8">
            <w:pPr>
              <w:tabs>
                <w:tab w:val="left" w:pos="567"/>
                <w:tab w:val="left" w:pos="709"/>
                <w:tab w:val="left" w:pos="851"/>
              </w:tabs>
              <w:spacing w:after="160" w:line="259" w:lineRule="auto"/>
              <w:jc w:val="center"/>
              <w:rPr>
                <w:rFonts w:ascii="Calibri" w:eastAsia="Calibri" w:hAnsi="Calibri" w:cs="Times New Roman"/>
                <w:b/>
                <w:sz w:val="18"/>
                <w:szCs w:val="18"/>
              </w:rPr>
            </w:pPr>
            <w:r w:rsidRPr="00CE19E8">
              <w:rPr>
                <w:rFonts w:ascii="Calibri" w:eastAsia="Calibri" w:hAnsi="Calibri" w:cs="Times New Roman"/>
                <w:b/>
                <w:sz w:val="18"/>
                <w:szCs w:val="18"/>
              </w:rPr>
              <w:t>Okul</w:t>
            </w:r>
          </w:p>
        </w:tc>
        <w:tc>
          <w:tcPr>
            <w:tcW w:w="851" w:type="dxa"/>
            <w:tcBorders>
              <w:top w:val="double" w:sz="4" w:space="0" w:color="FF0000"/>
            </w:tcBorders>
            <w:shd w:val="clear" w:color="auto" w:fill="D9D9D9"/>
            <w:vAlign w:val="center"/>
            <w:hideMark/>
          </w:tcPr>
          <w:p w:rsidR="00CE19E8" w:rsidRPr="00CE19E8" w:rsidRDefault="00CE19E8" w:rsidP="00CE19E8">
            <w:pPr>
              <w:tabs>
                <w:tab w:val="left" w:pos="567"/>
                <w:tab w:val="left" w:pos="709"/>
                <w:tab w:val="left" w:pos="851"/>
              </w:tabs>
              <w:spacing w:after="160" w:line="259" w:lineRule="auto"/>
              <w:jc w:val="center"/>
              <w:rPr>
                <w:rFonts w:ascii="Calibri" w:eastAsia="Calibri" w:hAnsi="Calibri" w:cs="Times New Roman"/>
                <w:b/>
                <w:sz w:val="18"/>
                <w:szCs w:val="18"/>
              </w:rPr>
            </w:pPr>
            <w:r w:rsidRPr="00CE19E8">
              <w:rPr>
                <w:rFonts w:ascii="Calibri" w:eastAsia="Calibri" w:hAnsi="Calibri" w:cs="Times New Roman"/>
                <w:b/>
                <w:sz w:val="18"/>
                <w:szCs w:val="18"/>
              </w:rPr>
              <w:t>MTSK</w:t>
            </w:r>
          </w:p>
        </w:tc>
        <w:tc>
          <w:tcPr>
            <w:tcW w:w="1134" w:type="dxa"/>
            <w:tcBorders>
              <w:top w:val="double" w:sz="4" w:space="0" w:color="FF0000"/>
            </w:tcBorders>
            <w:shd w:val="clear" w:color="auto" w:fill="D9D9D9"/>
            <w:vAlign w:val="center"/>
            <w:hideMark/>
          </w:tcPr>
          <w:p w:rsidR="00CE19E8" w:rsidRPr="00CE19E8" w:rsidRDefault="00CE19E8" w:rsidP="00CE19E8">
            <w:pPr>
              <w:tabs>
                <w:tab w:val="left" w:pos="709"/>
                <w:tab w:val="left" w:pos="780"/>
                <w:tab w:val="left" w:pos="851"/>
              </w:tabs>
              <w:spacing w:after="160" w:line="259" w:lineRule="auto"/>
              <w:jc w:val="center"/>
              <w:rPr>
                <w:rFonts w:ascii="Calibri" w:eastAsia="Calibri" w:hAnsi="Calibri" w:cs="Times New Roman"/>
                <w:b/>
                <w:sz w:val="18"/>
                <w:szCs w:val="18"/>
              </w:rPr>
            </w:pPr>
            <w:r w:rsidRPr="00CE19E8">
              <w:rPr>
                <w:rFonts w:ascii="Calibri" w:eastAsia="Calibri" w:hAnsi="Calibri" w:cs="Times New Roman"/>
                <w:b/>
                <w:sz w:val="18"/>
                <w:szCs w:val="18"/>
              </w:rPr>
              <w:t>Etüt Eğitim Merkezi</w:t>
            </w:r>
          </w:p>
        </w:tc>
        <w:tc>
          <w:tcPr>
            <w:tcW w:w="1276" w:type="dxa"/>
            <w:tcBorders>
              <w:top w:val="double" w:sz="4" w:space="0" w:color="FF0000"/>
            </w:tcBorders>
            <w:shd w:val="clear" w:color="auto" w:fill="D9D9D9"/>
            <w:vAlign w:val="center"/>
            <w:hideMark/>
          </w:tcPr>
          <w:p w:rsidR="00CE19E8" w:rsidRPr="00CE19E8" w:rsidRDefault="00CE19E8" w:rsidP="00CE19E8">
            <w:pPr>
              <w:tabs>
                <w:tab w:val="left" w:pos="567"/>
                <w:tab w:val="left" w:pos="709"/>
                <w:tab w:val="left" w:pos="851"/>
              </w:tabs>
              <w:spacing w:after="160" w:line="259" w:lineRule="auto"/>
              <w:jc w:val="center"/>
              <w:rPr>
                <w:rFonts w:ascii="Calibri" w:eastAsia="Calibri" w:hAnsi="Calibri" w:cs="Times New Roman"/>
                <w:b/>
                <w:sz w:val="18"/>
                <w:szCs w:val="18"/>
              </w:rPr>
            </w:pPr>
            <w:r w:rsidRPr="00CE19E8">
              <w:rPr>
                <w:rFonts w:ascii="Calibri" w:eastAsia="Calibri" w:hAnsi="Calibri" w:cs="Times New Roman"/>
                <w:b/>
                <w:sz w:val="18"/>
                <w:szCs w:val="18"/>
              </w:rPr>
              <w:t>Muhtelif Kurslar</w:t>
            </w:r>
          </w:p>
        </w:tc>
        <w:tc>
          <w:tcPr>
            <w:tcW w:w="1559" w:type="dxa"/>
            <w:tcBorders>
              <w:top w:val="double" w:sz="4" w:space="0" w:color="FF0000"/>
            </w:tcBorders>
            <w:shd w:val="clear" w:color="auto" w:fill="D9D9D9"/>
            <w:vAlign w:val="center"/>
            <w:hideMark/>
          </w:tcPr>
          <w:p w:rsidR="00CE19E8" w:rsidRPr="00CE19E8" w:rsidRDefault="00CE19E8" w:rsidP="00CE19E8">
            <w:pPr>
              <w:tabs>
                <w:tab w:val="left" w:pos="567"/>
                <w:tab w:val="left" w:pos="709"/>
                <w:tab w:val="left" w:pos="851"/>
              </w:tabs>
              <w:spacing w:after="160" w:line="259" w:lineRule="auto"/>
              <w:jc w:val="center"/>
              <w:rPr>
                <w:rFonts w:ascii="Calibri" w:eastAsia="Calibri" w:hAnsi="Calibri" w:cs="Times New Roman"/>
                <w:b/>
                <w:sz w:val="18"/>
                <w:szCs w:val="18"/>
              </w:rPr>
            </w:pPr>
            <w:r w:rsidRPr="00CE19E8">
              <w:rPr>
                <w:rFonts w:ascii="Calibri" w:eastAsia="Calibri" w:hAnsi="Calibri" w:cs="Times New Roman"/>
                <w:b/>
                <w:sz w:val="18"/>
                <w:szCs w:val="18"/>
              </w:rPr>
              <w:t>Özel Pansiyon ve Rehabilitasyon Merkezi</w:t>
            </w:r>
          </w:p>
        </w:tc>
        <w:tc>
          <w:tcPr>
            <w:tcW w:w="1134" w:type="dxa"/>
            <w:tcBorders>
              <w:top w:val="double" w:sz="4" w:space="0" w:color="FF0000"/>
            </w:tcBorders>
            <w:shd w:val="clear" w:color="auto" w:fill="D9D9D9"/>
            <w:vAlign w:val="center"/>
            <w:hideMark/>
          </w:tcPr>
          <w:p w:rsidR="00CE19E8" w:rsidRPr="00CE19E8" w:rsidRDefault="00CE19E8" w:rsidP="00CE19E8">
            <w:pPr>
              <w:tabs>
                <w:tab w:val="left" w:pos="567"/>
                <w:tab w:val="left" w:pos="709"/>
                <w:tab w:val="left" w:pos="851"/>
              </w:tabs>
              <w:spacing w:after="160" w:line="259" w:lineRule="auto"/>
              <w:jc w:val="center"/>
              <w:rPr>
                <w:rFonts w:ascii="Calibri" w:eastAsia="Calibri" w:hAnsi="Calibri" w:cs="Times New Roman"/>
                <w:b/>
                <w:sz w:val="18"/>
                <w:szCs w:val="18"/>
              </w:rPr>
            </w:pPr>
            <w:r w:rsidRPr="00CE19E8">
              <w:rPr>
                <w:rFonts w:ascii="Calibri" w:eastAsia="Calibri" w:hAnsi="Calibri" w:cs="Times New Roman"/>
                <w:b/>
                <w:sz w:val="18"/>
                <w:szCs w:val="18"/>
              </w:rPr>
              <w:t>Özel Yurtlar</w:t>
            </w:r>
          </w:p>
        </w:tc>
        <w:tc>
          <w:tcPr>
            <w:tcW w:w="1276" w:type="dxa"/>
            <w:tcBorders>
              <w:top w:val="double" w:sz="4" w:space="0" w:color="FF0000"/>
              <w:right w:val="double" w:sz="4" w:space="0" w:color="FF0000"/>
            </w:tcBorders>
            <w:shd w:val="clear" w:color="auto" w:fill="D9D9D9"/>
            <w:vAlign w:val="center"/>
            <w:hideMark/>
          </w:tcPr>
          <w:p w:rsidR="00CE19E8" w:rsidRPr="00CE19E8" w:rsidRDefault="00CE19E8" w:rsidP="00CE19E8">
            <w:pPr>
              <w:tabs>
                <w:tab w:val="left" w:pos="567"/>
                <w:tab w:val="left" w:pos="709"/>
                <w:tab w:val="left" w:pos="851"/>
              </w:tabs>
              <w:spacing w:after="160" w:line="259" w:lineRule="auto"/>
              <w:jc w:val="center"/>
              <w:rPr>
                <w:rFonts w:ascii="Calibri" w:eastAsia="Calibri" w:hAnsi="Calibri" w:cs="Times New Roman"/>
                <w:b/>
                <w:sz w:val="18"/>
                <w:szCs w:val="18"/>
              </w:rPr>
            </w:pPr>
            <w:r w:rsidRPr="00CE19E8">
              <w:rPr>
                <w:rFonts w:ascii="Calibri" w:eastAsia="Calibri" w:hAnsi="Calibri" w:cs="Times New Roman"/>
                <w:b/>
                <w:sz w:val="18"/>
                <w:szCs w:val="18"/>
              </w:rPr>
              <w:t>Toplam</w:t>
            </w:r>
          </w:p>
        </w:tc>
      </w:tr>
      <w:tr w:rsidR="00CE19E8" w:rsidRPr="00CE19E8" w:rsidTr="00AA13F5">
        <w:trPr>
          <w:trHeight w:val="454"/>
        </w:trPr>
        <w:tc>
          <w:tcPr>
            <w:tcW w:w="1418" w:type="dxa"/>
            <w:vMerge/>
            <w:tcBorders>
              <w:left w:val="double" w:sz="4" w:space="0" w:color="FF0000"/>
              <w:bottom w:val="double" w:sz="4" w:space="0" w:color="FF0000"/>
            </w:tcBorders>
            <w:vAlign w:val="center"/>
            <w:hideMark/>
          </w:tcPr>
          <w:p w:rsidR="00CE19E8" w:rsidRPr="00CE19E8" w:rsidRDefault="00CE19E8" w:rsidP="00CE19E8">
            <w:pPr>
              <w:spacing w:after="160" w:line="259" w:lineRule="auto"/>
              <w:rPr>
                <w:rFonts w:ascii="Calibri" w:eastAsia="Calibri" w:hAnsi="Calibri" w:cs="Times New Roman"/>
                <w:b/>
                <w:sz w:val="18"/>
                <w:szCs w:val="18"/>
              </w:rPr>
            </w:pPr>
          </w:p>
        </w:tc>
        <w:tc>
          <w:tcPr>
            <w:tcW w:w="850" w:type="dxa"/>
            <w:tcBorders>
              <w:bottom w:val="double" w:sz="4" w:space="0" w:color="FF0000"/>
            </w:tcBorders>
            <w:noWrap/>
            <w:vAlign w:val="center"/>
            <w:hideMark/>
          </w:tcPr>
          <w:p w:rsidR="00CE19E8" w:rsidRPr="00CE19E8" w:rsidRDefault="009F4853" w:rsidP="00CE19E8">
            <w:pPr>
              <w:spacing w:after="160" w:line="259" w:lineRule="auto"/>
              <w:jc w:val="center"/>
              <w:rPr>
                <w:rFonts w:ascii="Calibri" w:eastAsia="Calibri" w:hAnsi="Calibri" w:cs="Times New Roman"/>
                <w:b/>
                <w:bCs/>
                <w:sz w:val="18"/>
                <w:szCs w:val="18"/>
              </w:rPr>
            </w:pPr>
            <w:r>
              <w:rPr>
                <w:rFonts w:ascii="Calibri" w:eastAsia="Calibri" w:hAnsi="Calibri" w:cs="Times New Roman"/>
                <w:b/>
                <w:sz w:val="18"/>
                <w:szCs w:val="18"/>
              </w:rPr>
              <w:t>17</w:t>
            </w:r>
          </w:p>
        </w:tc>
        <w:tc>
          <w:tcPr>
            <w:tcW w:w="851" w:type="dxa"/>
            <w:tcBorders>
              <w:bottom w:val="double" w:sz="4" w:space="0" w:color="FF0000"/>
            </w:tcBorders>
            <w:vAlign w:val="center"/>
            <w:hideMark/>
          </w:tcPr>
          <w:p w:rsidR="00CE19E8" w:rsidRPr="00CE19E8" w:rsidRDefault="00CE19E8" w:rsidP="00CE19E8">
            <w:pPr>
              <w:spacing w:after="160" w:line="259" w:lineRule="auto"/>
              <w:jc w:val="center"/>
              <w:rPr>
                <w:rFonts w:ascii="Calibri" w:eastAsia="Calibri" w:hAnsi="Calibri" w:cs="Times New Roman"/>
                <w:b/>
                <w:bCs/>
                <w:sz w:val="18"/>
                <w:szCs w:val="18"/>
              </w:rPr>
            </w:pPr>
            <w:r w:rsidRPr="00CE19E8">
              <w:rPr>
                <w:rFonts w:ascii="Calibri" w:eastAsia="Calibri" w:hAnsi="Calibri" w:cs="Times New Roman"/>
                <w:b/>
                <w:sz w:val="18"/>
                <w:szCs w:val="18"/>
              </w:rPr>
              <w:t>9</w:t>
            </w:r>
          </w:p>
        </w:tc>
        <w:tc>
          <w:tcPr>
            <w:tcW w:w="1134" w:type="dxa"/>
            <w:tcBorders>
              <w:bottom w:val="double" w:sz="4" w:space="0" w:color="FF0000"/>
            </w:tcBorders>
            <w:vAlign w:val="center"/>
            <w:hideMark/>
          </w:tcPr>
          <w:p w:rsidR="00CE19E8" w:rsidRPr="00CE19E8" w:rsidRDefault="00CE19E8" w:rsidP="00CE19E8">
            <w:pPr>
              <w:spacing w:after="160" w:line="259" w:lineRule="auto"/>
              <w:jc w:val="center"/>
              <w:rPr>
                <w:rFonts w:ascii="Calibri" w:eastAsia="Calibri" w:hAnsi="Calibri" w:cs="Times New Roman"/>
                <w:b/>
                <w:bCs/>
                <w:sz w:val="18"/>
                <w:szCs w:val="18"/>
              </w:rPr>
            </w:pPr>
            <w:r w:rsidRPr="00CE19E8">
              <w:rPr>
                <w:rFonts w:ascii="Calibri" w:eastAsia="Calibri" w:hAnsi="Calibri" w:cs="Times New Roman"/>
                <w:b/>
                <w:sz w:val="18"/>
                <w:szCs w:val="18"/>
              </w:rPr>
              <w:t>-</w:t>
            </w:r>
          </w:p>
        </w:tc>
        <w:tc>
          <w:tcPr>
            <w:tcW w:w="1276" w:type="dxa"/>
            <w:tcBorders>
              <w:bottom w:val="double" w:sz="4" w:space="0" w:color="FF0000"/>
            </w:tcBorders>
            <w:vAlign w:val="center"/>
            <w:hideMark/>
          </w:tcPr>
          <w:p w:rsidR="00CE19E8" w:rsidRPr="00CE19E8" w:rsidRDefault="009F4853" w:rsidP="00CE19E8">
            <w:pPr>
              <w:spacing w:after="160" w:line="259" w:lineRule="auto"/>
              <w:jc w:val="center"/>
              <w:rPr>
                <w:rFonts w:ascii="Calibri" w:eastAsia="Calibri" w:hAnsi="Calibri" w:cs="Times New Roman"/>
                <w:b/>
                <w:bCs/>
                <w:sz w:val="18"/>
                <w:szCs w:val="18"/>
              </w:rPr>
            </w:pPr>
            <w:r>
              <w:rPr>
                <w:rFonts w:ascii="Calibri" w:eastAsia="Calibri" w:hAnsi="Calibri" w:cs="Times New Roman"/>
                <w:b/>
                <w:sz w:val="18"/>
                <w:szCs w:val="18"/>
              </w:rPr>
              <w:t>17</w:t>
            </w:r>
          </w:p>
        </w:tc>
        <w:tc>
          <w:tcPr>
            <w:tcW w:w="1559" w:type="dxa"/>
            <w:tcBorders>
              <w:bottom w:val="double" w:sz="4" w:space="0" w:color="FF0000"/>
            </w:tcBorders>
            <w:vAlign w:val="center"/>
            <w:hideMark/>
          </w:tcPr>
          <w:p w:rsidR="00CE19E8" w:rsidRPr="00CE19E8" w:rsidRDefault="00CE19E8" w:rsidP="00CE19E8">
            <w:pPr>
              <w:spacing w:after="160" w:line="259" w:lineRule="auto"/>
              <w:jc w:val="center"/>
              <w:rPr>
                <w:rFonts w:ascii="Calibri" w:eastAsia="Calibri" w:hAnsi="Calibri" w:cs="Times New Roman"/>
                <w:b/>
                <w:bCs/>
                <w:sz w:val="18"/>
                <w:szCs w:val="18"/>
              </w:rPr>
            </w:pPr>
            <w:r w:rsidRPr="00CE19E8">
              <w:rPr>
                <w:rFonts w:ascii="Calibri" w:eastAsia="Calibri" w:hAnsi="Calibri" w:cs="Times New Roman"/>
                <w:b/>
                <w:sz w:val="18"/>
                <w:szCs w:val="18"/>
              </w:rPr>
              <w:t>6</w:t>
            </w:r>
          </w:p>
        </w:tc>
        <w:tc>
          <w:tcPr>
            <w:tcW w:w="1134" w:type="dxa"/>
            <w:tcBorders>
              <w:bottom w:val="double" w:sz="4" w:space="0" w:color="FF0000"/>
            </w:tcBorders>
            <w:vAlign w:val="center"/>
            <w:hideMark/>
          </w:tcPr>
          <w:p w:rsidR="00CE19E8" w:rsidRPr="00CE19E8" w:rsidRDefault="00AC47B2" w:rsidP="00CE19E8">
            <w:pPr>
              <w:spacing w:after="160" w:line="259" w:lineRule="auto"/>
              <w:jc w:val="center"/>
              <w:rPr>
                <w:rFonts w:ascii="Calibri" w:eastAsia="Calibri" w:hAnsi="Calibri" w:cs="Times New Roman"/>
                <w:b/>
                <w:sz w:val="18"/>
                <w:szCs w:val="18"/>
              </w:rPr>
            </w:pPr>
            <w:r>
              <w:rPr>
                <w:rFonts w:ascii="Calibri" w:eastAsia="Calibri" w:hAnsi="Calibri" w:cs="Times New Roman"/>
                <w:b/>
                <w:sz w:val="18"/>
                <w:szCs w:val="18"/>
              </w:rPr>
              <w:t>9</w:t>
            </w:r>
          </w:p>
        </w:tc>
        <w:tc>
          <w:tcPr>
            <w:tcW w:w="1276" w:type="dxa"/>
            <w:tcBorders>
              <w:bottom w:val="double" w:sz="4" w:space="0" w:color="FF0000"/>
              <w:right w:val="double" w:sz="4" w:space="0" w:color="FF0000"/>
            </w:tcBorders>
            <w:noWrap/>
            <w:vAlign w:val="center"/>
            <w:hideMark/>
          </w:tcPr>
          <w:p w:rsidR="00CE19E8" w:rsidRPr="00CE19E8" w:rsidRDefault="009F4853" w:rsidP="00CE19E8">
            <w:pPr>
              <w:spacing w:after="160" w:line="259" w:lineRule="auto"/>
              <w:jc w:val="center"/>
              <w:rPr>
                <w:rFonts w:ascii="Calibri" w:eastAsia="Calibri" w:hAnsi="Calibri" w:cs="Times New Roman"/>
                <w:b/>
                <w:bCs/>
                <w:sz w:val="18"/>
                <w:szCs w:val="18"/>
              </w:rPr>
            </w:pPr>
            <w:r>
              <w:rPr>
                <w:rFonts w:ascii="Calibri" w:eastAsia="Calibri" w:hAnsi="Calibri" w:cs="Times New Roman"/>
                <w:b/>
                <w:bCs/>
                <w:sz w:val="18"/>
                <w:szCs w:val="18"/>
              </w:rPr>
              <w:t>58</w:t>
            </w:r>
          </w:p>
        </w:tc>
      </w:tr>
    </w:tbl>
    <w:p w:rsidR="00CE19E8" w:rsidRPr="00CE19E8" w:rsidRDefault="00CE19E8" w:rsidP="00CE19E8">
      <w:pPr>
        <w:tabs>
          <w:tab w:val="left" w:pos="567"/>
          <w:tab w:val="left" w:pos="709"/>
          <w:tab w:val="left" w:pos="851"/>
          <w:tab w:val="left" w:pos="1134"/>
        </w:tabs>
        <w:spacing w:after="160" w:line="259" w:lineRule="auto"/>
        <w:ind w:firstLine="709"/>
        <w:jc w:val="center"/>
        <w:rPr>
          <w:rFonts w:ascii="Calibri" w:eastAsia="Calibri" w:hAnsi="Calibri" w:cs="Times New Roman"/>
          <w:b/>
          <w:iCs/>
        </w:rPr>
      </w:pPr>
    </w:p>
    <w:p w:rsidR="00CE19E8" w:rsidRPr="00CE19E8" w:rsidRDefault="00CE19E8" w:rsidP="00CE19E8">
      <w:pPr>
        <w:tabs>
          <w:tab w:val="left" w:pos="567"/>
          <w:tab w:val="left" w:pos="709"/>
          <w:tab w:val="left" w:pos="851"/>
          <w:tab w:val="left" w:pos="1134"/>
        </w:tabs>
        <w:spacing w:after="160" w:line="259" w:lineRule="auto"/>
        <w:ind w:firstLine="709"/>
        <w:jc w:val="center"/>
        <w:rPr>
          <w:rFonts w:ascii="Calibri" w:eastAsia="Calibri" w:hAnsi="Calibri" w:cs="Times New Roman"/>
          <w:b/>
          <w:iCs/>
        </w:rPr>
      </w:pPr>
    </w:p>
    <w:p w:rsidR="00CE19E8" w:rsidRPr="00CE19E8" w:rsidRDefault="00CE19E8" w:rsidP="00CE19E8">
      <w:pPr>
        <w:tabs>
          <w:tab w:val="left" w:pos="567"/>
          <w:tab w:val="left" w:pos="709"/>
          <w:tab w:val="left" w:pos="851"/>
          <w:tab w:val="left" w:pos="1134"/>
        </w:tabs>
        <w:spacing w:after="160" w:line="259" w:lineRule="auto"/>
        <w:ind w:firstLine="709"/>
        <w:jc w:val="center"/>
        <w:rPr>
          <w:rFonts w:ascii="Calibri" w:eastAsia="Calibri" w:hAnsi="Calibri" w:cs="Times New Roman"/>
          <w:b/>
          <w:iCs/>
        </w:rPr>
      </w:pPr>
    </w:p>
    <w:p w:rsidR="00CE19E8" w:rsidRPr="00CE19E8" w:rsidRDefault="00CE19E8" w:rsidP="00CE19E8">
      <w:pPr>
        <w:tabs>
          <w:tab w:val="left" w:pos="567"/>
          <w:tab w:val="left" w:pos="709"/>
          <w:tab w:val="left" w:pos="851"/>
          <w:tab w:val="left" w:pos="1134"/>
        </w:tabs>
        <w:spacing w:after="160" w:line="259" w:lineRule="auto"/>
        <w:ind w:firstLine="709"/>
        <w:jc w:val="center"/>
        <w:rPr>
          <w:rFonts w:ascii="Calibri" w:eastAsia="Calibri" w:hAnsi="Calibri" w:cs="Times New Roman"/>
          <w:b/>
          <w:iCs/>
        </w:rPr>
      </w:pPr>
    </w:p>
    <w:p w:rsidR="00CE19E8" w:rsidRPr="00CE19E8" w:rsidRDefault="00CE19E8" w:rsidP="00CE19E8">
      <w:pPr>
        <w:tabs>
          <w:tab w:val="left" w:pos="567"/>
          <w:tab w:val="left" w:pos="709"/>
          <w:tab w:val="left" w:pos="851"/>
          <w:tab w:val="left" w:pos="1134"/>
        </w:tabs>
        <w:spacing w:after="160" w:line="259" w:lineRule="auto"/>
        <w:ind w:firstLine="709"/>
        <w:jc w:val="center"/>
        <w:rPr>
          <w:rFonts w:ascii="Calibri" w:eastAsia="Calibri" w:hAnsi="Calibri" w:cs="Times New Roman"/>
          <w:b/>
          <w:bCs/>
          <w:color w:val="C00000"/>
          <w:sz w:val="8"/>
          <w:szCs w:val="8"/>
        </w:rPr>
      </w:pPr>
      <w:r w:rsidRPr="00CE19E8">
        <w:rPr>
          <w:rFonts w:ascii="Calibri" w:eastAsia="Calibri" w:hAnsi="Calibri" w:cs="Times New Roman"/>
          <w:b/>
          <w:iCs/>
        </w:rPr>
        <w:t>İlimiz İl ve İlçelerinde Faaliyet Gösteren Özel Öğretim Kurumları</w:t>
      </w: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
        <w:gridCol w:w="945"/>
        <w:gridCol w:w="960"/>
        <w:gridCol w:w="940"/>
        <w:gridCol w:w="20"/>
        <w:gridCol w:w="901"/>
        <w:gridCol w:w="59"/>
        <w:gridCol w:w="960"/>
        <w:gridCol w:w="146"/>
        <w:gridCol w:w="814"/>
        <w:gridCol w:w="27"/>
        <w:gridCol w:w="827"/>
        <w:gridCol w:w="106"/>
        <w:gridCol w:w="1032"/>
        <w:gridCol w:w="729"/>
        <w:gridCol w:w="1032"/>
      </w:tblGrid>
      <w:tr w:rsidR="00CE19E8" w:rsidRPr="00CE19E8" w:rsidTr="00AA13F5">
        <w:trPr>
          <w:gridBefore w:val="1"/>
          <w:wBefore w:w="15" w:type="dxa"/>
          <w:trHeight w:val="888"/>
        </w:trPr>
        <w:tc>
          <w:tcPr>
            <w:tcW w:w="2845" w:type="dxa"/>
            <w:gridSpan w:val="3"/>
            <w:tcBorders>
              <w:top w:val="double" w:sz="4" w:space="0" w:color="FF0000"/>
              <w:left w:val="double" w:sz="4" w:space="0" w:color="FF0000"/>
              <w:bottom w:val="single" w:sz="4" w:space="0" w:color="FF0000"/>
              <w:right w:val="single" w:sz="4" w:space="0" w:color="FF0000"/>
            </w:tcBorders>
            <w:shd w:val="clear" w:color="auto" w:fill="E0E0E0"/>
            <w:vAlign w:val="center"/>
          </w:tcPr>
          <w:p w:rsidR="00CE19E8" w:rsidRPr="00CE19E8" w:rsidRDefault="00CE19E8" w:rsidP="00CE19E8">
            <w:pPr>
              <w:spacing w:after="160" w:line="259" w:lineRule="auto"/>
              <w:jc w:val="center"/>
              <w:rPr>
                <w:rFonts w:ascii="Calibri" w:eastAsia="Calibri" w:hAnsi="Calibri" w:cs="Times New Roman"/>
                <w:b/>
                <w:bCs/>
                <w:sz w:val="20"/>
              </w:rPr>
            </w:pPr>
            <w:r w:rsidRPr="00CE19E8">
              <w:rPr>
                <w:rFonts w:ascii="Calibri" w:eastAsia="Calibri" w:hAnsi="Calibri" w:cs="Times New Roman"/>
                <w:b/>
                <w:bCs/>
                <w:sz w:val="20"/>
              </w:rPr>
              <w:t>Kurumlar</w:t>
            </w:r>
          </w:p>
        </w:tc>
        <w:tc>
          <w:tcPr>
            <w:tcW w:w="921" w:type="dxa"/>
            <w:gridSpan w:val="2"/>
            <w:tcBorders>
              <w:top w:val="double" w:sz="4" w:space="0" w:color="FF0000"/>
              <w:left w:val="single" w:sz="4" w:space="0" w:color="FF0000"/>
              <w:bottom w:val="single" w:sz="4" w:space="0" w:color="FF0000"/>
              <w:right w:val="single" w:sz="4" w:space="0" w:color="FF0000"/>
            </w:tcBorders>
            <w:shd w:val="clear" w:color="auto" w:fill="E0E0E0"/>
            <w:vAlign w:val="center"/>
          </w:tcPr>
          <w:p w:rsidR="00CE19E8" w:rsidRPr="00CE19E8" w:rsidRDefault="00CE19E8" w:rsidP="00CE19E8">
            <w:pPr>
              <w:spacing w:after="160" w:line="259" w:lineRule="auto"/>
              <w:jc w:val="center"/>
              <w:rPr>
                <w:rFonts w:ascii="Calibri" w:eastAsia="Calibri" w:hAnsi="Calibri" w:cs="Times New Roman"/>
                <w:b/>
                <w:bCs/>
                <w:sz w:val="20"/>
              </w:rPr>
            </w:pPr>
            <w:r w:rsidRPr="00CE19E8">
              <w:rPr>
                <w:rFonts w:ascii="Calibri" w:eastAsia="Calibri" w:hAnsi="Calibri" w:cs="Times New Roman"/>
                <w:b/>
                <w:bCs/>
                <w:sz w:val="20"/>
              </w:rPr>
              <w:t>Merkez</w:t>
            </w:r>
          </w:p>
        </w:tc>
        <w:tc>
          <w:tcPr>
            <w:tcW w:w="1165" w:type="dxa"/>
            <w:gridSpan w:val="3"/>
            <w:tcBorders>
              <w:top w:val="double" w:sz="4" w:space="0" w:color="FF0000"/>
              <w:left w:val="single" w:sz="4" w:space="0" w:color="FF0000"/>
              <w:bottom w:val="single" w:sz="4" w:space="0" w:color="FF0000"/>
              <w:right w:val="single" w:sz="4" w:space="0" w:color="FF0000"/>
            </w:tcBorders>
            <w:shd w:val="clear" w:color="auto" w:fill="E0E0E0"/>
            <w:vAlign w:val="center"/>
          </w:tcPr>
          <w:p w:rsidR="00CE19E8" w:rsidRPr="00CE19E8" w:rsidRDefault="00CE19E8" w:rsidP="00CE19E8">
            <w:pPr>
              <w:spacing w:after="160" w:line="259" w:lineRule="auto"/>
              <w:jc w:val="center"/>
              <w:rPr>
                <w:rFonts w:ascii="Calibri" w:eastAsia="Calibri" w:hAnsi="Calibri" w:cs="Times New Roman"/>
                <w:b/>
                <w:bCs/>
                <w:sz w:val="20"/>
              </w:rPr>
            </w:pPr>
            <w:r w:rsidRPr="00CE19E8">
              <w:rPr>
                <w:rFonts w:ascii="Calibri" w:eastAsia="Calibri" w:hAnsi="Calibri" w:cs="Times New Roman"/>
                <w:b/>
                <w:bCs/>
                <w:sz w:val="20"/>
              </w:rPr>
              <w:t>Safranbolu</w:t>
            </w:r>
          </w:p>
        </w:tc>
        <w:tc>
          <w:tcPr>
            <w:tcW w:w="841" w:type="dxa"/>
            <w:gridSpan w:val="2"/>
            <w:tcBorders>
              <w:top w:val="double" w:sz="4" w:space="0" w:color="FF0000"/>
              <w:left w:val="single" w:sz="4" w:space="0" w:color="FF0000"/>
              <w:bottom w:val="single" w:sz="4" w:space="0" w:color="FF0000"/>
              <w:right w:val="single" w:sz="4" w:space="0" w:color="FF0000"/>
            </w:tcBorders>
            <w:shd w:val="clear" w:color="auto" w:fill="E0E0E0"/>
            <w:vAlign w:val="center"/>
          </w:tcPr>
          <w:p w:rsidR="00CE19E8" w:rsidRPr="00CE19E8" w:rsidRDefault="00CE19E8" w:rsidP="00CE19E8">
            <w:pPr>
              <w:spacing w:after="160" w:line="259" w:lineRule="auto"/>
              <w:jc w:val="center"/>
              <w:rPr>
                <w:rFonts w:ascii="Calibri" w:eastAsia="Calibri" w:hAnsi="Calibri" w:cs="Times New Roman"/>
                <w:b/>
                <w:bCs/>
                <w:sz w:val="20"/>
              </w:rPr>
            </w:pPr>
            <w:r w:rsidRPr="00CE19E8">
              <w:rPr>
                <w:rFonts w:ascii="Calibri" w:eastAsia="Calibri" w:hAnsi="Calibri" w:cs="Times New Roman"/>
                <w:b/>
                <w:bCs/>
                <w:sz w:val="20"/>
              </w:rPr>
              <w:t>Yenice</w:t>
            </w:r>
          </w:p>
        </w:tc>
        <w:tc>
          <w:tcPr>
            <w:tcW w:w="827" w:type="dxa"/>
            <w:tcBorders>
              <w:top w:val="double" w:sz="4" w:space="0" w:color="FF0000"/>
              <w:left w:val="single" w:sz="4" w:space="0" w:color="FF0000"/>
              <w:bottom w:val="single" w:sz="4" w:space="0" w:color="FF0000"/>
              <w:right w:val="single" w:sz="4" w:space="0" w:color="FF0000"/>
            </w:tcBorders>
            <w:shd w:val="clear" w:color="auto" w:fill="E0E0E0"/>
            <w:vAlign w:val="center"/>
          </w:tcPr>
          <w:p w:rsidR="00CE19E8" w:rsidRPr="00CE19E8" w:rsidRDefault="00CE19E8" w:rsidP="00CE19E8">
            <w:pPr>
              <w:spacing w:after="160" w:line="259" w:lineRule="auto"/>
              <w:jc w:val="center"/>
              <w:rPr>
                <w:rFonts w:ascii="Calibri" w:eastAsia="Calibri" w:hAnsi="Calibri" w:cs="Times New Roman"/>
                <w:b/>
                <w:bCs/>
                <w:sz w:val="20"/>
              </w:rPr>
            </w:pPr>
            <w:r w:rsidRPr="00CE19E8">
              <w:rPr>
                <w:rFonts w:ascii="Calibri" w:eastAsia="Calibri" w:hAnsi="Calibri" w:cs="Times New Roman"/>
                <w:b/>
                <w:bCs/>
                <w:sz w:val="20"/>
              </w:rPr>
              <w:t>Ovacık</w:t>
            </w:r>
          </w:p>
        </w:tc>
        <w:tc>
          <w:tcPr>
            <w:tcW w:w="1138" w:type="dxa"/>
            <w:gridSpan w:val="2"/>
            <w:tcBorders>
              <w:top w:val="double" w:sz="4" w:space="0" w:color="FF0000"/>
              <w:left w:val="single" w:sz="4" w:space="0" w:color="FF0000"/>
              <w:bottom w:val="single" w:sz="4" w:space="0" w:color="FF0000"/>
              <w:right w:val="single" w:sz="4" w:space="0" w:color="FF0000"/>
            </w:tcBorders>
            <w:shd w:val="clear" w:color="auto" w:fill="E0E0E0"/>
            <w:vAlign w:val="center"/>
          </w:tcPr>
          <w:p w:rsidR="00CE19E8" w:rsidRPr="00CE19E8" w:rsidRDefault="00CE19E8" w:rsidP="00CE19E8">
            <w:pPr>
              <w:spacing w:after="160" w:line="259" w:lineRule="auto"/>
              <w:jc w:val="center"/>
              <w:rPr>
                <w:rFonts w:ascii="Calibri" w:eastAsia="Calibri" w:hAnsi="Calibri" w:cs="Times New Roman"/>
                <w:b/>
                <w:bCs/>
                <w:sz w:val="20"/>
              </w:rPr>
            </w:pPr>
            <w:r w:rsidRPr="00CE19E8">
              <w:rPr>
                <w:rFonts w:ascii="Calibri" w:eastAsia="Calibri" w:hAnsi="Calibri" w:cs="Times New Roman"/>
                <w:b/>
                <w:bCs/>
                <w:sz w:val="20"/>
              </w:rPr>
              <w:t>Eskipazar</w:t>
            </w:r>
          </w:p>
        </w:tc>
        <w:tc>
          <w:tcPr>
            <w:tcW w:w="729" w:type="dxa"/>
            <w:tcBorders>
              <w:top w:val="double" w:sz="4" w:space="0" w:color="FF0000"/>
              <w:left w:val="single" w:sz="4" w:space="0" w:color="FF0000"/>
              <w:bottom w:val="single" w:sz="4" w:space="0" w:color="FF0000"/>
              <w:right w:val="single" w:sz="4" w:space="0" w:color="FF0000"/>
            </w:tcBorders>
            <w:shd w:val="clear" w:color="auto" w:fill="E0E0E0"/>
            <w:vAlign w:val="center"/>
          </w:tcPr>
          <w:p w:rsidR="00CE19E8" w:rsidRPr="00CE19E8" w:rsidRDefault="00CE19E8" w:rsidP="00CE19E8">
            <w:pPr>
              <w:spacing w:after="160" w:line="259" w:lineRule="auto"/>
              <w:jc w:val="center"/>
              <w:rPr>
                <w:rFonts w:ascii="Calibri" w:eastAsia="Calibri" w:hAnsi="Calibri" w:cs="Times New Roman"/>
                <w:b/>
                <w:bCs/>
                <w:sz w:val="20"/>
              </w:rPr>
            </w:pPr>
            <w:r w:rsidRPr="00CE19E8">
              <w:rPr>
                <w:rFonts w:ascii="Calibri" w:eastAsia="Calibri" w:hAnsi="Calibri" w:cs="Times New Roman"/>
                <w:b/>
                <w:bCs/>
                <w:sz w:val="20"/>
              </w:rPr>
              <w:t>Eflani</w:t>
            </w:r>
          </w:p>
        </w:tc>
        <w:tc>
          <w:tcPr>
            <w:tcW w:w="1032" w:type="dxa"/>
            <w:tcBorders>
              <w:top w:val="double" w:sz="4" w:space="0" w:color="FF0000"/>
              <w:left w:val="single" w:sz="4" w:space="0" w:color="FF0000"/>
              <w:bottom w:val="single" w:sz="4" w:space="0" w:color="FF0000"/>
              <w:right w:val="double" w:sz="4" w:space="0" w:color="FF0000"/>
            </w:tcBorders>
            <w:shd w:val="clear" w:color="auto" w:fill="E0E0E0"/>
            <w:vAlign w:val="center"/>
          </w:tcPr>
          <w:p w:rsidR="00CE19E8" w:rsidRPr="00CE19E8" w:rsidRDefault="00CE19E8" w:rsidP="00CE19E8">
            <w:pPr>
              <w:spacing w:after="160" w:line="259" w:lineRule="auto"/>
              <w:jc w:val="center"/>
              <w:rPr>
                <w:rFonts w:ascii="Calibri" w:eastAsia="Calibri" w:hAnsi="Calibri" w:cs="Times New Roman"/>
                <w:b/>
                <w:bCs/>
                <w:sz w:val="20"/>
              </w:rPr>
            </w:pPr>
            <w:r w:rsidRPr="00CE19E8">
              <w:rPr>
                <w:rFonts w:ascii="Calibri" w:eastAsia="Calibri" w:hAnsi="Calibri" w:cs="Times New Roman"/>
                <w:b/>
                <w:bCs/>
                <w:sz w:val="20"/>
              </w:rPr>
              <w:t>TOPLAM</w:t>
            </w:r>
          </w:p>
        </w:tc>
      </w:tr>
      <w:tr w:rsidR="00CE19E8" w:rsidRPr="00CE19E8" w:rsidTr="00AA13F5">
        <w:trPr>
          <w:gridBefore w:val="1"/>
          <w:wBefore w:w="15" w:type="dxa"/>
          <w:trHeight w:val="454"/>
        </w:trPr>
        <w:tc>
          <w:tcPr>
            <w:tcW w:w="2845" w:type="dxa"/>
            <w:gridSpan w:val="3"/>
            <w:tcBorders>
              <w:top w:val="single" w:sz="4" w:space="0" w:color="FF0000"/>
              <w:left w:val="double" w:sz="4" w:space="0" w:color="FF0000"/>
              <w:bottom w:val="single" w:sz="4" w:space="0" w:color="FF0000"/>
              <w:right w:val="single" w:sz="4" w:space="0" w:color="FF0000"/>
            </w:tcBorders>
            <w:vAlign w:val="center"/>
          </w:tcPr>
          <w:p w:rsidR="00CE19E8" w:rsidRPr="00CE19E8" w:rsidRDefault="00CE19E8" w:rsidP="00CE19E8">
            <w:pPr>
              <w:spacing w:after="160" w:line="259" w:lineRule="auto"/>
              <w:rPr>
                <w:rFonts w:ascii="Calibri" w:eastAsia="Calibri" w:hAnsi="Calibri" w:cs="Times New Roman"/>
                <w:sz w:val="20"/>
              </w:rPr>
            </w:pPr>
            <w:r w:rsidRPr="00CE19E8">
              <w:rPr>
                <w:rFonts w:ascii="Calibri" w:eastAsia="Calibri" w:hAnsi="Calibri" w:cs="Times New Roman"/>
                <w:sz w:val="20"/>
              </w:rPr>
              <w:t>Özel Okullar (İlköğretim)</w:t>
            </w:r>
          </w:p>
        </w:tc>
        <w:tc>
          <w:tcPr>
            <w:tcW w:w="921" w:type="dxa"/>
            <w:gridSpan w:val="2"/>
            <w:tcBorders>
              <w:top w:val="single" w:sz="4" w:space="0" w:color="FF0000"/>
              <w:left w:val="single" w:sz="4" w:space="0" w:color="FF0000"/>
              <w:bottom w:val="sing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sz w:val="20"/>
                <w:szCs w:val="20"/>
              </w:rPr>
            </w:pPr>
            <w:r w:rsidRPr="00CE19E8">
              <w:rPr>
                <w:rFonts w:ascii="Calibri" w:eastAsia="Calibri" w:hAnsi="Calibri" w:cs="Times New Roman"/>
                <w:sz w:val="20"/>
                <w:szCs w:val="20"/>
              </w:rPr>
              <w:t>6</w:t>
            </w:r>
          </w:p>
        </w:tc>
        <w:tc>
          <w:tcPr>
            <w:tcW w:w="1165" w:type="dxa"/>
            <w:gridSpan w:val="3"/>
            <w:tcBorders>
              <w:top w:val="single" w:sz="4" w:space="0" w:color="FF0000"/>
              <w:left w:val="single" w:sz="4" w:space="0" w:color="FF0000"/>
              <w:bottom w:val="sing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sz w:val="20"/>
                <w:szCs w:val="20"/>
              </w:rPr>
            </w:pPr>
            <w:r w:rsidRPr="00CE19E8">
              <w:rPr>
                <w:rFonts w:ascii="Calibri" w:eastAsia="Calibri" w:hAnsi="Calibri" w:cs="Times New Roman"/>
                <w:sz w:val="20"/>
                <w:szCs w:val="20"/>
              </w:rPr>
              <w:t>4</w:t>
            </w:r>
          </w:p>
        </w:tc>
        <w:tc>
          <w:tcPr>
            <w:tcW w:w="841" w:type="dxa"/>
            <w:gridSpan w:val="2"/>
            <w:tcBorders>
              <w:top w:val="single" w:sz="4" w:space="0" w:color="FF0000"/>
              <w:left w:val="single" w:sz="4" w:space="0" w:color="FF0000"/>
              <w:bottom w:val="sing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sz w:val="20"/>
                <w:szCs w:val="20"/>
              </w:rPr>
            </w:pPr>
            <w:r w:rsidRPr="00CE19E8">
              <w:rPr>
                <w:rFonts w:ascii="Calibri" w:eastAsia="Calibri" w:hAnsi="Calibri" w:cs="Times New Roman"/>
                <w:sz w:val="20"/>
                <w:szCs w:val="20"/>
              </w:rPr>
              <w:t>-</w:t>
            </w:r>
          </w:p>
        </w:tc>
        <w:tc>
          <w:tcPr>
            <w:tcW w:w="827" w:type="dxa"/>
            <w:tcBorders>
              <w:top w:val="single" w:sz="4" w:space="0" w:color="FF0000"/>
              <w:left w:val="single" w:sz="4" w:space="0" w:color="FF0000"/>
              <w:bottom w:val="sing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sz w:val="20"/>
                <w:szCs w:val="20"/>
              </w:rPr>
            </w:pPr>
            <w:r w:rsidRPr="00CE19E8">
              <w:rPr>
                <w:rFonts w:ascii="Calibri" w:eastAsia="Calibri" w:hAnsi="Calibri" w:cs="Times New Roman"/>
                <w:sz w:val="20"/>
                <w:szCs w:val="20"/>
              </w:rPr>
              <w:t>-</w:t>
            </w:r>
          </w:p>
        </w:tc>
        <w:tc>
          <w:tcPr>
            <w:tcW w:w="1138" w:type="dxa"/>
            <w:gridSpan w:val="2"/>
            <w:tcBorders>
              <w:top w:val="single" w:sz="4" w:space="0" w:color="FF0000"/>
              <w:left w:val="single" w:sz="4" w:space="0" w:color="FF0000"/>
              <w:bottom w:val="sing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sz w:val="20"/>
                <w:szCs w:val="20"/>
              </w:rPr>
            </w:pPr>
            <w:r w:rsidRPr="00CE19E8">
              <w:rPr>
                <w:rFonts w:ascii="Calibri" w:eastAsia="Calibri" w:hAnsi="Calibri" w:cs="Times New Roman"/>
                <w:sz w:val="20"/>
                <w:szCs w:val="20"/>
              </w:rPr>
              <w:t>-</w:t>
            </w:r>
          </w:p>
        </w:tc>
        <w:tc>
          <w:tcPr>
            <w:tcW w:w="729" w:type="dxa"/>
            <w:tcBorders>
              <w:top w:val="single" w:sz="4" w:space="0" w:color="FF0000"/>
              <w:left w:val="single" w:sz="4" w:space="0" w:color="FF0000"/>
              <w:bottom w:val="sing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sz w:val="20"/>
                <w:szCs w:val="20"/>
              </w:rPr>
            </w:pPr>
            <w:r w:rsidRPr="00CE19E8">
              <w:rPr>
                <w:rFonts w:ascii="Calibri" w:eastAsia="Calibri" w:hAnsi="Calibri" w:cs="Times New Roman"/>
                <w:sz w:val="20"/>
                <w:szCs w:val="20"/>
              </w:rPr>
              <w:t>-</w:t>
            </w:r>
          </w:p>
        </w:tc>
        <w:tc>
          <w:tcPr>
            <w:tcW w:w="1032" w:type="dxa"/>
            <w:tcBorders>
              <w:top w:val="single" w:sz="4" w:space="0" w:color="FF0000"/>
              <w:left w:val="single" w:sz="4" w:space="0" w:color="FF0000"/>
              <w:bottom w:val="single" w:sz="4" w:space="0" w:color="FF0000"/>
              <w:right w:val="double" w:sz="4" w:space="0" w:color="FF0000"/>
            </w:tcBorders>
            <w:vAlign w:val="bottom"/>
          </w:tcPr>
          <w:p w:rsidR="00CE19E8" w:rsidRPr="00CE19E8" w:rsidRDefault="00CE19E8" w:rsidP="00CE19E8">
            <w:pPr>
              <w:spacing w:after="160" w:line="259" w:lineRule="auto"/>
              <w:jc w:val="center"/>
              <w:rPr>
                <w:rFonts w:ascii="Calibri" w:eastAsia="Calibri" w:hAnsi="Calibri" w:cs="Times New Roman"/>
                <w:color w:val="000000"/>
                <w:sz w:val="20"/>
                <w:szCs w:val="20"/>
              </w:rPr>
            </w:pPr>
            <w:r w:rsidRPr="00CE19E8">
              <w:rPr>
                <w:rFonts w:ascii="Calibri" w:eastAsia="Calibri" w:hAnsi="Calibri" w:cs="Times New Roman"/>
                <w:color w:val="000000"/>
                <w:sz w:val="20"/>
                <w:szCs w:val="20"/>
              </w:rPr>
              <w:t>10</w:t>
            </w:r>
          </w:p>
        </w:tc>
      </w:tr>
      <w:tr w:rsidR="00CE19E8" w:rsidRPr="00CE19E8" w:rsidTr="00AA13F5">
        <w:trPr>
          <w:gridBefore w:val="1"/>
          <w:wBefore w:w="15" w:type="dxa"/>
          <w:trHeight w:val="454"/>
        </w:trPr>
        <w:tc>
          <w:tcPr>
            <w:tcW w:w="2845" w:type="dxa"/>
            <w:gridSpan w:val="3"/>
            <w:tcBorders>
              <w:top w:val="single" w:sz="4" w:space="0" w:color="FF0000"/>
              <w:left w:val="double" w:sz="4" w:space="0" w:color="FF0000"/>
              <w:bottom w:val="single" w:sz="4" w:space="0" w:color="FF0000"/>
              <w:right w:val="single" w:sz="4" w:space="0" w:color="FF0000"/>
            </w:tcBorders>
            <w:vAlign w:val="center"/>
          </w:tcPr>
          <w:p w:rsidR="00CE19E8" w:rsidRPr="00CE19E8" w:rsidRDefault="00CE19E8" w:rsidP="00CE19E8">
            <w:pPr>
              <w:spacing w:after="160" w:line="259" w:lineRule="auto"/>
              <w:rPr>
                <w:rFonts w:ascii="Calibri" w:eastAsia="Calibri" w:hAnsi="Calibri" w:cs="Times New Roman"/>
                <w:sz w:val="20"/>
              </w:rPr>
            </w:pPr>
            <w:r w:rsidRPr="00CE19E8">
              <w:rPr>
                <w:rFonts w:ascii="Calibri" w:eastAsia="Calibri" w:hAnsi="Calibri" w:cs="Times New Roman"/>
                <w:sz w:val="20"/>
              </w:rPr>
              <w:t>Özel Okullar (Lise)</w:t>
            </w:r>
          </w:p>
        </w:tc>
        <w:tc>
          <w:tcPr>
            <w:tcW w:w="921" w:type="dxa"/>
            <w:gridSpan w:val="2"/>
            <w:tcBorders>
              <w:top w:val="single" w:sz="4" w:space="0" w:color="FF0000"/>
              <w:left w:val="single" w:sz="4" w:space="0" w:color="FF0000"/>
              <w:bottom w:val="sing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sz w:val="20"/>
                <w:szCs w:val="20"/>
              </w:rPr>
            </w:pPr>
            <w:r w:rsidRPr="00CE19E8">
              <w:rPr>
                <w:rFonts w:ascii="Calibri" w:eastAsia="Calibri" w:hAnsi="Calibri" w:cs="Times New Roman"/>
                <w:sz w:val="20"/>
                <w:szCs w:val="20"/>
              </w:rPr>
              <w:t>3</w:t>
            </w:r>
          </w:p>
        </w:tc>
        <w:tc>
          <w:tcPr>
            <w:tcW w:w="1165" w:type="dxa"/>
            <w:gridSpan w:val="3"/>
            <w:tcBorders>
              <w:top w:val="single" w:sz="4" w:space="0" w:color="FF0000"/>
              <w:left w:val="single" w:sz="4" w:space="0" w:color="FF0000"/>
              <w:bottom w:val="single" w:sz="4" w:space="0" w:color="FF0000"/>
              <w:right w:val="single" w:sz="4" w:space="0" w:color="FF0000"/>
            </w:tcBorders>
            <w:vAlign w:val="center"/>
          </w:tcPr>
          <w:p w:rsidR="00CE19E8" w:rsidRPr="00CE19E8" w:rsidRDefault="002316A1" w:rsidP="00CE19E8">
            <w:pPr>
              <w:spacing w:after="160" w:line="259" w:lineRule="auto"/>
              <w:jc w:val="center"/>
              <w:rPr>
                <w:rFonts w:ascii="Calibri" w:eastAsia="Calibri" w:hAnsi="Calibri" w:cs="Times New Roman"/>
                <w:sz w:val="20"/>
                <w:szCs w:val="20"/>
              </w:rPr>
            </w:pPr>
            <w:r>
              <w:rPr>
                <w:rFonts w:ascii="Calibri" w:eastAsia="Calibri" w:hAnsi="Calibri" w:cs="Times New Roman"/>
                <w:sz w:val="20"/>
                <w:szCs w:val="20"/>
              </w:rPr>
              <w:t>4</w:t>
            </w:r>
          </w:p>
        </w:tc>
        <w:tc>
          <w:tcPr>
            <w:tcW w:w="841" w:type="dxa"/>
            <w:gridSpan w:val="2"/>
            <w:tcBorders>
              <w:top w:val="single" w:sz="4" w:space="0" w:color="FF0000"/>
              <w:left w:val="single" w:sz="4" w:space="0" w:color="FF0000"/>
              <w:bottom w:val="sing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sz w:val="20"/>
                <w:szCs w:val="20"/>
              </w:rPr>
            </w:pPr>
            <w:r w:rsidRPr="00CE19E8">
              <w:rPr>
                <w:rFonts w:ascii="Calibri" w:eastAsia="Calibri" w:hAnsi="Calibri" w:cs="Times New Roman"/>
                <w:sz w:val="20"/>
                <w:szCs w:val="20"/>
              </w:rPr>
              <w:t>-</w:t>
            </w:r>
          </w:p>
        </w:tc>
        <w:tc>
          <w:tcPr>
            <w:tcW w:w="827" w:type="dxa"/>
            <w:tcBorders>
              <w:top w:val="single" w:sz="4" w:space="0" w:color="FF0000"/>
              <w:left w:val="single" w:sz="4" w:space="0" w:color="FF0000"/>
              <w:bottom w:val="sing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sz w:val="20"/>
                <w:szCs w:val="20"/>
              </w:rPr>
            </w:pPr>
            <w:r w:rsidRPr="00CE19E8">
              <w:rPr>
                <w:rFonts w:ascii="Calibri" w:eastAsia="Calibri" w:hAnsi="Calibri" w:cs="Times New Roman"/>
                <w:sz w:val="20"/>
                <w:szCs w:val="20"/>
              </w:rPr>
              <w:t>-</w:t>
            </w:r>
          </w:p>
        </w:tc>
        <w:tc>
          <w:tcPr>
            <w:tcW w:w="1138" w:type="dxa"/>
            <w:gridSpan w:val="2"/>
            <w:tcBorders>
              <w:top w:val="single" w:sz="4" w:space="0" w:color="FF0000"/>
              <w:left w:val="single" w:sz="4" w:space="0" w:color="FF0000"/>
              <w:bottom w:val="sing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sz w:val="20"/>
                <w:szCs w:val="20"/>
              </w:rPr>
            </w:pPr>
            <w:r w:rsidRPr="00CE19E8">
              <w:rPr>
                <w:rFonts w:ascii="Calibri" w:eastAsia="Calibri" w:hAnsi="Calibri" w:cs="Times New Roman"/>
                <w:sz w:val="20"/>
                <w:szCs w:val="20"/>
              </w:rPr>
              <w:t>-</w:t>
            </w:r>
          </w:p>
        </w:tc>
        <w:tc>
          <w:tcPr>
            <w:tcW w:w="729" w:type="dxa"/>
            <w:tcBorders>
              <w:top w:val="single" w:sz="4" w:space="0" w:color="FF0000"/>
              <w:left w:val="single" w:sz="4" w:space="0" w:color="FF0000"/>
              <w:bottom w:val="sing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sz w:val="20"/>
                <w:szCs w:val="20"/>
              </w:rPr>
            </w:pPr>
            <w:r w:rsidRPr="00CE19E8">
              <w:rPr>
                <w:rFonts w:ascii="Calibri" w:eastAsia="Calibri" w:hAnsi="Calibri" w:cs="Times New Roman"/>
                <w:sz w:val="20"/>
                <w:szCs w:val="20"/>
              </w:rPr>
              <w:t>-</w:t>
            </w:r>
          </w:p>
        </w:tc>
        <w:tc>
          <w:tcPr>
            <w:tcW w:w="1032" w:type="dxa"/>
            <w:tcBorders>
              <w:top w:val="single" w:sz="4" w:space="0" w:color="FF0000"/>
              <w:left w:val="single" w:sz="4" w:space="0" w:color="FF0000"/>
              <w:bottom w:val="single" w:sz="4" w:space="0" w:color="FF0000"/>
              <w:right w:val="double" w:sz="4" w:space="0" w:color="FF0000"/>
            </w:tcBorders>
            <w:vAlign w:val="bottom"/>
          </w:tcPr>
          <w:p w:rsidR="00CE19E8" w:rsidRPr="00CE19E8" w:rsidRDefault="002316A1" w:rsidP="00CE19E8">
            <w:pPr>
              <w:spacing w:after="160" w:line="259" w:lineRule="auto"/>
              <w:jc w:val="center"/>
              <w:rPr>
                <w:rFonts w:ascii="Calibri" w:eastAsia="Calibri" w:hAnsi="Calibri" w:cs="Times New Roman"/>
                <w:color w:val="000000"/>
                <w:sz w:val="20"/>
                <w:szCs w:val="20"/>
              </w:rPr>
            </w:pPr>
            <w:r>
              <w:rPr>
                <w:rFonts w:ascii="Calibri" w:eastAsia="Calibri" w:hAnsi="Calibri" w:cs="Times New Roman"/>
                <w:color w:val="000000"/>
                <w:sz w:val="20"/>
                <w:szCs w:val="20"/>
              </w:rPr>
              <w:t>7</w:t>
            </w:r>
          </w:p>
        </w:tc>
      </w:tr>
      <w:tr w:rsidR="00CE19E8" w:rsidRPr="00CE19E8" w:rsidTr="00AA13F5">
        <w:trPr>
          <w:gridBefore w:val="1"/>
          <w:wBefore w:w="15" w:type="dxa"/>
          <w:trHeight w:val="454"/>
        </w:trPr>
        <w:tc>
          <w:tcPr>
            <w:tcW w:w="2845" w:type="dxa"/>
            <w:gridSpan w:val="3"/>
            <w:tcBorders>
              <w:top w:val="single" w:sz="4" w:space="0" w:color="FF0000"/>
              <w:left w:val="double" w:sz="4" w:space="0" w:color="FF0000"/>
              <w:bottom w:val="single" w:sz="4" w:space="0" w:color="FF0000"/>
              <w:right w:val="single" w:sz="4" w:space="0" w:color="FF0000"/>
            </w:tcBorders>
            <w:vAlign w:val="center"/>
          </w:tcPr>
          <w:p w:rsidR="00CE19E8" w:rsidRPr="00CE19E8" w:rsidRDefault="00CE19E8" w:rsidP="00CE19E8">
            <w:pPr>
              <w:spacing w:after="160" w:line="259" w:lineRule="auto"/>
              <w:rPr>
                <w:rFonts w:ascii="Calibri" w:eastAsia="Calibri" w:hAnsi="Calibri" w:cs="Times New Roman"/>
                <w:sz w:val="20"/>
              </w:rPr>
            </w:pPr>
            <w:r w:rsidRPr="00CE19E8">
              <w:rPr>
                <w:rFonts w:ascii="Calibri" w:eastAsia="Calibri" w:hAnsi="Calibri" w:cs="Times New Roman"/>
                <w:sz w:val="20"/>
              </w:rPr>
              <w:t>Motorlu Taşıt Sürücü Kursları</w:t>
            </w:r>
          </w:p>
        </w:tc>
        <w:tc>
          <w:tcPr>
            <w:tcW w:w="921" w:type="dxa"/>
            <w:gridSpan w:val="2"/>
            <w:tcBorders>
              <w:top w:val="single" w:sz="4" w:space="0" w:color="FF0000"/>
              <w:left w:val="single" w:sz="4" w:space="0" w:color="FF0000"/>
              <w:bottom w:val="sing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sz w:val="20"/>
                <w:szCs w:val="20"/>
              </w:rPr>
            </w:pPr>
            <w:r w:rsidRPr="00CE19E8">
              <w:rPr>
                <w:rFonts w:ascii="Calibri" w:eastAsia="Calibri" w:hAnsi="Calibri" w:cs="Times New Roman"/>
                <w:sz w:val="20"/>
                <w:szCs w:val="20"/>
              </w:rPr>
              <w:t>4</w:t>
            </w:r>
          </w:p>
        </w:tc>
        <w:tc>
          <w:tcPr>
            <w:tcW w:w="1165" w:type="dxa"/>
            <w:gridSpan w:val="3"/>
            <w:tcBorders>
              <w:top w:val="single" w:sz="4" w:space="0" w:color="FF0000"/>
              <w:left w:val="single" w:sz="4" w:space="0" w:color="FF0000"/>
              <w:bottom w:val="sing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sz w:val="20"/>
                <w:szCs w:val="20"/>
              </w:rPr>
            </w:pPr>
            <w:r w:rsidRPr="00CE19E8">
              <w:rPr>
                <w:rFonts w:ascii="Calibri" w:eastAsia="Calibri" w:hAnsi="Calibri" w:cs="Times New Roman"/>
                <w:sz w:val="20"/>
                <w:szCs w:val="20"/>
              </w:rPr>
              <w:t>3</w:t>
            </w:r>
          </w:p>
        </w:tc>
        <w:tc>
          <w:tcPr>
            <w:tcW w:w="841" w:type="dxa"/>
            <w:gridSpan w:val="2"/>
            <w:tcBorders>
              <w:top w:val="single" w:sz="4" w:space="0" w:color="FF0000"/>
              <w:left w:val="single" w:sz="4" w:space="0" w:color="FF0000"/>
              <w:bottom w:val="sing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sz w:val="20"/>
                <w:szCs w:val="20"/>
              </w:rPr>
            </w:pPr>
            <w:r w:rsidRPr="00CE19E8">
              <w:rPr>
                <w:rFonts w:ascii="Calibri" w:eastAsia="Calibri" w:hAnsi="Calibri" w:cs="Times New Roman"/>
                <w:sz w:val="20"/>
                <w:szCs w:val="20"/>
              </w:rPr>
              <w:t>1</w:t>
            </w:r>
          </w:p>
        </w:tc>
        <w:tc>
          <w:tcPr>
            <w:tcW w:w="827" w:type="dxa"/>
            <w:tcBorders>
              <w:top w:val="single" w:sz="4" w:space="0" w:color="FF0000"/>
              <w:left w:val="single" w:sz="4" w:space="0" w:color="FF0000"/>
              <w:bottom w:val="sing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sz w:val="20"/>
                <w:szCs w:val="20"/>
              </w:rPr>
            </w:pPr>
            <w:r w:rsidRPr="00CE19E8">
              <w:rPr>
                <w:rFonts w:ascii="Calibri" w:eastAsia="Calibri" w:hAnsi="Calibri" w:cs="Times New Roman"/>
                <w:sz w:val="20"/>
                <w:szCs w:val="20"/>
              </w:rPr>
              <w:t>-</w:t>
            </w:r>
          </w:p>
        </w:tc>
        <w:tc>
          <w:tcPr>
            <w:tcW w:w="1138" w:type="dxa"/>
            <w:gridSpan w:val="2"/>
            <w:tcBorders>
              <w:top w:val="single" w:sz="4" w:space="0" w:color="FF0000"/>
              <w:left w:val="single" w:sz="4" w:space="0" w:color="FF0000"/>
              <w:bottom w:val="sing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sz w:val="20"/>
                <w:szCs w:val="20"/>
              </w:rPr>
            </w:pPr>
            <w:r w:rsidRPr="00CE19E8">
              <w:rPr>
                <w:rFonts w:ascii="Calibri" w:eastAsia="Calibri" w:hAnsi="Calibri" w:cs="Times New Roman"/>
                <w:sz w:val="20"/>
                <w:szCs w:val="20"/>
              </w:rPr>
              <w:t>1</w:t>
            </w:r>
          </w:p>
        </w:tc>
        <w:tc>
          <w:tcPr>
            <w:tcW w:w="729" w:type="dxa"/>
            <w:tcBorders>
              <w:top w:val="single" w:sz="4" w:space="0" w:color="FF0000"/>
              <w:left w:val="single" w:sz="4" w:space="0" w:color="FF0000"/>
              <w:bottom w:val="sing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sz w:val="20"/>
                <w:szCs w:val="20"/>
              </w:rPr>
            </w:pPr>
            <w:r w:rsidRPr="00CE19E8">
              <w:rPr>
                <w:rFonts w:ascii="Calibri" w:eastAsia="Calibri" w:hAnsi="Calibri" w:cs="Times New Roman"/>
                <w:sz w:val="20"/>
                <w:szCs w:val="20"/>
              </w:rPr>
              <w:t>-</w:t>
            </w:r>
          </w:p>
        </w:tc>
        <w:tc>
          <w:tcPr>
            <w:tcW w:w="1032" w:type="dxa"/>
            <w:tcBorders>
              <w:top w:val="single" w:sz="4" w:space="0" w:color="FF0000"/>
              <w:left w:val="single" w:sz="4" w:space="0" w:color="FF0000"/>
              <w:bottom w:val="single" w:sz="4" w:space="0" w:color="FF0000"/>
              <w:right w:val="double" w:sz="4" w:space="0" w:color="FF0000"/>
            </w:tcBorders>
            <w:vAlign w:val="bottom"/>
          </w:tcPr>
          <w:p w:rsidR="00CE19E8" w:rsidRPr="00CE19E8" w:rsidRDefault="00CE19E8" w:rsidP="00CE19E8">
            <w:pPr>
              <w:spacing w:after="160" w:line="259" w:lineRule="auto"/>
              <w:jc w:val="center"/>
              <w:rPr>
                <w:rFonts w:ascii="Calibri" w:eastAsia="Calibri" w:hAnsi="Calibri" w:cs="Times New Roman"/>
                <w:color w:val="000000"/>
                <w:sz w:val="20"/>
                <w:szCs w:val="20"/>
              </w:rPr>
            </w:pPr>
            <w:r w:rsidRPr="00CE19E8">
              <w:rPr>
                <w:rFonts w:ascii="Calibri" w:eastAsia="Calibri" w:hAnsi="Calibri" w:cs="Times New Roman"/>
                <w:color w:val="000000"/>
                <w:sz w:val="20"/>
                <w:szCs w:val="20"/>
              </w:rPr>
              <w:t>9</w:t>
            </w:r>
          </w:p>
        </w:tc>
      </w:tr>
      <w:tr w:rsidR="00CE19E8" w:rsidRPr="00CE19E8" w:rsidTr="00AA13F5">
        <w:trPr>
          <w:gridBefore w:val="1"/>
          <w:wBefore w:w="15" w:type="dxa"/>
          <w:trHeight w:val="454"/>
        </w:trPr>
        <w:tc>
          <w:tcPr>
            <w:tcW w:w="2845" w:type="dxa"/>
            <w:gridSpan w:val="3"/>
            <w:tcBorders>
              <w:top w:val="single" w:sz="4" w:space="0" w:color="FF0000"/>
              <w:left w:val="double" w:sz="4" w:space="0" w:color="FF0000"/>
              <w:bottom w:val="single" w:sz="4" w:space="0" w:color="FF0000"/>
              <w:right w:val="single" w:sz="4" w:space="0" w:color="FF0000"/>
            </w:tcBorders>
            <w:vAlign w:val="center"/>
          </w:tcPr>
          <w:p w:rsidR="00CE19E8" w:rsidRPr="00CE19E8" w:rsidRDefault="00CE19E8" w:rsidP="00CE19E8">
            <w:pPr>
              <w:spacing w:after="160" w:line="259" w:lineRule="auto"/>
              <w:rPr>
                <w:rFonts w:ascii="Calibri" w:eastAsia="Calibri" w:hAnsi="Calibri" w:cs="Times New Roman"/>
                <w:sz w:val="20"/>
              </w:rPr>
            </w:pPr>
            <w:r w:rsidRPr="00CE19E8">
              <w:rPr>
                <w:rFonts w:ascii="Calibri" w:eastAsia="Calibri" w:hAnsi="Calibri" w:cs="Times New Roman"/>
                <w:sz w:val="20"/>
              </w:rPr>
              <w:t>Muhtelif Kurslar</w:t>
            </w:r>
          </w:p>
        </w:tc>
        <w:tc>
          <w:tcPr>
            <w:tcW w:w="921" w:type="dxa"/>
            <w:gridSpan w:val="2"/>
            <w:tcBorders>
              <w:top w:val="single" w:sz="4" w:space="0" w:color="FF0000"/>
              <w:left w:val="single" w:sz="4" w:space="0" w:color="FF0000"/>
              <w:bottom w:val="single" w:sz="4" w:space="0" w:color="FF0000"/>
              <w:right w:val="single" w:sz="4" w:space="0" w:color="FF0000"/>
            </w:tcBorders>
            <w:vAlign w:val="center"/>
          </w:tcPr>
          <w:p w:rsidR="00CE19E8" w:rsidRPr="00CE19E8" w:rsidRDefault="002316A1" w:rsidP="00CE19E8">
            <w:pPr>
              <w:spacing w:after="160" w:line="259" w:lineRule="auto"/>
              <w:jc w:val="center"/>
              <w:rPr>
                <w:rFonts w:ascii="Calibri" w:eastAsia="Calibri" w:hAnsi="Calibri" w:cs="Times New Roman"/>
                <w:sz w:val="20"/>
                <w:szCs w:val="20"/>
              </w:rPr>
            </w:pPr>
            <w:r>
              <w:rPr>
                <w:rFonts w:ascii="Calibri" w:eastAsia="Calibri" w:hAnsi="Calibri" w:cs="Times New Roman"/>
                <w:sz w:val="20"/>
                <w:szCs w:val="20"/>
              </w:rPr>
              <w:t>13</w:t>
            </w:r>
          </w:p>
        </w:tc>
        <w:tc>
          <w:tcPr>
            <w:tcW w:w="1165" w:type="dxa"/>
            <w:gridSpan w:val="3"/>
            <w:tcBorders>
              <w:top w:val="single" w:sz="4" w:space="0" w:color="FF0000"/>
              <w:left w:val="single" w:sz="4" w:space="0" w:color="FF0000"/>
              <w:bottom w:val="single" w:sz="4" w:space="0" w:color="FF0000"/>
              <w:right w:val="single" w:sz="4" w:space="0" w:color="FF0000"/>
            </w:tcBorders>
            <w:vAlign w:val="center"/>
          </w:tcPr>
          <w:p w:rsidR="00CE19E8" w:rsidRPr="00CE19E8" w:rsidRDefault="002316A1" w:rsidP="00CE19E8">
            <w:pPr>
              <w:spacing w:after="160" w:line="259" w:lineRule="auto"/>
              <w:jc w:val="center"/>
              <w:rPr>
                <w:rFonts w:ascii="Calibri" w:eastAsia="Calibri" w:hAnsi="Calibri" w:cs="Times New Roman"/>
                <w:sz w:val="20"/>
                <w:szCs w:val="20"/>
              </w:rPr>
            </w:pPr>
            <w:r>
              <w:rPr>
                <w:rFonts w:ascii="Calibri" w:eastAsia="Calibri" w:hAnsi="Calibri" w:cs="Times New Roman"/>
                <w:sz w:val="20"/>
                <w:szCs w:val="20"/>
              </w:rPr>
              <w:t>4</w:t>
            </w:r>
          </w:p>
        </w:tc>
        <w:tc>
          <w:tcPr>
            <w:tcW w:w="841" w:type="dxa"/>
            <w:gridSpan w:val="2"/>
            <w:tcBorders>
              <w:top w:val="single" w:sz="4" w:space="0" w:color="FF0000"/>
              <w:left w:val="single" w:sz="4" w:space="0" w:color="FF0000"/>
              <w:bottom w:val="sing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sz w:val="20"/>
                <w:szCs w:val="20"/>
              </w:rPr>
            </w:pPr>
            <w:r w:rsidRPr="00CE19E8">
              <w:rPr>
                <w:rFonts w:ascii="Calibri" w:eastAsia="Calibri" w:hAnsi="Calibri" w:cs="Times New Roman"/>
                <w:sz w:val="20"/>
                <w:szCs w:val="20"/>
              </w:rPr>
              <w:t>-</w:t>
            </w:r>
          </w:p>
        </w:tc>
        <w:tc>
          <w:tcPr>
            <w:tcW w:w="827" w:type="dxa"/>
            <w:tcBorders>
              <w:top w:val="single" w:sz="4" w:space="0" w:color="FF0000"/>
              <w:left w:val="single" w:sz="4" w:space="0" w:color="FF0000"/>
              <w:bottom w:val="sing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sz w:val="20"/>
                <w:szCs w:val="20"/>
              </w:rPr>
            </w:pPr>
            <w:r w:rsidRPr="00CE19E8">
              <w:rPr>
                <w:rFonts w:ascii="Calibri" w:eastAsia="Calibri" w:hAnsi="Calibri" w:cs="Times New Roman"/>
                <w:sz w:val="20"/>
                <w:szCs w:val="20"/>
              </w:rPr>
              <w:t>-</w:t>
            </w:r>
          </w:p>
        </w:tc>
        <w:tc>
          <w:tcPr>
            <w:tcW w:w="1138" w:type="dxa"/>
            <w:gridSpan w:val="2"/>
            <w:tcBorders>
              <w:top w:val="single" w:sz="4" w:space="0" w:color="FF0000"/>
              <w:left w:val="single" w:sz="4" w:space="0" w:color="FF0000"/>
              <w:bottom w:val="sing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sz w:val="20"/>
                <w:szCs w:val="20"/>
              </w:rPr>
            </w:pPr>
            <w:r w:rsidRPr="00CE19E8">
              <w:rPr>
                <w:rFonts w:ascii="Calibri" w:eastAsia="Calibri" w:hAnsi="Calibri" w:cs="Times New Roman"/>
                <w:sz w:val="20"/>
                <w:szCs w:val="20"/>
              </w:rPr>
              <w:t>-</w:t>
            </w:r>
          </w:p>
        </w:tc>
        <w:tc>
          <w:tcPr>
            <w:tcW w:w="729" w:type="dxa"/>
            <w:tcBorders>
              <w:top w:val="single" w:sz="4" w:space="0" w:color="FF0000"/>
              <w:left w:val="single" w:sz="4" w:space="0" w:color="FF0000"/>
              <w:bottom w:val="sing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sz w:val="20"/>
                <w:szCs w:val="20"/>
              </w:rPr>
            </w:pPr>
            <w:r w:rsidRPr="00CE19E8">
              <w:rPr>
                <w:rFonts w:ascii="Calibri" w:eastAsia="Calibri" w:hAnsi="Calibri" w:cs="Times New Roman"/>
                <w:sz w:val="20"/>
                <w:szCs w:val="20"/>
              </w:rPr>
              <w:t>-</w:t>
            </w:r>
          </w:p>
        </w:tc>
        <w:tc>
          <w:tcPr>
            <w:tcW w:w="1032" w:type="dxa"/>
            <w:tcBorders>
              <w:top w:val="single" w:sz="4" w:space="0" w:color="FF0000"/>
              <w:left w:val="single" w:sz="4" w:space="0" w:color="FF0000"/>
              <w:bottom w:val="single" w:sz="4" w:space="0" w:color="FF0000"/>
              <w:right w:val="double" w:sz="4" w:space="0" w:color="FF0000"/>
            </w:tcBorders>
            <w:vAlign w:val="bottom"/>
          </w:tcPr>
          <w:p w:rsidR="00CE19E8" w:rsidRPr="00CE19E8" w:rsidRDefault="002316A1" w:rsidP="00CE19E8">
            <w:pPr>
              <w:spacing w:after="160" w:line="259" w:lineRule="auto"/>
              <w:jc w:val="center"/>
              <w:rPr>
                <w:rFonts w:ascii="Calibri" w:eastAsia="Calibri" w:hAnsi="Calibri" w:cs="Times New Roman"/>
                <w:color w:val="000000"/>
                <w:sz w:val="20"/>
                <w:szCs w:val="20"/>
              </w:rPr>
            </w:pPr>
            <w:r>
              <w:rPr>
                <w:rFonts w:ascii="Calibri" w:eastAsia="Calibri" w:hAnsi="Calibri" w:cs="Times New Roman"/>
                <w:color w:val="000000"/>
                <w:sz w:val="20"/>
                <w:szCs w:val="20"/>
              </w:rPr>
              <w:t>17</w:t>
            </w:r>
          </w:p>
        </w:tc>
      </w:tr>
      <w:tr w:rsidR="00CE19E8" w:rsidRPr="00CE19E8" w:rsidTr="00AA13F5">
        <w:trPr>
          <w:gridBefore w:val="1"/>
          <w:wBefore w:w="15" w:type="dxa"/>
          <w:trHeight w:val="454"/>
        </w:trPr>
        <w:tc>
          <w:tcPr>
            <w:tcW w:w="2845" w:type="dxa"/>
            <w:gridSpan w:val="3"/>
            <w:tcBorders>
              <w:top w:val="single" w:sz="4" w:space="0" w:color="FF0000"/>
              <w:left w:val="double" w:sz="4" w:space="0" w:color="FF0000"/>
              <w:bottom w:val="single" w:sz="4" w:space="0" w:color="FF0000"/>
              <w:right w:val="single" w:sz="4" w:space="0" w:color="FF0000"/>
            </w:tcBorders>
            <w:vAlign w:val="center"/>
          </w:tcPr>
          <w:p w:rsidR="00CE19E8" w:rsidRPr="00CE19E8" w:rsidRDefault="00CE19E8" w:rsidP="00CE19E8">
            <w:pPr>
              <w:spacing w:after="160" w:line="259" w:lineRule="auto"/>
              <w:rPr>
                <w:rFonts w:ascii="Calibri" w:eastAsia="Calibri" w:hAnsi="Calibri" w:cs="Times New Roman"/>
                <w:sz w:val="20"/>
              </w:rPr>
            </w:pPr>
            <w:r w:rsidRPr="00CE19E8">
              <w:rPr>
                <w:rFonts w:ascii="Calibri" w:eastAsia="Calibri" w:hAnsi="Calibri" w:cs="Times New Roman"/>
                <w:sz w:val="20"/>
              </w:rPr>
              <w:t>Özel Rehabilitasyon Merkezleri</w:t>
            </w:r>
          </w:p>
        </w:tc>
        <w:tc>
          <w:tcPr>
            <w:tcW w:w="921" w:type="dxa"/>
            <w:gridSpan w:val="2"/>
            <w:tcBorders>
              <w:top w:val="single" w:sz="4" w:space="0" w:color="FF0000"/>
              <w:left w:val="single" w:sz="4" w:space="0" w:color="FF0000"/>
              <w:bottom w:val="sing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sz w:val="20"/>
                <w:szCs w:val="20"/>
              </w:rPr>
            </w:pPr>
            <w:r w:rsidRPr="00CE19E8">
              <w:rPr>
                <w:rFonts w:ascii="Calibri" w:eastAsia="Calibri" w:hAnsi="Calibri" w:cs="Times New Roman"/>
                <w:sz w:val="20"/>
                <w:szCs w:val="20"/>
              </w:rPr>
              <w:t>2</w:t>
            </w:r>
          </w:p>
        </w:tc>
        <w:tc>
          <w:tcPr>
            <w:tcW w:w="1165" w:type="dxa"/>
            <w:gridSpan w:val="3"/>
            <w:tcBorders>
              <w:top w:val="single" w:sz="4" w:space="0" w:color="FF0000"/>
              <w:left w:val="single" w:sz="4" w:space="0" w:color="FF0000"/>
              <w:bottom w:val="sing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sz w:val="20"/>
                <w:szCs w:val="20"/>
              </w:rPr>
            </w:pPr>
            <w:r w:rsidRPr="00CE19E8">
              <w:rPr>
                <w:rFonts w:ascii="Calibri" w:eastAsia="Calibri" w:hAnsi="Calibri" w:cs="Times New Roman"/>
                <w:sz w:val="20"/>
                <w:szCs w:val="20"/>
              </w:rPr>
              <w:t>2</w:t>
            </w:r>
          </w:p>
        </w:tc>
        <w:tc>
          <w:tcPr>
            <w:tcW w:w="841" w:type="dxa"/>
            <w:gridSpan w:val="2"/>
            <w:tcBorders>
              <w:top w:val="single" w:sz="4" w:space="0" w:color="FF0000"/>
              <w:left w:val="single" w:sz="4" w:space="0" w:color="FF0000"/>
              <w:bottom w:val="sing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sz w:val="20"/>
                <w:szCs w:val="20"/>
              </w:rPr>
            </w:pPr>
            <w:r w:rsidRPr="00CE19E8">
              <w:rPr>
                <w:rFonts w:ascii="Calibri" w:eastAsia="Calibri" w:hAnsi="Calibri" w:cs="Times New Roman"/>
                <w:sz w:val="20"/>
                <w:szCs w:val="20"/>
              </w:rPr>
              <w:t>2</w:t>
            </w:r>
          </w:p>
        </w:tc>
        <w:tc>
          <w:tcPr>
            <w:tcW w:w="827" w:type="dxa"/>
            <w:tcBorders>
              <w:top w:val="single" w:sz="4" w:space="0" w:color="FF0000"/>
              <w:left w:val="single" w:sz="4" w:space="0" w:color="FF0000"/>
              <w:bottom w:val="sing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sz w:val="20"/>
                <w:szCs w:val="20"/>
              </w:rPr>
            </w:pPr>
            <w:r w:rsidRPr="00CE19E8">
              <w:rPr>
                <w:rFonts w:ascii="Calibri" w:eastAsia="Calibri" w:hAnsi="Calibri" w:cs="Times New Roman"/>
                <w:sz w:val="20"/>
                <w:szCs w:val="20"/>
              </w:rPr>
              <w:t>-</w:t>
            </w:r>
          </w:p>
        </w:tc>
        <w:tc>
          <w:tcPr>
            <w:tcW w:w="1138" w:type="dxa"/>
            <w:gridSpan w:val="2"/>
            <w:tcBorders>
              <w:top w:val="single" w:sz="4" w:space="0" w:color="FF0000"/>
              <w:left w:val="single" w:sz="4" w:space="0" w:color="FF0000"/>
              <w:bottom w:val="sing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sz w:val="20"/>
                <w:szCs w:val="20"/>
              </w:rPr>
            </w:pPr>
            <w:r w:rsidRPr="00CE19E8">
              <w:rPr>
                <w:rFonts w:ascii="Calibri" w:eastAsia="Calibri" w:hAnsi="Calibri" w:cs="Times New Roman"/>
                <w:sz w:val="20"/>
                <w:szCs w:val="20"/>
              </w:rPr>
              <w:t>-</w:t>
            </w:r>
          </w:p>
        </w:tc>
        <w:tc>
          <w:tcPr>
            <w:tcW w:w="729" w:type="dxa"/>
            <w:tcBorders>
              <w:top w:val="single" w:sz="4" w:space="0" w:color="FF0000"/>
              <w:left w:val="single" w:sz="4" w:space="0" w:color="FF0000"/>
              <w:bottom w:val="sing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sz w:val="20"/>
                <w:szCs w:val="20"/>
              </w:rPr>
            </w:pPr>
            <w:r w:rsidRPr="00CE19E8">
              <w:rPr>
                <w:rFonts w:ascii="Calibri" w:eastAsia="Calibri" w:hAnsi="Calibri" w:cs="Times New Roman"/>
                <w:sz w:val="20"/>
                <w:szCs w:val="20"/>
              </w:rPr>
              <w:t>-</w:t>
            </w:r>
          </w:p>
        </w:tc>
        <w:tc>
          <w:tcPr>
            <w:tcW w:w="1032" w:type="dxa"/>
            <w:tcBorders>
              <w:top w:val="single" w:sz="4" w:space="0" w:color="FF0000"/>
              <w:left w:val="single" w:sz="4" w:space="0" w:color="FF0000"/>
              <w:bottom w:val="single" w:sz="4" w:space="0" w:color="FF0000"/>
              <w:right w:val="double" w:sz="4" w:space="0" w:color="FF0000"/>
            </w:tcBorders>
            <w:vAlign w:val="bottom"/>
          </w:tcPr>
          <w:p w:rsidR="00CE19E8" w:rsidRPr="00CE19E8" w:rsidRDefault="00CE19E8" w:rsidP="00CE19E8">
            <w:pPr>
              <w:spacing w:after="160" w:line="259" w:lineRule="auto"/>
              <w:jc w:val="center"/>
              <w:rPr>
                <w:rFonts w:ascii="Calibri" w:eastAsia="Calibri" w:hAnsi="Calibri" w:cs="Times New Roman"/>
                <w:color w:val="000000"/>
                <w:sz w:val="20"/>
                <w:szCs w:val="20"/>
              </w:rPr>
            </w:pPr>
            <w:r w:rsidRPr="00CE19E8">
              <w:rPr>
                <w:rFonts w:ascii="Calibri" w:eastAsia="Calibri" w:hAnsi="Calibri" w:cs="Times New Roman"/>
                <w:color w:val="000000"/>
                <w:sz w:val="20"/>
                <w:szCs w:val="20"/>
              </w:rPr>
              <w:t>6</w:t>
            </w:r>
          </w:p>
        </w:tc>
      </w:tr>
      <w:tr w:rsidR="00CE19E8" w:rsidRPr="00CE19E8" w:rsidTr="00AA13F5">
        <w:trPr>
          <w:gridBefore w:val="1"/>
          <w:wBefore w:w="15" w:type="dxa"/>
          <w:trHeight w:val="454"/>
        </w:trPr>
        <w:tc>
          <w:tcPr>
            <w:tcW w:w="2845" w:type="dxa"/>
            <w:gridSpan w:val="3"/>
            <w:tcBorders>
              <w:top w:val="single" w:sz="4" w:space="0" w:color="FF0000"/>
              <w:left w:val="double" w:sz="4" w:space="0" w:color="FF0000"/>
              <w:bottom w:val="single" w:sz="4" w:space="0" w:color="FF0000"/>
              <w:right w:val="single" w:sz="4" w:space="0" w:color="FF0000"/>
            </w:tcBorders>
            <w:vAlign w:val="center"/>
          </w:tcPr>
          <w:p w:rsidR="00CE19E8" w:rsidRPr="00CE19E8" w:rsidRDefault="00CE19E8" w:rsidP="00CE19E8">
            <w:pPr>
              <w:spacing w:after="160" w:line="259" w:lineRule="auto"/>
              <w:rPr>
                <w:rFonts w:ascii="Calibri" w:eastAsia="Calibri" w:hAnsi="Calibri" w:cs="Times New Roman"/>
                <w:sz w:val="20"/>
              </w:rPr>
            </w:pPr>
            <w:r w:rsidRPr="00CE19E8">
              <w:rPr>
                <w:rFonts w:ascii="Calibri" w:eastAsia="Calibri" w:hAnsi="Calibri" w:cs="Times New Roman"/>
                <w:sz w:val="20"/>
              </w:rPr>
              <w:t>Özel Öğrenci Yurtları</w:t>
            </w:r>
          </w:p>
        </w:tc>
        <w:tc>
          <w:tcPr>
            <w:tcW w:w="921" w:type="dxa"/>
            <w:gridSpan w:val="2"/>
            <w:tcBorders>
              <w:top w:val="single" w:sz="4" w:space="0" w:color="FF0000"/>
              <w:left w:val="single" w:sz="4" w:space="0" w:color="FF0000"/>
              <w:bottom w:val="single" w:sz="4" w:space="0" w:color="FF0000"/>
              <w:right w:val="single" w:sz="4" w:space="0" w:color="FF0000"/>
            </w:tcBorders>
            <w:vAlign w:val="center"/>
          </w:tcPr>
          <w:p w:rsidR="00CE19E8" w:rsidRPr="00CE19E8" w:rsidRDefault="002316A1" w:rsidP="00CE19E8">
            <w:pPr>
              <w:spacing w:after="160" w:line="259" w:lineRule="auto"/>
              <w:jc w:val="center"/>
              <w:rPr>
                <w:rFonts w:ascii="Calibri" w:eastAsia="Calibri" w:hAnsi="Calibri" w:cs="Times New Roman"/>
                <w:sz w:val="20"/>
                <w:szCs w:val="20"/>
              </w:rPr>
            </w:pPr>
            <w:r>
              <w:rPr>
                <w:rFonts w:ascii="Calibri" w:eastAsia="Calibri" w:hAnsi="Calibri" w:cs="Times New Roman"/>
                <w:sz w:val="20"/>
                <w:szCs w:val="20"/>
              </w:rPr>
              <w:t>2</w:t>
            </w:r>
          </w:p>
        </w:tc>
        <w:tc>
          <w:tcPr>
            <w:tcW w:w="1165" w:type="dxa"/>
            <w:gridSpan w:val="3"/>
            <w:tcBorders>
              <w:top w:val="single" w:sz="4" w:space="0" w:color="FF0000"/>
              <w:left w:val="single" w:sz="4" w:space="0" w:color="FF0000"/>
              <w:bottom w:val="single" w:sz="4" w:space="0" w:color="FF0000"/>
              <w:right w:val="single" w:sz="4" w:space="0" w:color="FF0000"/>
            </w:tcBorders>
            <w:vAlign w:val="center"/>
          </w:tcPr>
          <w:p w:rsidR="00CE19E8" w:rsidRPr="00CE19E8" w:rsidRDefault="002316A1" w:rsidP="00CE19E8">
            <w:pPr>
              <w:spacing w:after="160" w:line="259" w:lineRule="auto"/>
              <w:jc w:val="center"/>
              <w:rPr>
                <w:rFonts w:ascii="Calibri" w:eastAsia="Calibri" w:hAnsi="Calibri" w:cs="Times New Roman"/>
                <w:sz w:val="20"/>
                <w:szCs w:val="20"/>
              </w:rPr>
            </w:pPr>
            <w:r>
              <w:rPr>
                <w:rFonts w:ascii="Calibri" w:eastAsia="Calibri" w:hAnsi="Calibri" w:cs="Times New Roman"/>
                <w:sz w:val="20"/>
                <w:szCs w:val="20"/>
              </w:rPr>
              <w:t>2</w:t>
            </w:r>
          </w:p>
        </w:tc>
        <w:tc>
          <w:tcPr>
            <w:tcW w:w="841" w:type="dxa"/>
            <w:gridSpan w:val="2"/>
            <w:tcBorders>
              <w:top w:val="single" w:sz="4" w:space="0" w:color="FF0000"/>
              <w:left w:val="single" w:sz="4" w:space="0" w:color="FF0000"/>
              <w:bottom w:val="sing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sz w:val="20"/>
                <w:szCs w:val="20"/>
              </w:rPr>
            </w:pPr>
            <w:r w:rsidRPr="00CE19E8">
              <w:rPr>
                <w:rFonts w:ascii="Calibri" w:eastAsia="Calibri" w:hAnsi="Calibri" w:cs="Times New Roman"/>
                <w:sz w:val="20"/>
                <w:szCs w:val="20"/>
              </w:rPr>
              <w:t>2</w:t>
            </w:r>
          </w:p>
        </w:tc>
        <w:tc>
          <w:tcPr>
            <w:tcW w:w="827" w:type="dxa"/>
            <w:tcBorders>
              <w:top w:val="single" w:sz="4" w:space="0" w:color="FF0000"/>
              <w:left w:val="single" w:sz="4" w:space="0" w:color="FF0000"/>
              <w:bottom w:val="sing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sz w:val="20"/>
                <w:szCs w:val="20"/>
              </w:rPr>
            </w:pPr>
            <w:r w:rsidRPr="00CE19E8">
              <w:rPr>
                <w:rFonts w:ascii="Calibri" w:eastAsia="Calibri" w:hAnsi="Calibri" w:cs="Times New Roman"/>
                <w:sz w:val="20"/>
                <w:szCs w:val="20"/>
              </w:rPr>
              <w:t>-</w:t>
            </w:r>
          </w:p>
        </w:tc>
        <w:tc>
          <w:tcPr>
            <w:tcW w:w="1138" w:type="dxa"/>
            <w:gridSpan w:val="2"/>
            <w:tcBorders>
              <w:top w:val="single" w:sz="4" w:space="0" w:color="FF0000"/>
              <w:left w:val="single" w:sz="4" w:space="0" w:color="FF0000"/>
              <w:bottom w:val="single" w:sz="4" w:space="0" w:color="FF0000"/>
              <w:right w:val="single" w:sz="4" w:space="0" w:color="FF0000"/>
            </w:tcBorders>
            <w:vAlign w:val="center"/>
          </w:tcPr>
          <w:p w:rsidR="00CE19E8" w:rsidRPr="00CE19E8" w:rsidRDefault="002316A1" w:rsidP="00CE19E8">
            <w:pPr>
              <w:spacing w:after="160" w:line="259" w:lineRule="auto"/>
              <w:jc w:val="center"/>
              <w:rPr>
                <w:rFonts w:ascii="Calibri" w:eastAsia="Calibri" w:hAnsi="Calibri" w:cs="Times New Roman"/>
                <w:sz w:val="20"/>
                <w:szCs w:val="20"/>
              </w:rPr>
            </w:pPr>
            <w:r>
              <w:rPr>
                <w:rFonts w:ascii="Calibri" w:eastAsia="Calibri" w:hAnsi="Calibri" w:cs="Times New Roman"/>
                <w:sz w:val="20"/>
                <w:szCs w:val="20"/>
              </w:rPr>
              <w:t>1</w:t>
            </w:r>
          </w:p>
        </w:tc>
        <w:tc>
          <w:tcPr>
            <w:tcW w:w="729" w:type="dxa"/>
            <w:tcBorders>
              <w:top w:val="single" w:sz="4" w:space="0" w:color="FF0000"/>
              <w:left w:val="single" w:sz="4" w:space="0" w:color="FF0000"/>
              <w:bottom w:val="sing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sz w:val="20"/>
                <w:szCs w:val="20"/>
              </w:rPr>
            </w:pPr>
            <w:r w:rsidRPr="00CE19E8">
              <w:rPr>
                <w:rFonts w:ascii="Calibri" w:eastAsia="Calibri" w:hAnsi="Calibri" w:cs="Times New Roman"/>
                <w:sz w:val="20"/>
                <w:szCs w:val="20"/>
              </w:rPr>
              <w:t>2</w:t>
            </w:r>
          </w:p>
        </w:tc>
        <w:tc>
          <w:tcPr>
            <w:tcW w:w="1032" w:type="dxa"/>
            <w:tcBorders>
              <w:top w:val="single" w:sz="4" w:space="0" w:color="FF0000"/>
              <w:left w:val="single" w:sz="4" w:space="0" w:color="FF0000"/>
              <w:bottom w:val="single" w:sz="4" w:space="0" w:color="FF0000"/>
              <w:right w:val="double" w:sz="4" w:space="0" w:color="FF0000"/>
            </w:tcBorders>
            <w:vAlign w:val="bottom"/>
          </w:tcPr>
          <w:p w:rsidR="00CE19E8" w:rsidRPr="00CE19E8" w:rsidRDefault="002316A1" w:rsidP="00CE19E8">
            <w:pPr>
              <w:spacing w:after="160" w:line="259" w:lineRule="auto"/>
              <w:jc w:val="center"/>
              <w:rPr>
                <w:rFonts w:ascii="Calibri" w:eastAsia="Calibri" w:hAnsi="Calibri" w:cs="Times New Roman"/>
                <w:color w:val="000000"/>
                <w:sz w:val="20"/>
                <w:szCs w:val="20"/>
              </w:rPr>
            </w:pPr>
            <w:r>
              <w:rPr>
                <w:rFonts w:ascii="Calibri" w:eastAsia="Calibri" w:hAnsi="Calibri" w:cs="Times New Roman"/>
                <w:color w:val="000000"/>
                <w:sz w:val="20"/>
                <w:szCs w:val="20"/>
              </w:rPr>
              <w:t>9</w:t>
            </w:r>
          </w:p>
        </w:tc>
      </w:tr>
      <w:tr w:rsidR="00CE19E8" w:rsidRPr="00CE19E8" w:rsidTr="00AA13F5">
        <w:trPr>
          <w:gridBefore w:val="1"/>
          <w:wBefore w:w="15" w:type="dxa"/>
          <w:trHeight w:val="454"/>
        </w:trPr>
        <w:tc>
          <w:tcPr>
            <w:tcW w:w="2845" w:type="dxa"/>
            <w:gridSpan w:val="3"/>
            <w:tcBorders>
              <w:top w:val="single" w:sz="4" w:space="0" w:color="FF0000"/>
              <w:left w:val="double" w:sz="4" w:space="0" w:color="FF0000"/>
              <w:bottom w:val="double" w:sz="4" w:space="0" w:color="FF0000"/>
              <w:right w:val="single" w:sz="4" w:space="0" w:color="FF0000"/>
            </w:tcBorders>
            <w:vAlign w:val="center"/>
          </w:tcPr>
          <w:p w:rsidR="00CE19E8" w:rsidRPr="00CE19E8" w:rsidRDefault="00CE19E8" w:rsidP="00CE19E8">
            <w:pPr>
              <w:spacing w:after="160" w:line="259" w:lineRule="auto"/>
              <w:rPr>
                <w:rFonts w:ascii="Calibri" w:eastAsia="Calibri" w:hAnsi="Calibri" w:cs="Times New Roman"/>
                <w:b/>
                <w:sz w:val="20"/>
              </w:rPr>
            </w:pPr>
            <w:r w:rsidRPr="00CE19E8">
              <w:rPr>
                <w:rFonts w:ascii="Calibri" w:eastAsia="Calibri" w:hAnsi="Calibri" w:cs="Times New Roman"/>
                <w:b/>
                <w:sz w:val="20"/>
              </w:rPr>
              <w:t>GENEL TOPLAM</w:t>
            </w:r>
          </w:p>
        </w:tc>
        <w:tc>
          <w:tcPr>
            <w:tcW w:w="921" w:type="dxa"/>
            <w:gridSpan w:val="2"/>
            <w:tcBorders>
              <w:top w:val="single" w:sz="4" w:space="0" w:color="FF0000"/>
              <w:left w:val="single" w:sz="4" w:space="0" w:color="FF0000"/>
              <w:bottom w:val="double" w:sz="4" w:space="0" w:color="FF0000"/>
              <w:right w:val="single" w:sz="4" w:space="0" w:color="FF0000"/>
            </w:tcBorders>
            <w:vAlign w:val="center"/>
          </w:tcPr>
          <w:p w:rsidR="00CE19E8" w:rsidRPr="00CE19E8" w:rsidRDefault="00517608" w:rsidP="00CE19E8">
            <w:pPr>
              <w:spacing w:after="160" w:line="259" w:lineRule="auto"/>
              <w:jc w:val="center"/>
              <w:rPr>
                <w:rFonts w:ascii="Calibri" w:eastAsia="Calibri" w:hAnsi="Calibri" w:cs="Times New Roman"/>
                <w:b/>
                <w:sz w:val="20"/>
                <w:szCs w:val="20"/>
              </w:rPr>
            </w:pPr>
            <w:r>
              <w:rPr>
                <w:rFonts w:ascii="Calibri" w:eastAsia="Calibri" w:hAnsi="Calibri" w:cs="Times New Roman"/>
                <w:b/>
                <w:sz w:val="20"/>
                <w:szCs w:val="20"/>
              </w:rPr>
              <w:t>30</w:t>
            </w:r>
          </w:p>
        </w:tc>
        <w:tc>
          <w:tcPr>
            <w:tcW w:w="1165" w:type="dxa"/>
            <w:gridSpan w:val="3"/>
            <w:tcBorders>
              <w:top w:val="single" w:sz="4" w:space="0" w:color="FF0000"/>
              <w:left w:val="single" w:sz="4" w:space="0" w:color="FF0000"/>
              <w:bottom w:val="double" w:sz="4" w:space="0" w:color="FF0000"/>
              <w:right w:val="single" w:sz="4" w:space="0" w:color="FF0000"/>
            </w:tcBorders>
            <w:vAlign w:val="center"/>
          </w:tcPr>
          <w:p w:rsidR="00CE19E8" w:rsidRPr="00CE19E8" w:rsidRDefault="00517608" w:rsidP="00CE19E8">
            <w:pPr>
              <w:spacing w:after="160" w:line="259" w:lineRule="auto"/>
              <w:jc w:val="center"/>
              <w:rPr>
                <w:rFonts w:ascii="Calibri" w:eastAsia="Calibri" w:hAnsi="Calibri" w:cs="Times New Roman"/>
                <w:b/>
                <w:sz w:val="20"/>
                <w:szCs w:val="20"/>
              </w:rPr>
            </w:pPr>
            <w:r>
              <w:rPr>
                <w:rFonts w:ascii="Calibri" w:eastAsia="Calibri" w:hAnsi="Calibri" w:cs="Times New Roman"/>
                <w:b/>
                <w:sz w:val="20"/>
                <w:szCs w:val="20"/>
              </w:rPr>
              <w:t>19</w:t>
            </w:r>
          </w:p>
        </w:tc>
        <w:tc>
          <w:tcPr>
            <w:tcW w:w="841" w:type="dxa"/>
            <w:gridSpan w:val="2"/>
            <w:tcBorders>
              <w:top w:val="single" w:sz="4" w:space="0" w:color="FF0000"/>
              <w:left w:val="single" w:sz="4" w:space="0" w:color="FF0000"/>
              <w:bottom w:val="doub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b/>
                <w:sz w:val="20"/>
                <w:szCs w:val="20"/>
              </w:rPr>
            </w:pPr>
            <w:r w:rsidRPr="00CE19E8">
              <w:rPr>
                <w:rFonts w:ascii="Calibri" w:eastAsia="Calibri" w:hAnsi="Calibri" w:cs="Times New Roman"/>
                <w:b/>
                <w:sz w:val="20"/>
                <w:szCs w:val="20"/>
              </w:rPr>
              <w:t>5</w:t>
            </w:r>
          </w:p>
        </w:tc>
        <w:tc>
          <w:tcPr>
            <w:tcW w:w="827" w:type="dxa"/>
            <w:tcBorders>
              <w:top w:val="single" w:sz="4" w:space="0" w:color="FF0000"/>
              <w:left w:val="single" w:sz="4" w:space="0" w:color="FF0000"/>
              <w:bottom w:val="doub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b/>
                <w:sz w:val="20"/>
                <w:szCs w:val="20"/>
              </w:rPr>
            </w:pPr>
            <w:r w:rsidRPr="00CE19E8">
              <w:rPr>
                <w:rFonts w:ascii="Calibri" w:eastAsia="Calibri" w:hAnsi="Calibri" w:cs="Times New Roman"/>
                <w:b/>
                <w:sz w:val="20"/>
                <w:szCs w:val="20"/>
              </w:rPr>
              <w:t>0</w:t>
            </w:r>
          </w:p>
        </w:tc>
        <w:tc>
          <w:tcPr>
            <w:tcW w:w="1138" w:type="dxa"/>
            <w:gridSpan w:val="2"/>
            <w:tcBorders>
              <w:top w:val="single" w:sz="4" w:space="0" w:color="FF0000"/>
              <w:left w:val="single" w:sz="4" w:space="0" w:color="FF0000"/>
              <w:bottom w:val="double" w:sz="4" w:space="0" w:color="FF0000"/>
              <w:right w:val="single" w:sz="4" w:space="0" w:color="FF0000"/>
            </w:tcBorders>
            <w:vAlign w:val="center"/>
          </w:tcPr>
          <w:p w:rsidR="00CE19E8" w:rsidRPr="00CE19E8" w:rsidRDefault="00517608" w:rsidP="00CE19E8">
            <w:pPr>
              <w:spacing w:after="160" w:line="259" w:lineRule="auto"/>
              <w:jc w:val="center"/>
              <w:rPr>
                <w:rFonts w:ascii="Calibri" w:eastAsia="Calibri" w:hAnsi="Calibri" w:cs="Times New Roman"/>
                <w:b/>
                <w:sz w:val="20"/>
                <w:szCs w:val="20"/>
              </w:rPr>
            </w:pPr>
            <w:r>
              <w:rPr>
                <w:rFonts w:ascii="Calibri" w:eastAsia="Calibri" w:hAnsi="Calibri" w:cs="Times New Roman"/>
                <w:b/>
                <w:sz w:val="20"/>
                <w:szCs w:val="20"/>
              </w:rPr>
              <w:t>2</w:t>
            </w:r>
          </w:p>
        </w:tc>
        <w:tc>
          <w:tcPr>
            <w:tcW w:w="729" w:type="dxa"/>
            <w:tcBorders>
              <w:top w:val="single" w:sz="4" w:space="0" w:color="FF0000"/>
              <w:left w:val="single" w:sz="4" w:space="0" w:color="FF0000"/>
              <w:bottom w:val="double" w:sz="4" w:space="0" w:color="FF0000"/>
              <w:right w:val="single" w:sz="4" w:space="0" w:color="FF0000"/>
            </w:tcBorders>
            <w:vAlign w:val="center"/>
          </w:tcPr>
          <w:p w:rsidR="00CE19E8" w:rsidRPr="00CE19E8" w:rsidRDefault="00CE19E8" w:rsidP="00CE19E8">
            <w:pPr>
              <w:spacing w:after="160" w:line="259" w:lineRule="auto"/>
              <w:jc w:val="center"/>
              <w:rPr>
                <w:rFonts w:ascii="Calibri" w:eastAsia="Calibri" w:hAnsi="Calibri" w:cs="Times New Roman"/>
                <w:b/>
                <w:sz w:val="20"/>
                <w:szCs w:val="20"/>
              </w:rPr>
            </w:pPr>
            <w:r w:rsidRPr="00CE19E8">
              <w:rPr>
                <w:rFonts w:ascii="Calibri" w:eastAsia="Calibri" w:hAnsi="Calibri" w:cs="Times New Roman"/>
                <w:b/>
                <w:sz w:val="20"/>
                <w:szCs w:val="20"/>
              </w:rPr>
              <w:t>2</w:t>
            </w:r>
          </w:p>
        </w:tc>
        <w:tc>
          <w:tcPr>
            <w:tcW w:w="1032" w:type="dxa"/>
            <w:tcBorders>
              <w:top w:val="single" w:sz="4" w:space="0" w:color="FF0000"/>
              <w:left w:val="single" w:sz="4" w:space="0" w:color="FF0000"/>
              <w:bottom w:val="double" w:sz="4" w:space="0" w:color="FF0000"/>
              <w:right w:val="double" w:sz="4" w:space="0" w:color="FF0000"/>
            </w:tcBorders>
            <w:vAlign w:val="center"/>
          </w:tcPr>
          <w:p w:rsidR="00CE19E8" w:rsidRPr="00CE19E8" w:rsidRDefault="00517608" w:rsidP="00CE19E8">
            <w:pPr>
              <w:spacing w:after="160" w:line="259" w:lineRule="auto"/>
              <w:jc w:val="center"/>
              <w:rPr>
                <w:rFonts w:ascii="Calibri" w:eastAsia="Calibri" w:hAnsi="Calibri" w:cs="Times New Roman"/>
                <w:b/>
                <w:sz w:val="20"/>
                <w:szCs w:val="20"/>
              </w:rPr>
            </w:pPr>
            <w:r>
              <w:rPr>
                <w:rFonts w:ascii="Calibri" w:eastAsia="Calibri" w:hAnsi="Calibri" w:cs="Times New Roman"/>
                <w:b/>
                <w:sz w:val="20"/>
                <w:szCs w:val="20"/>
              </w:rPr>
              <w:t>58</w:t>
            </w:r>
          </w:p>
        </w:tc>
      </w:tr>
      <w:tr w:rsidR="00CE19E8" w:rsidRPr="00CE19E8" w:rsidTr="00AA1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2793" w:type="dxa"/>
          <w:trHeight w:val="300"/>
        </w:trPr>
        <w:tc>
          <w:tcPr>
            <w:tcW w:w="960" w:type="dxa"/>
            <w:gridSpan w:val="2"/>
            <w:tcBorders>
              <w:top w:val="nil"/>
              <w:left w:val="nil"/>
              <w:bottom w:val="nil"/>
              <w:right w:val="nil"/>
            </w:tcBorders>
            <w:shd w:val="clear" w:color="auto" w:fill="auto"/>
            <w:noWrap/>
            <w:vAlign w:val="bottom"/>
          </w:tcPr>
          <w:p w:rsidR="00CE19E8" w:rsidRPr="00CE19E8" w:rsidRDefault="00CE19E8" w:rsidP="00CE19E8">
            <w:pP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CE19E8" w:rsidRPr="00CE19E8" w:rsidRDefault="00CE19E8" w:rsidP="00CE19E8">
            <w:pPr>
              <w:rPr>
                <w:rFonts w:ascii="Calibri" w:eastAsia="Times New Roman" w:hAnsi="Calibri" w:cs="Times New Roman"/>
                <w:color w:val="000000"/>
                <w:lang w:eastAsia="tr-TR"/>
              </w:rPr>
            </w:pPr>
          </w:p>
        </w:tc>
        <w:tc>
          <w:tcPr>
            <w:tcW w:w="960" w:type="dxa"/>
            <w:gridSpan w:val="2"/>
            <w:tcBorders>
              <w:top w:val="nil"/>
              <w:left w:val="nil"/>
              <w:bottom w:val="nil"/>
              <w:right w:val="nil"/>
            </w:tcBorders>
            <w:shd w:val="clear" w:color="auto" w:fill="auto"/>
            <w:noWrap/>
            <w:vAlign w:val="bottom"/>
          </w:tcPr>
          <w:p w:rsidR="00CE19E8" w:rsidRPr="00CE19E8" w:rsidRDefault="00CE19E8" w:rsidP="00CE19E8">
            <w:pPr>
              <w:rPr>
                <w:rFonts w:ascii="Calibri" w:eastAsia="Times New Roman" w:hAnsi="Calibri" w:cs="Times New Roman"/>
                <w:color w:val="000000"/>
                <w:lang w:eastAsia="tr-TR"/>
              </w:rPr>
            </w:pPr>
          </w:p>
        </w:tc>
        <w:tc>
          <w:tcPr>
            <w:tcW w:w="960" w:type="dxa"/>
            <w:gridSpan w:val="2"/>
            <w:tcBorders>
              <w:top w:val="nil"/>
              <w:left w:val="nil"/>
              <w:bottom w:val="nil"/>
              <w:right w:val="nil"/>
            </w:tcBorders>
            <w:shd w:val="clear" w:color="auto" w:fill="auto"/>
            <w:noWrap/>
            <w:vAlign w:val="bottom"/>
          </w:tcPr>
          <w:p w:rsidR="00CE19E8" w:rsidRPr="00CE19E8" w:rsidRDefault="00CE19E8" w:rsidP="00CE19E8">
            <w:pP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CE19E8" w:rsidRPr="00CE19E8" w:rsidRDefault="00CE19E8" w:rsidP="00CE19E8">
            <w:pPr>
              <w:rPr>
                <w:rFonts w:ascii="Calibri" w:eastAsia="Times New Roman" w:hAnsi="Calibri" w:cs="Times New Roman"/>
                <w:color w:val="000000"/>
                <w:lang w:eastAsia="tr-TR"/>
              </w:rPr>
            </w:pPr>
          </w:p>
        </w:tc>
        <w:tc>
          <w:tcPr>
            <w:tcW w:w="960" w:type="dxa"/>
            <w:gridSpan w:val="2"/>
            <w:tcBorders>
              <w:top w:val="nil"/>
              <w:left w:val="nil"/>
              <w:bottom w:val="nil"/>
              <w:right w:val="nil"/>
            </w:tcBorders>
            <w:shd w:val="clear" w:color="auto" w:fill="auto"/>
            <w:noWrap/>
            <w:vAlign w:val="bottom"/>
          </w:tcPr>
          <w:p w:rsidR="00CE19E8" w:rsidRPr="00CE19E8" w:rsidRDefault="00CE19E8" w:rsidP="00CE19E8">
            <w:pPr>
              <w:rPr>
                <w:rFonts w:ascii="Calibri" w:eastAsia="Times New Roman" w:hAnsi="Calibri" w:cs="Times New Roman"/>
                <w:color w:val="000000"/>
                <w:lang w:eastAsia="tr-TR"/>
              </w:rPr>
            </w:pPr>
          </w:p>
        </w:tc>
        <w:tc>
          <w:tcPr>
            <w:tcW w:w="960" w:type="dxa"/>
            <w:gridSpan w:val="3"/>
            <w:tcBorders>
              <w:top w:val="nil"/>
              <w:left w:val="nil"/>
              <w:bottom w:val="nil"/>
              <w:right w:val="nil"/>
            </w:tcBorders>
            <w:shd w:val="clear" w:color="auto" w:fill="auto"/>
            <w:noWrap/>
            <w:vAlign w:val="bottom"/>
          </w:tcPr>
          <w:p w:rsidR="00CE19E8" w:rsidRPr="00CE19E8" w:rsidRDefault="00CE19E8" w:rsidP="00CE19E8">
            <w:pPr>
              <w:rPr>
                <w:rFonts w:ascii="Calibri" w:eastAsia="Times New Roman" w:hAnsi="Calibri" w:cs="Times New Roman"/>
                <w:color w:val="000000"/>
                <w:lang w:eastAsia="tr-TR"/>
              </w:rPr>
            </w:pPr>
          </w:p>
        </w:tc>
      </w:tr>
    </w:tbl>
    <w:p w:rsidR="00CE19E8" w:rsidRPr="00CE19E8" w:rsidRDefault="00517608" w:rsidP="00CE19E8">
      <w:pPr>
        <w:tabs>
          <w:tab w:val="left" w:pos="567"/>
          <w:tab w:val="left" w:pos="709"/>
          <w:tab w:val="left" w:pos="851"/>
        </w:tabs>
        <w:spacing w:after="160" w:line="259" w:lineRule="auto"/>
        <w:rPr>
          <w:rFonts w:ascii="Calibri" w:eastAsia="Calibri" w:hAnsi="Calibri" w:cs="Times New Roman"/>
          <w:szCs w:val="24"/>
        </w:rPr>
      </w:pPr>
      <w:r>
        <w:rPr>
          <w:rFonts w:ascii="Calibri" w:eastAsia="Calibri" w:hAnsi="Calibri" w:cs="Times New Roman"/>
          <w:szCs w:val="24"/>
        </w:rPr>
        <w:t>İlimizde 17</w:t>
      </w:r>
      <w:r w:rsidR="00CE19E8" w:rsidRPr="00CE19E8">
        <w:rPr>
          <w:rFonts w:ascii="Calibri" w:eastAsia="Calibri" w:hAnsi="Calibri" w:cs="Times New Roman"/>
          <w:szCs w:val="24"/>
        </w:rPr>
        <w:t xml:space="preserve"> adet özel okul, 9 adet</w:t>
      </w:r>
      <w:r>
        <w:rPr>
          <w:rFonts w:ascii="Calibri" w:eastAsia="Calibri" w:hAnsi="Calibri" w:cs="Times New Roman"/>
          <w:szCs w:val="24"/>
        </w:rPr>
        <w:t xml:space="preserve"> Motorlu Taşıt Sürücü Kursu, 17 </w:t>
      </w:r>
      <w:r w:rsidR="00CE19E8" w:rsidRPr="00CE19E8">
        <w:rPr>
          <w:rFonts w:ascii="Calibri" w:eastAsia="Calibri" w:hAnsi="Calibri" w:cs="Times New Roman"/>
          <w:szCs w:val="24"/>
        </w:rPr>
        <w:t>adet Muhtelif Kurs ve 6 adet Öz</w:t>
      </w:r>
      <w:r>
        <w:rPr>
          <w:rFonts w:ascii="Calibri" w:eastAsia="Calibri" w:hAnsi="Calibri" w:cs="Times New Roman"/>
          <w:szCs w:val="24"/>
        </w:rPr>
        <w:t>el Rehabilitasyon Merkezi ve 9 adet yurt olmak üzere toplam 58</w:t>
      </w:r>
      <w:r w:rsidR="00CE19E8" w:rsidRPr="00CE19E8">
        <w:rPr>
          <w:rFonts w:ascii="Calibri" w:eastAsia="Calibri" w:hAnsi="Calibri" w:cs="Times New Roman"/>
          <w:szCs w:val="24"/>
        </w:rPr>
        <w:t xml:space="preserve"> adet özel öğretim kurumu bulunmaktadır.</w:t>
      </w:r>
      <w:r w:rsidR="00CE19E8" w:rsidRPr="00CE19E8">
        <w:rPr>
          <w:rFonts w:ascii="Calibri" w:eastAsia="Calibri" w:hAnsi="Calibri" w:cs="Times New Roman"/>
          <w:szCs w:val="24"/>
        </w:rPr>
        <w:tab/>
      </w:r>
      <w:r w:rsidR="00CE19E8" w:rsidRPr="00CE19E8">
        <w:rPr>
          <w:rFonts w:ascii="Calibri" w:eastAsia="Calibri" w:hAnsi="Calibri" w:cs="Times New Roman"/>
          <w:szCs w:val="24"/>
        </w:rPr>
        <w:tab/>
        <w:t xml:space="preserve"> </w:t>
      </w:r>
    </w:p>
    <w:p w:rsidR="00CE19E8" w:rsidRDefault="00CE19E8" w:rsidP="00CE19E8">
      <w:pPr>
        <w:ind w:right="478"/>
        <w:rPr>
          <w:rFonts w:ascii="Times New Roman" w:eastAsia="Times New Roman" w:hAnsi="Times New Roman" w:cs="Times New Roman"/>
          <w:b/>
          <w:lang w:eastAsia="tr-TR"/>
        </w:rPr>
      </w:pPr>
    </w:p>
    <w:sectPr w:rsidR="00CE19E8" w:rsidSect="00E75643">
      <w:footerReference w:type="default" r:id="rId14"/>
      <w:pgSz w:w="11906" w:h="16838" w:code="9"/>
      <w:pgMar w:top="720" w:right="720" w:bottom="720" w:left="720" w:header="709" w:footer="278"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2DD" w:rsidRDefault="00D322DD" w:rsidP="00E62A4A">
      <w:r>
        <w:separator/>
      </w:r>
    </w:p>
  </w:endnote>
  <w:endnote w:type="continuationSeparator" w:id="0">
    <w:p w:rsidR="00D322DD" w:rsidRDefault="00D322DD" w:rsidP="00E6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A2"/>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Franklin Gothic Medium">
    <w:panose1 w:val="020B0603020102020204"/>
    <w:charset w:val="A2"/>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ヒラギノ明朝 Pro W3">
    <w:altName w:val="Yu Gothic UI"/>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546193"/>
      <w:docPartObj>
        <w:docPartGallery w:val="Page Numbers (Bottom of Page)"/>
        <w:docPartUnique/>
      </w:docPartObj>
    </w:sdtPr>
    <w:sdtEndPr/>
    <w:sdtContent>
      <w:p w:rsidR="005415BE" w:rsidRDefault="005415BE">
        <w:pPr>
          <w:pStyle w:val="AltBilgi"/>
          <w:jc w:val="right"/>
        </w:pPr>
        <w:r>
          <w:fldChar w:fldCharType="begin"/>
        </w:r>
        <w:r>
          <w:instrText>PAGE   \* MERGEFORMAT</w:instrText>
        </w:r>
        <w:r>
          <w:fldChar w:fldCharType="separate"/>
        </w:r>
        <w:r w:rsidR="000727DD">
          <w:rPr>
            <w:noProof/>
          </w:rPr>
          <w:t>28</w:t>
        </w:r>
        <w:r>
          <w:rPr>
            <w:noProof/>
          </w:rPr>
          <w:fldChar w:fldCharType="end"/>
        </w:r>
      </w:p>
    </w:sdtContent>
  </w:sdt>
  <w:p w:rsidR="005415BE" w:rsidRDefault="005415BE" w:rsidP="00A67A80">
    <w:pPr>
      <w:pStyle w:val="AltBilgi"/>
      <w:tabs>
        <w:tab w:val="left" w:pos="5565"/>
        <w:tab w:val="right" w:pos="9746"/>
      </w:tabs>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2DD" w:rsidRDefault="00D322DD" w:rsidP="00E62A4A">
      <w:r>
        <w:separator/>
      </w:r>
    </w:p>
  </w:footnote>
  <w:footnote w:type="continuationSeparator" w:id="0">
    <w:p w:rsidR="00D322DD" w:rsidRDefault="00D322DD" w:rsidP="00E62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D97"/>
    <w:multiLevelType w:val="hybridMultilevel"/>
    <w:tmpl w:val="D4543EB4"/>
    <w:lvl w:ilvl="0" w:tplc="041F0017">
      <w:start w:val="1"/>
      <w:numFmt w:val="lowerLetter"/>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396909"/>
    <w:multiLevelType w:val="hybridMultilevel"/>
    <w:tmpl w:val="E62A830C"/>
    <w:lvl w:ilvl="0" w:tplc="041F0017">
      <w:start w:val="1"/>
      <w:numFmt w:val="lowerLetter"/>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2650C6"/>
    <w:multiLevelType w:val="hybridMultilevel"/>
    <w:tmpl w:val="26F032C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169E5E1C"/>
    <w:multiLevelType w:val="hybridMultilevel"/>
    <w:tmpl w:val="30D484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420086"/>
    <w:multiLevelType w:val="hybridMultilevel"/>
    <w:tmpl w:val="48F8B9D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C201B8A"/>
    <w:multiLevelType w:val="hybridMultilevel"/>
    <w:tmpl w:val="0E50648C"/>
    <w:lvl w:ilvl="0" w:tplc="883A970C">
      <w:start w:val="201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D70CD6"/>
    <w:multiLevelType w:val="hybridMultilevel"/>
    <w:tmpl w:val="D332A8B4"/>
    <w:lvl w:ilvl="0" w:tplc="041F0015">
      <w:start w:val="1"/>
      <w:numFmt w:val="upperLetter"/>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A15001"/>
    <w:multiLevelType w:val="hybridMultilevel"/>
    <w:tmpl w:val="E78453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2933D4"/>
    <w:multiLevelType w:val="hybridMultilevel"/>
    <w:tmpl w:val="32A8B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9B4AFB"/>
    <w:multiLevelType w:val="hybridMultilevel"/>
    <w:tmpl w:val="805E2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BB1CA4"/>
    <w:multiLevelType w:val="hybridMultilevel"/>
    <w:tmpl w:val="E72E9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AA52D28"/>
    <w:multiLevelType w:val="hybridMultilevel"/>
    <w:tmpl w:val="3B4AE2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C474CFD"/>
    <w:multiLevelType w:val="hybridMultilevel"/>
    <w:tmpl w:val="8DE89F2E"/>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3" w15:restartNumberingAfterBreak="0">
    <w:nsid w:val="324550B2"/>
    <w:multiLevelType w:val="hybridMultilevel"/>
    <w:tmpl w:val="0E0AD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2BF7D5F"/>
    <w:multiLevelType w:val="hybridMultilevel"/>
    <w:tmpl w:val="DCC06F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5DB4BA3"/>
    <w:multiLevelType w:val="hybridMultilevel"/>
    <w:tmpl w:val="8B5A64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3D220AF0"/>
    <w:multiLevelType w:val="hybridMultilevel"/>
    <w:tmpl w:val="BD04B216"/>
    <w:lvl w:ilvl="0" w:tplc="7A9C480E">
      <w:start w:val="1"/>
      <w:numFmt w:val="lowerLetter"/>
      <w:lvlText w:val="%1)"/>
      <w:lvlJc w:val="left"/>
      <w:pPr>
        <w:ind w:left="927" w:hanging="360"/>
      </w:pPr>
      <w:rPr>
        <w:color w:val="000000" w:themeColor="text1"/>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3D4F2E7F"/>
    <w:multiLevelType w:val="hybridMultilevel"/>
    <w:tmpl w:val="DE90E6D4"/>
    <w:lvl w:ilvl="0" w:tplc="041F0001">
      <w:start w:val="1"/>
      <w:numFmt w:val="bullet"/>
      <w:lvlText w:val=""/>
      <w:lvlJc w:val="left"/>
      <w:pPr>
        <w:ind w:left="502" w:hanging="360"/>
      </w:pPr>
      <w:rPr>
        <w:rFonts w:ascii="Symbol" w:hAnsi="Symbol" w:hint="default"/>
        <w:b/>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3D9958E1"/>
    <w:multiLevelType w:val="hybridMultilevel"/>
    <w:tmpl w:val="D638D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7D6D80"/>
    <w:multiLevelType w:val="hybridMultilevel"/>
    <w:tmpl w:val="5E403B14"/>
    <w:lvl w:ilvl="0" w:tplc="A202CBF8">
      <w:start w:val="15"/>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15:restartNumberingAfterBreak="0">
    <w:nsid w:val="5169633E"/>
    <w:multiLevelType w:val="hybridMultilevel"/>
    <w:tmpl w:val="F71A23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93E5C7D"/>
    <w:multiLevelType w:val="hybridMultilevel"/>
    <w:tmpl w:val="D5EC6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0040AF0"/>
    <w:multiLevelType w:val="hybridMultilevel"/>
    <w:tmpl w:val="E6525822"/>
    <w:lvl w:ilvl="0" w:tplc="CC0474AE">
      <w:start w:val="1"/>
      <w:numFmt w:val="bullet"/>
      <w:lvlText w:val=""/>
      <w:lvlJc w:val="left"/>
      <w:pPr>
        <w:ind w:left="360" w:hanging="360"/>
      </w:pPr>
      <w:rPr>
        <w:rFonts w:ascii="Symbol" w:hAnsi="Symbol" w:hint="default"/>
      </w:rPr>
    </w:lvl>
    <w:lvl w:ilvl="1" w:tplc="041F0003">
      <w:start w:val="1"/>
      <w:numFmt w:val="bullet"/>
      <w:lvlText w:val="o"/>
      <w:lvlJc w:val="left"/>
      <w:pPr>
        <w:ind w:left="3708" w:hanging="360"/>
      </w:pPr>
      <w:rPr>
        <w:rFonts w:ascii="Courier New" w:hAnsi="Courier New" w:cs="Courier New" w:hint="default"/>
      </w:rPr>
    </w:lvl>
    <w:lvl w:ilvl="2" w:tplc="041F0005" w:tentative="1">
      <w:start w:val="1"/>
      <w:numFmt w:val="bullet"/>
      <w:lvlText w:val=""/>
      <w:lvlJc w:val="left"/>
      <w:pPr>
        <w:ind w:left="4428" w:hanging="360"/>
      </w:pPr>
      <w:rPr>
        <w:rFonts w:ascii="Wingdings" w:hAnsi="Wingdings" w:hint="default"/>
      </w:rPr>
    </w:lvl>
    <w:lvl w:ilvl="3" w:tplc="041F0001" w:tentative="1">
      <w:start w:val="1"/>
      <w:numFmt w:val="bullet"/>
      <w:lvlText w:val=""/>
      <w:lvlJc w:val="left"/>
      <w:pPr>
        <w:ind w:left="5148" w:hanging="360"/>
      </w:pPr>
      <w:rPr>
        <w:rFonts w:ascii="Symbol" w:hAnsi="Symbol" w:hint="default"/>
      </w:rPr>
    </w:lvl>
    <w:lvl w:ilvl="4" w:tplc="041F0003" w:tentative="1">
      <w:start w:val="1"/>
      <w:numFmt w:val="bullet"/>
      <w:lvlText w:val="o"/>
      <w:lvlJc w:val="left"/>
      <w:pPr>
        <w:ind w:left="5868" w:hanging="360"/>
      </w:pPr>
      <w:rPr>
        <w:rFonts w:ascii="Courier New" w:hAnsi="Courier New" w:cs="Courier New" w:hint="default"/>
      </w:rPr>
    </w:lvl>
    <w:lvl w:ilvl="5" w:tplc="041F0005" w:tentative="1">
      <w:start w:val="1"/>
      <w:numFmt w:val="bullet"/>
      <w:lvlText w:val=""/>
      <w:lvlJc w:val="left"/>
      <w:pPr>
        <w:ind w:left="6588" w:hanging="360"/>
      </w:pPr>
      <w:rPr>
        <w:rFonts w:ascii="Wingdings" w:hAnsi="Wingdings" w:hint="default"/>
      </w:rPr>
    </w:lvl>
    <w:lvl w:ilvl="6" w:tplc="041F0001" w:tentative="1">
      <w:start w:val="1"/>
      <w:numFmt w:val="bullet"/>
      <w:lvlText w:val=""/>
      <w:lvlJc w:val="left"/>
      <w:pPr>
        <w:ind w:left="7308" w:hanging="360"/>
      </w:pPr>
      <w:rPr>
        <w:rFonts w:ascii="Symbol" w:hAnsi="Symbol" w:hint="default"/>
      </w:rPr>
    </w:lvl>
    <w:lvl w:ilvl="7" w:tplc="041F0003" w:tentative="1">
      <w:start w:val="1"/>
      <w:numFmt w:val="bullet"/>
      <w:lvlText w:val="o"/>
      <w:lvlJc w:val="left"/>
      <w:pPr>
        <w:ind w:left="8028" w:hanging="360"/>
      </w:pPr>
      <w:rPr>
        <w:rFonts w:ascii="Courier New" w:hAnsi="Courier New" w:cs="Courier New" w:hint="default"/>
      </w:rPr>
    </w:lvl>
    <w:lvl w:ilvl="8" w:tplc="041F0005" w:tentative="1">
      <w:start w:val="1"/>
      <w:numFmt w:val="bullet"/>
      <w:lvlText w:val=""/>
      <w:lvlJc w:val="left"/>
      <w:pPr>
        <w:ind w:left="8748" w:hanging="360"/>
      </w:pPr>
      <w:rPr>
        <w:rFonts w:ascii="Wingdings" w:hAnsi="Wingdings" w:hint="default"/>
      </w:rPr>
    </w:lvl>
  </w:abstractNum>
  <w:abstractNum w:abstractNumId="23" w15:restartNumberingAfterBreak="0">
    <w:nsid w:val="71F21DED"/>
    <w:multiLevelType w:val="hybridMultilevel"/>
    <w:tmpl w:val="6AB401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304435D"/>
    <w:multiLevelType w:val="hybridMultilevel"/>
    <w:tmpl w:val="59428D6C"/>
    <w:lvl w:ilvl="0" w:tplc="0A5A580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8F8231C"/>
    <w:multiLevelType w:val="hybridMultilevel"/>
    <w:tmpl w:val="054ED2C6"/>
    <w:lvl w:ilvl="0" w:tplc="041F000F">
      <w:start w:val="1"/>
      <w:numFmt w:val="decimal"/>
      <w:lvlText w:val="%1."/>
      <w:lvlJc w:val="left"/>
      <w:pPr>
        <w:ind w:left="502"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0"/>
  </w:num>
  <w:num w:numId="2">
    <w:abstractNumId w:val="21"/>
  </w:num>
  <w:num w:numId="3">
    <w:abstractNumId w:val="13"/>
  </w:num>
  <w:num w:numId="4">
    <w:abstractNumId w:val="20"/>
  </w:num>
  <w:num w:numId="5">
    <w:abstractNumId w:val="3"/>
  </w:num>
  <w:num w:numId="6">
    <w:abstractNumId w:val="22"/>
  </w:num>
  <w:num w:numId="7">
    <w:abstractNumId w:val="6"/>
  </w:num>
  <w:num w:numId="8">
    <w:abstractNumId w:val="0"/>
  </w:num>
  <w:num w:numId="9">
    <w:abstractNumId w:val="25"/>
  </w:num>
  <w:num w:numId="10">
    <w:abstractNumId w:val="23"/>
  </w:num>
  <w:num w:numId="11">
    <w:abstractNumId w:val="7"/>
  </w:num>
  <w:num w:numId="12">
    <w:abstractNumId w:val="9"/>
  </w:num>
  <w:num w:numId="13">
    <w:abstractNumId w:val="11"/>
  </w:num>
  <w:num w:numId="14">
    <w:abstractNumId w:val="16"/>
  </w:num>
  <w:num w:numId="15">
    <w:abstractNumId w:val="2"/>
  </w:num>
  <w:num w:numId="16">
    <w:abstractNumId w:val="8"/>
  </w:num>
  <w:num w:numId="17">
    <w:abstractNumId w:val="17"/>
  </w:num>
  <w:num w:numId="18">
    <w:abstractNumId w:val="19"/>
  </w:num>
  <w:num w:numId="19">
    <w:abstractNumId w:val="18"/>
  </w:num>
  <w:num w:numId="20">
    <w:abstractNumId w:val="4"/>
  </w:num>
  <w:num w:numId="21">
    <w:abstractNumId w:val="12"/>
  </w:num>
  <w:num w:numId="22">
    <w:abstractNumId w:val="15"/>
  </w:num>
  <w:num w:numId="23">
    <w:abstractNumId w:val="5"/>
  </w:num>
  <w:num w:numId="24">
    <w:abstractNumId w:val="14"/>
  </w:num>
  <w:num w:numId="25">
    <w:abstractNumId w:val="24"/>
  </w:num>
  <w:num w:numId="26">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D6"/>
    <w:rsid w:val="00000FC3"/>
    <w:rsid w:val="00002648"/>
    <w:rsid w:val="000035A1"/>
    <w:rsid w:val="00003D1F"/>
    <w:rsid w:val="00003F8A"/>
    <w:rsid w:val="000040BB"/>
    <w:rsid w:val="000044D2"/>
    <w:rsid w:val="0000460D"/>
    <w:rsid w:val="00004660"/>
    <w:rsid w:val="00006A68"/>
    <w:rsid w:val="00006D44"/>
    <w:rsid w:val="00007BF3"/>
    <w:rsid w:val="00007F55"/>
    <w:rsid w:val="00010589"/>
    <w:rsid w:val="00011222"/>
    <w:rsid w:val="00011719"/>
    <w:rsid w:val="0001191E"/>
    <w:rsid w:val="000129EA"/>
    <w:rsid w:val="00014641"/>
    <w:rsid w:val="00015CAE"/>
    <w:rsid w:val="00022206"/>
    <w:rsid w:val="00023FCF"/>
    <w:rsid w:val="00024DCA"/>
    <w:rsid w:val="00026F6B"/>
    <w:rsid w:val="0003170D"/>
    <w:rsid w:val="00031987"/>
    <w:rsid w:val="00031E67"/>
    <w:rsid w:val="00033A3C"/>
    <w:rsid w:val="00034534"/>
    <w:rsid w:val="00035049"/>
    <w:rsid w:val="000351EE"/>
    <w:rsid w:val="00035876"/>
    <w:rsid w:val="00036919"/>
    <w:rsid w:val="00036C95"/>
    <w:rsid w:val="00037BAF"/>
    <w:rsid w:val="00041422"/>
    <w:rsid w:val="00041438"/>
    <w:rsid w:val="00041484"/>
    <w:rsid w:val="00043276"/>
    <w:rsid w:val="00043867"/>
    <w:rsid w:val="000439AA"/>
    <w:rsid w:val="0004440E"/>
    <w:rsid w:val="00045146"/>
    <w:rsid w:val="00045E00"/>
    <w:rsid w:val="0005036B"/>
    <w:rsid w:val="000504F0"/>
    <w:rsid w:val="000524EC"/>
    <w:rsid w:val="00052F1D"/>
    <w:rsid w:val="00053BCF"/>
    <w:rsid w:val="000545C6"/>
    <w:rsid w:val="00056DE2"/>
    <w:rsid w:val="00056F8B"/>
    <w:rsid w:val="0006198A"/>
    <w:rsid w:val="0006207C"/>
    <w:rsid w:val="000630BA"/>
    <w:rsid w:val="00063BAE"/>
    <w:rsid w:val="00064C30"/>
    <w:rsid w:val="00065D49"/>
    <w:rsid w:val="00066B39"/>
    <w:rsid w:val="000703EE"/>
    <w:rsid w:val="000707BD"/>
    <w:rsid w:val="000727DD"/>
    <w:rsid w:val="00072FF7"/>
    <w:rsid w:val="00073098"/>
    <w:rsid w:val="00073819"/>
    <w:rsid w:val="00073BF6"/>
    <w:rsid w:val="00073E15"/>
    <w:rsid w:val="00073EB3"/>
    <w:rsid w:val="00073FE1"/>
    <w:rsid w:val="000742B5"/>
    <w:rsid w:val="00074F05"/>
    <w:rsid w:val="00075032"/>
    <w:rsid w:val="000759B9"/>
    <w:rsid w:val="00076846"/>
    <w:rsid w:val="000779C8"/>
    <w:rsid w:val="000815E4"/>
    <w:rsid w:val="000830D4"/>
    <w:rsid w:val="00083176"/>
    <w:rsid w:val="000844E9"/>
    <w:rsid w:val="00084DEB"/>
    <w:rsid w:val="00084DF3"/>
    <w:rsid w:val="000863BF"/>
    <w:rsid w:val="00091A1E"/>
    <w:rsid w:val="0009233F"/>
    <w:rsid w:val="000923EA"/>
    <w:rsid w:val="00092944"/>
    <w:rsid w:val="00094823"/>
    <w:rsid w:val="00094D5E"/>
    <w:rsid w:val="00095BA3"/>
    <w:rsid w:val="000A04BA"/>
    <w:rsid w:val="000A05FB"/>
    <w:rsid w:val="000A07F0"/>
    <w:rsid w:val="000A1419"/>
    <w:rsid w:val="000A181C"/>
    <w:rsid w:val="000A1B62"/>
    <w:rsid w:val="000A2298"/>
    <w:rsid w:val="000A45CF"/>
    <w:rsid w:val="000A6155"/>
    <w:rsid w:val="000A61DD"/>
    <w:rsid w:val="000A7680"/>
    <w:rsid w:val="000A7706"/>
    <w:rsid w:val="000B046A"/>
    <w:rsid w:val="000B0D9E"/>
    <w:rsid w:val="000B151A"/>
    <w:rsid w:val="000B16EF"/>
    <w:rsid w:val="000B228C"/>
    <w:rsid w:val="000B397A"/>
    <w:rsid w:val="000B46C4"/>
    <w:rsid w:val="000B6853"/>
    <w:rsid w:val="000B6F95"/>
    <w:rsid w:val="000C0061"/>
    <w:rsid w:val="000C180A"/>
    <w:rsid w:val="000C1FD7"/>
    <w:rsid w:val="000C3D2C"/>
    <w:rsid w:val="000C43D2"/>
    <w:rsid w:val="000C4606"/>
    <w:rsid w:val="000C4DE1"/>
    <w:rsid w:val="000C5B9C"/>
    <w:rsid w:val="000C7425"/>
    <w:rsid w:val="000C77A7"/>
    <w:rsid w:val="000D087A"/>
    <w:rsid w:val="000D303B"/>
    <w:rsid w:val="000D3AA4"/>
    <w:rsid w:val="000D3E3F"/>
    <w:rsid w:val="000D47AA"/>
    <w:rsid w:val="000D4DA8"/>
    <w:rsid w:val="000D4E5C"/>
    <w:rsid w:val="000D5120"/>
    <w:rsid w:val="000D5AB8"/>
    <w:rsid w:val="000D63C5"/>
    <w:rsid w:val="000D792F"/>
    <w:rsid w:val="000E0ED4"/>
    <w:rsid w:val="000E10CB"/>
    <w:rsid w:val="000E2469"/>
    <w:rsid w:val="000E343B"/>
    <w:rsid w:val="000E684A"/>
    <w:rsid w:val="000E6869"/>
    <w:rsid w:val="000E6A7E"/>
    <w:rsid w:val="000E6C8E"/>
    <w:rsid w:val="000E6F69"/>
    <w:rsid w:val="000F01C8"/>
    <w:rsid w:val="000F2AE3"/>
    <w:rsid w:val="000F4BFB"/>
    <w:rsid w:val="000F4E47"/>
    <w:rsid w:val="000F66BF"/>
    <w:rsid w:val="000F7B29"/>
    <w:rsid w:val="000F7CAE"/>
    <w:rsid w:val="000F7DF4"/>
    <w:rsid w:val="00100654"/>
    <w:rsid w:val="00103E0F"/>
    <w:rsid w:val="00104BCB"/>
    <w:rsid w:val="0010721F"/>
    <w:rsid w:val="0010777D"/>
    <w:rsid w:val="00107DDD"/>
    <w:rsid w:val="00111A1F"/>
    <w:rsid w:val="00113501"/>
    <w:rsid w:val="00113C0F"/>
    <w:rsid w:val="00113F5A"/>
    <w:rsid w:val="00114DCE"/>
    <w:rsid w:val="00115011"/>
    <w:rsid w:val="00116147"/>
    <w:rsid w:val="00116943"/>
    <w:rsid w:val="00117948"/>
    <w:rsid w:val="00117FA4"/>
    <w:rsid w:val="001206B4"/>
    <w:rsid w:val="00121193"/>
    <w:rsid w:val="001217A6"/>
    <w:rsid w:val="00121E99"/>
    <w:rsid w:val="00123B74"/>
    <w:rsid w:val="00123D80"/>
    <w:rsid w:val="001252F7"/>
    <w:rsid w:val="001257BB"/>
    <w:rsid w:val="001260C2"/>
    <w:rsid w:val="00127114"/>
    <w:rsid w:val="001276BD"/>
    <w:rsid w:val="00130670"/>
    <w:rsid w:val="00130984"/>
    <w:rsid w:val="00130F69"/>
    <w:rsid w:val="001312A3"/>
    <w:rsid w:val="00131626"/>
    <w:rsid w:val="00131A46"/>
    <w:rsid w:val="00133E77"/>
    <w:rsid w:val="00135A6D"/>
    <w:rsid w:val="00136408"/>
    <w:rsid w:val="00137DDC"/>
    <w:rsid w:val="00140401"/>
    <w:rsid w:val="00140F94"/>
    <w:rsid w:val="0014116D"/>
    <w:rsid w:val="0014158B"/>
    <w:rsid w:val="00142D5D"/>
    <w:rsid w:val="00142DDC"/>
    <w:rsid w:val="001431BE"/>
    <w:rsid w:val="0014417C"/>
    <w:rsid w:val="00144645"/>
    <w:rsid w:val="0014541A"/>
    <w:rsid w:val="001463F1"/>
    <w:rsid w:val="0014652C"/>
    <w:rsid w:val="0014778E"/>
    <w:rsid w:val="00150A26"/>
    <w:rsid w:val="00150A84"/>
    <w:rsid w:val="00151494"/>
    <w:rsid w:val="001520D6"/>
    <w:rsid w:val="001539F0"/>
    <w:rsid w:val="00153E96"/>
    <w:rsid w:val="00155118"/>
    <w:rsid w:val="0015543D"/>
    <w:rsid w:val="00155503"/>
    <w:rsid w:val="001555F8"/>
    <w:rsid w:val="00155807"/>
    <w:rsid w:val="00156A57"/>
    <w:rsid w:val="00156F46"/>
    <w:rsid w:val="00157D94"/>
    <w:rsid w:val="00161094"/>
    <w:rsid w:val="001611A2"/>
    <w:rsid w:val="00161E84"/>
    <w:rsid w:val="00163A9C"/>
    <w:rsid w:val="00164E6F"/>
    <w:rsid w:val="0017045C"/>
    <w:rsid w:val="001707C1"/>
    <w:rsid w:val="001730F4"/>
    <w:rsid w:val="00174025"/>
    <w:rsid w:val="00176A00"/>
    <w:rsid w:val="00177963"/>
    <w:rsid w:val="00181179"/>
    <w:rsid w:val="00181427"/>
    <w:rsid w:val="00186001"/>
    <w:rsid w:val="001866A9"/>
    <w:rsid w:val="00186817"/>
    <w:rsid w:val="00186A6D"/>
    <w:rsid w:val="00186F72"/>
    <w:rsid w:val="00190256"/>
    <w:rsid w:val="001916A5"/>
    <w:rsid w:val="0019172D"/>
    <w:rsid w:val="00192653"/>
    <w:rsid w:val="00194880"/>
    <w:rsid w:val="00196D4C"/>
    <w:rsid w:val="00197D4D"/>
    <w:rsid w:val="001A08C8"/>
    <w:rsid w:val="001A1D3F"/>
    <w:rsid w:val="001A2241"/>
    <w:rsid w:val="001A24A9"/>
    <w:rsid w:val="001A3918"/>
    <w:rsid w:val="001A44BB"/>
    <w:rsid w:val="001A4B47"/>
    <w:rsid w:val="001A603D"/>
    <w:rsid w:val="001B45AE"/>
    <w:rsid w:val="001B4809"/>
    <w:rsid w:val="001B7DF9"/>
    <w:rsid w:val="001C04E1"/>
    <w:rsid w:val="001C17C3"/>
    <w:rsid w:val="001C3FA4"/>
    <w:rsid w:val="001C42C6"/>
    <w:rsid w:val="001C4702"/>
    <w:rsid w:val="001C544E"/>
    <w:rsid w:val="001C6138"/>
    <w:rsid w:val="001C7D8E"/>
    <w:rsid w:val="001C7E9A"/>
    <w:rsid w:val="001D0108"/>
    <w:rsid w:val="001D1E67"/>
    <w:rsid w:val="001D2C96"/>
    <w:rsid w:val="001D3F9B"/>
    <w:rsid w:val="001D48EB"/>
    <w:rsid w:val="001D4B4A"/>
    <w:rsid w:val="001D4F67"/>
    <w:rsid w:val="001D51A9"/>
    <w:rsid w:val="001D563F"/>
    <w:rsid w:val="001D7221"/>
    <w:rsid w:val="001D7D8A"/>
    <w:rsid w:val="001E0F45"/>
    <w:rsid w:val="001E13DA"/>
    <w:rsid w:val="001E2909"/>
    <w:rsid w:val="001E3424"/>
    <w:rsid w:val="001E37C2"/>
    <w:rsid w:val="001E7017"/>
    <w:rsid w:val="001E71C0"/>
    <w:rsid w:val="001E7CEB"/>
    <w:rsid w:val="001F08C2"/>
    <w:rsid w:val="001F1C02"/>
    <w:rsid w:val="001F1C5D"/>
    <w:rsid w:val="001F29B7"/>
    <w:rsid w:val="001F33E5"/>
    <w:rsid w:val="001F37F0"/>
    <w:rsid w:val="001F4302"/>
    <w:rsid w:val="001F4626"/>
    <w:rsid w:val="001F46C9"/>
    <w:rsid w:val="001F5041"/>
    <w:rsid w:val="001F55C1"/>
    <w:rsid w:val="001F6EDA"/>
    <w:rsid w:val="001F750F"/>
    <w:rsid w:val="002004E0"/>
    <w:rsid w:val="00201F87"/>
    <w:rsid w:val="002026D1"/>
    <w:rsid w:val="002029D0"/>
    <w:rsid w:val="00203152"/>
    <w:rsid w:val="002057BE"/>
    <w:rsid w:val="00207C8E"/>
    <w:rsid w:val="00212B2E"/>
    <w:rsid w:val="00216225"/>
    <w:rsid w:val="00217202"/>
    <w:rsid w:val="0021756B"/>
    <w:rsid w:val="002205FD"/>
    <w:rsid w:val="00221530"/>
    <w:rsid w:val="0022299E"/>
    <w:rsid w:val="00223197"/>
    <w:rsid w:val="00223CAE"/>
    <w:rsid w:val="00224518"/>
    <w:rsid w:val="002246B7"/>
    <w:rsid w:val="00224D47"/>
    <w:rsid w:val="00224EC9"/>
    <w:rsid w:val="00225141"/>
    <w:rsid w:val="002254B9"/>
    <w:rsid w:val="00225755"/>
    <w:rsid w:val="00230A57"/>
    <w:rsid w:val="002316A1"/>
    <w:rsid w:val="002316D4"/>
    <w:rsid w:val="0023181F"/>
    <w:rsid w:val="00231EAB"/>
    <w:rsid w:val="002321BB"/>
    <w:rsid w:val="002323A2"/>
    <w:rsid w:val="00232AFD"/>
    <w:rsid w:val="002340B0"/>
    <w:rsid w:val="00236962"/>
    <w:rsid w:val="00236A1C"/>
    <w:rsid w:val="00237B22"/>
    <w:rsid w:val="00240527"/>
    <w:rsid w:val="002407CC"/>
    <w:rsid w:val="00242D67"/>
    <w:rsid w:val="0024481F"/>
    <w:rsid w:val="00244C1B"/>
    <w:rsid w:val="00245632"/>
    <w:rsid w:val="00250DB6"/>
    <w:rsid w:val="00251775"/>
    <w:rsid w:val="00253801"/>
    <w:rsid w:val="00257052"/>
    <w:rsid w:val="0026066D"/>
    <w:rsid w:val="00264605"/>
    <w:rsid w:val="00264E27"/>
    <w:rsid w:val="00264E60"/>
    <w:rsid w:val="002653B3"/>
    <w:rsid w:val="0026562C"/>
    <w:rsid w:val="00267413"/>
    <w:rsid w:val="00267990"/>
    <w:rsid w:val="00267A96"/>
    <w:rsid w:val="00267AA1"/>
    <w:rsid w:val="002702C2"/>
    <w:rsid w:val="00270445"/>
    <w:rsid w:val="002706AA"/>
    <w:rsid w:val="0027245C"/>
    <w:rsid w:val="00272B3E"/>
    <w:rsid w:val="00272E45"/>
    <w:rsid w:val="00272E59"/>
    <w:rsid w:val="00273061"/>
    <w:rsid w:val="002739C0"/>
    <w:rsid w:val="002752E5"/>
    <w:rsid w:val="00275380"/>
    <w:rsid w:val="00275D38"/>
    <w:rsid w:val="002763E0"/>
    <w:rsid w:val="00281251"/>
    <w:rsid w:val="00282914"/>
    <w:rsid w:val="00283C6C"/>
    <w:rsid w:val="00284060"/>
    <w:rsid w:val="002841D7"/>
    <w:rsid w:val="0028458F"/>
    <w:rsid w:val="002847B9"/>
    <w:rsid w:val="0028600B"/>
    <w:rsid w:val="00286511"/>
    <w:rsid w:val="0028656B"/>
    <w:rsid w:val="00287208"/>
    <w:rsid w:val="00293522"/>
    <w:rsid w:val="00296C3A"/>
    <w:rsid w:val="00297AAB"/>
    <w:rsid w:val="002A1771"/>
    <w:rsid w:val="002A269E"/>
    <w:rsid w:val="002A39BE"/>
    <w:rsid w:val="002A4465"/>
    <w:rsid w:val="002A4E7C"/>
    <w:rsid w:val="002A59B0"/>
    <w:rsid w:val="002A5F54"/>
    <w:rsid w:val="002A75A7"/>
    <w:rsid w:val="002B0126"/>
    <w:rsid w:val="002B099D"/>
    <w:rsid w:val="002B175C"/>
    <w:rsid w:val="002B1942"/>
    <w:rsid w:val="002B25EE"/>
    <w:rsid w:val="002B30FB"/>
    <w:rsid w:val="002B48C3"/>
    <w:rsid w:val="002B5C92"/>
    <w:rsid w:val="002B72A2"/>
    <w:rsid w:val="002C11B7"/>
    <w:rsid w:val="002C2DF3"/>
    <w:rsid w:val="002C3058"/>
    <w:rsid w:val="002C3B6C"/>
    <w:rsid w:val="002C41B5"/>
    <w:rsid w:val="002C6C26"/>
    <w:rsid w:val="002C6E3B"/>
    <w:rsid w:val="002C7010"/>
    <w:rsid w:val="002D039B"/>
    <w:rsid w:val="002D196A"/>
    <w:rsid w:val="002D21C0"/>
    <w:rsid w:val="002D28AE"/>
    <w:rsid w:val="002D2F4D"/>
    <w:rsid w:val="002D2FF5"/>
    <w:rsid w:val="002D3CA3"/>
    <w:rsid w:val="002D41B7"/>
    <w:rsid w:val="002D7026"/>
    <w:rsid w:val="002E2AE5"/>
    <w:rsid w:val="002E3264"/>
    <w:rsid w:val="002E4415"/>
    <w:rsid w:val="002E5D5E"/>
    <w:rsid w:val="002E7EC3"/>
    <w:rsid w:val="002F0F40"/>
    <w:rsid w:val="002F199D"/>
    <w:rsid w:val="002F292A"/>
    <w:rsid w:val="002F336E"/>
    <w:rsid w:val="002F3666"/>
    <w:rsid w:val="002F55F6"/>
    <w:rsid w:val="002F57DC"/>
    <w:rsid w:val="002F580E"/>
    <w:rsid w:val="002F5D80"/>
    <w:rsid w:val="002F6699"/>
    <w:rsid w:val="00300138"/>
    <w:rsid w:val="0030051B"/>
    <w:rsid w:val="003021EE"/>
    <w:rsid w:val="0030244D"/>
    <w:rsid w:val="00302B1C"/>
    <w:rsid w:val="00302C73"/>
    <w:rsid w:val="00303B84"/>
    <w:rsid w:val="003042FA"/>
    <w:rsid w:val="0030539C"/>
    <w:rsid w:val="0030587F"/>
    <w:rsid w:val="00306E36"/>
    <w:rsid w:val="00307437"/>
    <w:rsid w:val="00310AA8"/>
    <w:rsid w:val="003124B9"/>
    <w:rsid w:val="003147BC"/>
    <w:rsid w:val="00314AF4"/>
    <w:rsid w:val="003155C2"/>
    <w:rsid w:val="003159BC"/>
    <w:rsid w:val="00316A6A"/>
    <w:rsid w:val="003176BE"/>
    <w:rsid w:val="00317BCE"/>
    <w:rsid w:val="00320F33"/>
    <w:rsid w:val="00320F3F"/>
    <w:rsid w:val="00322A84"/>
    <w:rsid w:val="00323AFF"/>
    <w:rsid w:val="0032474E"/>
    <w:rsid w:val="003276E5"/>
    <w:rsid w:val="003303D0"/>
    <w:rsid w:val="00331312"/>
    <w:rsid w:val="00331939"/>
    <w:rsid w:val="00331F86"/>
    <w:rsid w:val="00332FE0"/>
    <w:rsid w:val="00333175"/>
    <w:rsid w:val="00333A09"/>
    <w:rsid w:val="003349F4"/>
    <w:rsid w:val="003361F3"/>
    <w:rsid w:val="0033685A"/>
    <w:rsid w:val="00336D2C"/>
    <w:rsid w:val="00337BDD"/>
    <w:rsid w:val="0034094D"/>
    <w:rsid w:val="00342394"/>
    <w:rsid w:val="0034264D"/>
    <w:rsid w:val="00342F54"/>
    <w:rsid w:val="00344619"/>
    <w:rsid w:val="00350B2F"/>
    <w:rsid w:val="0035441A"/>
    <w:rsid w:val="00360119"/>
    <w:rsid w:val="00360139"/>
    <w:rsid w:val="00360818"/>
    <w:rsid w:val="003608D5"/>
    <w:rsid w:val="00362D74"/>
    <w:rsid w:val="00364B1F"/>
    <w:rsid w:val="00364DB8"/>
    <w:rsid w:val="003650D7"/>
    <w:rsid w:val="003665BB"/>
    <w:rsid w:val="00367110"/>
    <w:rsid w:val="003673C2"/>
    <w:rsid w:val="0036742E"/>
    <w:rsid w:val="003677E9"/>
    <w:rsid w:val="00371601"/>
    <w:rsid w:val="00371A19"/>
    <w:rsid w:val="00371E1E"/>
    <w:rsid w:val="003729AC"/>
    <w:rsid w:val="00373CB0"/>
    <w:rsid w:val="0037457F"/>
    <w:rsid w:val="00374D7F"/>
    <w:rsid w:val="003766D8"/>
    <w:rsid w:val="00377346"/>
    <w:rsid w:val="0037770B"/>
    <w:rsid w:val="0038036C"/>
    <w:rsid w:val="00382E49"/>
    <w:rsid w:val="003846CD"/>
    <w:rsid w:val="0038645A"/>
    <w:rsid w:val="00386C8E"/>
    <w:rsid w:val="00387D69"/>
    <w:rsid w:val="00390053"/>
    <w:rsid w:val="00390236"/>
    <w:rsid w:val="00390466"/>
    <w:rsid w:val="00390A36"/>
    <w:rsid w:val="0039132F"/>
    <w:rsid w:val="00391B2D"/>
    <w:rsid w:val="00391B8A"/>
    <w:rsid w:val="0039241F"/>
    <w:rsid w:val="00393085"/>
    <w:rsid w:val="00393AA9"/>
    <w:rsid w:val="00394FEC"/>
    <w:rsid w:val="00395391"/>
    <w:rsid w:val="00396FB6"/>
    <w:rsid w:val="00397E4D"/>
    <w:rsid w:val="003A19A8"/>
    <w:rsid w:val="003A2F5A"/>
    <w:rsid w:val="003A2F6D"/>
    <w:rsid w:val="003A4F28"/>
    <w:rsid w:val="003A5212"/>
    <w:rsid w:val="003A5DC1"/>
    <w:rsid w:val="003A5E60"/>
    <w:rsid w:val="003A6183"/>
    <w:rsid w:val="003A6ABD"/>
    <w:rsid w:val="003A6E4A"/>
    <w:rsid w:val="003A7459"/>
    <w:rsid w:val="003B2407"/>
    <w:rsid w:val="003B256F"/>
    <w:rsid w:val="003B282E"/>
    <w:rsid w:val="003B29BA"/>
    <w:rsid w:val="003B304F"/>
    <w:rsid w:val="003B3090"/>
    <w:rsid w:val="003B387B"/>
    <w:rsid w:val="003B4595"/>
    <w:rsid w:val="003B4759"/>
    <w:rsid w:val="003B4964"/>
    <w:rsid w:val="003B57AC"/>
    <w:rsid w:val="003B5A62"/>
    <w:rsid w:val="003B63E7"/>
    <w:rsid w:val="003B6B94"/>
    <w:rsid w:val="003B74BE"/>
    <w:rsid w:val="003B7F33"/>
    <w:rsid w:val="003B7F4F"/>
    <w:rsid w:val="003C059F"/>
    <w:rsid w:val="003C17CD"/>
    <w:rsid w:val="003C21C1"/>
    <w:rsid w:val="003C2284"/>
    <w:rsid w:val="003C4A02"/>
    <w:rsid w:val="003C59FA"/>
    <w:rsid w:val="003C6603"/>
    <w:rsid w:val="003C69E6"/>
    <w:rsid w:val="003D158C"/>
    <w:rsid w:val="003D27FA"/>
    <w:rsid w:val="003D5007"/>
    <w:rsid w:val="003D640F"/>
    <w:rsid w:val="003D683B"/>
    <w:rsid w:val="003D78BD"/>
    <w:rsid w:val="003E0968"/>
    <w:rsid w:val="003E09B0"/>
    <w:rsid w:val="003E1593"/>
    <w:rsid w:val="003E15C3"/>
    <w:rsid w:val="003E2640"/>
    <w:rsid w:val="003E2F1C"/>
    <w:rsid w:val="003E320A"/>
    <w:rsid w:val="003E338F"/>
    <w:rsid w:val="003E356E"/>
    <w:rsid w:val="003E4BA6"/>
    <w:rsid w:val="003E5538"/>
    <w:rsid w:val="003E6D25"/>
    <w:rsid w:val="003F102E"/>
    <w:rsid w:val="003F1651"/>
    <w:rsid w:val="003F168E"/>
    <w:rsid w:val="003F191E"/>
    <w:rsid w:val="003F1A04"/>
    <w:rsid w:val="003F3D7F"/>
    <w:rsid w:val="003F430C"/>
    <w:rsid w:val="003F4DD2"/>
    <w:rsid w:val="003F526F"/>
    <w:rsid w:val="003F6A38"/>
    <w:rsid w:val="003F7E4C"/>
    <w:rsid w:val="00400D1D"/>
    <w:rsid w:val="004014CD"/>
    <w:rsid w:val="00401E12"/>
    <w:rsid w:val="00402262"/>
    <w:rsid w:val="00403818"/>
    <w:rsid w:val="00403E16"/>
    <w:rsid w:val="00406929"/>
    <w:rsid w:val="00407767"/>
    <w:rsid w:val="00412FA0"/>
    <w:rsid w:val="00413C85"/>
    <w:rsid w:val="004148FD"/>
    <w:rsid w:val="004154ED"/>
    <w:rsid w:val="00415570"/>
    <w:rsid w:val="004157E4"/>
    <w:rsid w:val="00416355"/>
    <w:rsid w:val="0041742B"/>
    <w:rsid w:val="004176F5"/>
    <w:rsid w:val="00417C9C"/>
    <w:rsid w:val="0042103F"/>
    <w:rsid w:val="004210B1"/>
    <w:rsid w:val="00421AB1"/>
    <w:rsid w:val="00422ED8"/>
    <w:rsid w:val="00423631"/>
    <w:rsid w:val="0042636E"/>
    <w:rsid w:val="0042765E"/>
    <w:rsid w:val="0043011A"/>
    <w:rsid w:val="0043102E"/>
    <w:rsid w:val="00431A7A"/>
    <w:rsid w:val="00432A86"/>
    <w:rsid w:val="004334AC"/>
    <w:rsid w:val="00433F34"/>
    <w:rsid w:val="0043497C"/>
    <w:rsid w:val="0043597E"/>
    <w:rsid w:val="00436116"/>
    <w:rsid w:val="004369A3"/>
    <w:rsid w:val="00436FCF"/>
    <w:rsid w:val="00437045"/>
    <w:rsid w:val="00437FE1"/>
    <w:rsid w:val="004409A2"/>
    <w:rsid w:val="00441C1E"/>
    <w:rsid w:val="00442512"/>
    <w:rsid w:val="004439A8"/>
    <w:rsid w:val="00444C86"/>
    <w:rsid w:val="00444E2A"/>
    <w:rsid w:val="00447628"/>
    <w:rsid w:val="00447991"/>
    <w:rsid w:val="00447AD9"/>
    <w:rsid w:val="004508F3"/>
    <w:rsid w:val="004513BB"/>
    <w:rsid w:val="0045246C"/>
    <w:rsid w:val="004569BD"/>
    <w:rsid w:val="0045764C"/>
    <w:rsid w:val="00457DFD"/>
    <w:rsid w:val="004605F4"/>
    <w:rsid w:val="00463EAC"/>
    <w:rsid w:val="00466CCD"/>
    <w:rsid w:val="00470502"/>
    <w:rsid w:val="004709AF"/>
    <w:rsid w:val="00470AD2"/>
    <w:rsid w:val="00471168"/>
    <w:rsid w:val="004711F7"/>
    <w:rsid w:val="00473744"/>
    <w:rsid w:val="00473C22"/>
    <w:rsid w:val="00474F68"/>
    <w:rsid w:val="00475B61"/>
    <w:rsid w:val="00476545"/>
    <w:rsid w:val="0047692D"/>
    <w:rsid w:val="00481885"/>
    <w:rsid w:val="00483DE9"/>
    <w:rsid w:val="0048427C"/>
    <w:rsid w:val="0048430C"/>
    <w:rsid w:val="004851ED"/>
    <w:rsid w:val="00485875"/>
    <w:rsid w:val="004911BE"/>
    <w:rsid w:val="004926F0"/>
    <w:rsid w:val="004933E0"/>
    <w:rsid w:val="004949DB"/>
    <w:rsid w:val="00496BB9"/>
    <w:rsid w:val="00497DE7"/>
    <w:rsid w:val="004A068E"/>
    <w:rsid w:val="004A07AD"/>
    <w:rsid w:val="004A1358"/>
    <w:rsid w:val="004A13E3"/>
    <w:rsid w:val="004A14F4"/>
    <w:rsid w:val="004A2839"/>
    <w:rsid w:val="004A3621"/>
    <w:rsid w:val="004A6AB8"/>
    <w:rsid w:val="004A71F3"/>
    <w:rsid w:val="004A73D8"/>
    <w:rsid w:val="004A7B49"/>
    <w:rsid w:val="004B1F2F"/>
    <w:rsid w:val="004B2A22"/>
    <w:rsid w:val="004B3F64"/>
    <w:rsid w:val="004B5930"/>
    <w:rsid w:val="004B5EA4"/>
    <w:rsid w:val="004B6660"/>
    <w:rsid w:val="004B7EE9"/>
    <w:rsid w:val="004C01F7"/>
    <w:rsid w:val="004C0370"/>
    <w:rsid w:val="004C0AE1"/>
    <w:rsid w:val="004C1D5E"/>
    <w:rsid w:val="004C242F"/>
    <w:rsid w:val="004C3DFC"/>
    <w:rsid w:val="004C40ED"/>
    <w:rsid w:val="004C52CC"/>
    <w:rsid w:val="004C54A7"/>
    <w:rsid w:val="004C5EAE"/>
    <w:rsid w:val="004C63C7"/>
    <w:rsid w:val="004C7C1D"/>
    <w:rsid w:val="004C7D7C"/>
    <w:rsid w:val="004C7F06"/>
    <w:rsid w:val="004D0BDC"/>
    <w:rsid w:val="004D225C"/>
    <w:rsid w:val="004D2D1E"/>
    <w:rsid w:val="004D3333"/>
    <w:rsid w:val="004D364D"/>
    <w:rsid w:val="004D4AA0"/>
    <w:rsid w:val="004D4E5E"/>
    <w:rsid w:val="004D5689"/>
    <w:rsid w:val="004D6226"/>
    <w:rsid w:val="004D7119"/>
    <w:rsid w:val="004D75D3"/>
    <w:rsid w:val="004E017A"/>
    <w:rsid w:val="004E0277"/>
    <w:rsid w:val="004E11EB"/>
    <w:rsid w:val="004E1FD6"/>
    <w:rsid w:val="004E2836"/>
    <w:rsid w:val="004E3726"/>
    <w:rsid w:val="004E47A1"/>
    <w:rsid w:val="004E5BF2"/>
    <w:rsid w:val="004F477D"/>
    <w:rsid w:val="004F5195"/>
    <w:rsid w:val="004F5682"/>
    <w:rsid w:val="004F5875"/>
    <w:rsid w:val="004F6E41"/>
    <w:rsid w:val="004F6FE5"/>
    <w:rsid w:val="004F74DC"/>
    <w:rsid w:val="00500A66"/>
    <w:rsid w:val="005013FD"/>
    <w:rsid w:val="00501774"/>
    <w:rsid w:val="00501884"/>
    <w:rsid w:val="00502424"/>
    <w:rsid w:val="005025E1"/>
    <w:rsid w:val="00504F73"/>
    <w:rsid w:val="005060C2"/>
    <w:rsid w:val="00506901"/>
    <w:rsid w:val="005069AD"/>
    <w:rsid w:val="00507F56"/>
    <w:rsid w:val="00511AC7"/>
    <w:rsid w:val="00512C0A"/>
    <w:rsid w:val="005132AB"/>
    <w:rsid w:val="0051391F"/>
    <w:rsid w:val="005142D2"/>
    <w:rsid w:val="00515D62"/>
    <w:rsid w:val="00517608"/>
    <w:rsid w:val="00517753"/>
    <w:rsid w:val="00517B9F"/>
    <w:rsid w:val="00521462"/>
    <w:rsid w:val="00521DFB"/>
    <w:rsid w:val="00521E1C"/>
    <w:rsid w:val="00523A62"/>
    <w:rsid w:val="00523A77"/>
    <w:rsid w:val="005240A3"/>
    <w:rsid w:val="00524813"/>
    <w:rsid w:val="00525B45"/>
    <w:rsid w:val="00525E3E"/>
    <w:rsid w:val="005265E7"/>
    <w:rsid w:val="00526864"/>
    <w:rsid w:val="00527315"/>
    <w:rsid w:val="0053000A"/>
    <w:rsid w:val="005308A1"/>
    <w:rsid w:val="00535127"/>
    <w:rsid w:val="00535E84"/>
    <w:rsid w:val="00535F44"/>
    <w:rsid w:val="00536353"/>
    <w:rsid w:val="00536900"/>
    <w:rsid w:val="00536CD1"/>
    <w:rsid w:val="005373AC"/>
    <w:rsid w:val="00537B83"/>
    <w:rsid w:val="00540531"/>
    <w:rsid w:val="00541082"/>
    <w:rsid w:val="005415BE"/>
    <w:rsid w:val="005433D8"/>
    <w:rsid w:val="00543563"/>
    <w:rsid w:val="00543F7F"/>
    <w:rsid w:val="00545EBB"/>
    <w:rsid w:val="005473EC"/>
    <w:rsid w:val="005476CA"/>
    <w:rsid w:val="00547D20"/>
    <w:rsid w:val="00550AEC"/>
    <w:rsid w:val="00552142"/>
    <w:rsid w:val="005528C1"/>
    <w:rsid w:val="005533AE"/>
    <w:rsid w:val="00554A62"/>
    <w:rsid w:val="00554EDD"/>
    <w:rsid w:val="00555ECB"/>
    <w:rsid w:val="00556AEF"/>
    <w:rsid w:val="00556CD1"/>
    <w:rsid w:val="00561B44"/>
    <w:rsid w:val="00561B4B"/>
    <w:rsid w:val="00562D11"/>
    <w:rsid w:val="0056362D"/>
    <w:rsid w:val="00563D16"/>
    <w:rsid w:val="00563FD6"/>
    <w:rsid w:val="005648ED"/>
    <w:rsid w:val="00564BFB"/>
    <w:rsid w:val="00564DBB"/>
    <w:rsid w:val="00565675"/>
    <w:rsid w:val="005657A6"/>
    <w:rsid w:val="00566DD6"/>
    <w:rsid w:val="005672A6"/>
    <w:rsid w:val="00570489"/>
    <w:rsid w:val="0057093A"/>
    <w:rsid w:val="00570A62"/>
    <w:rsid w:val="00571D57"/>
    <w:rsid w:val="00572984"/>
    <w:rsid w:val="00572D51"/>
    <w:rsid w:val="005737CD"/>
    <w:rsid w:val="00573D14"/>
    <w:rsid w:val="00573FE1"/>
    <w:rsid w:val="0057452C"/>
    <w:rsid w:val="00581122"/>
    <w:rsid w:val="0058155B"/>
    <w:rsid w:val="00581948"/>
    <w:rsid w:val="00581D57"/>
    <w:rsid w:val="00582C84"/>
    <w:rsid w:val="00583CDE"/>
    <w:rsid w:val="005844A7"/>
    <w:rsid w:val="0059063C"/>
    <w:rsid w:val="00590B7D"/>
    <w:rsid w:val="005923AA"/>
    <w:rsid w:val="00593139"/>
    <w:rsid w:val="005931D1"/>
    <w:rsid w:val="0059337F"/>
    <w:rsid w:val="0059403F"/>
    <w:rsid w:val="005974AB"/>
    <w:rsid w:val="005A06BB"/>
    <w:rsid w:val="005A0896"/>
    <w:rsid w:val="005A2F92"/>
    <w:rsid w:val="005A3BA0"/>
    <w:rsid w:val="005A477E"/>
    <w:rsid w:val="005A47F4"/>
    <w:rsid w:val="005A5449"/>
    <w:rsid w:val="005A5C2C"/>
    <w:rsid w:val="005A6A80"/>
    <w:rsid w:val="005B00F3"/>
    <w:rsid w:val="005B196C"/>
    <w:rsid w:val="005B308E"/>
    <w:rsid w:val="005B443D"/>
    <w:rsid w:val="005B62F5"/>
    <w:rsid w:val="005C1474"/>
    <w:rsid w:val="005C1588"/>
    <w:rsid w:val="005C1FA2"/>
    <w:rsid w:val="005C2E97"/>
    <w:rsid w:val="005C5270"/>
    <w:rsid w:val="005C528B"/>
    <w:rsid w:val="005C680C"/>
    <w:rsid w:val="005C6C90"/>
    <w:rsid w:val="005C736D"/>
    <w:rsid w:val="005D293A"/>
    <w:rsid w:val="005D3FCC"/>
    <w:rsid w:val="005D5C37"/>
    <w:rsid w:val="005D7B21"/>
    <w:rsid w:val="005E18A1"/>
    <w:rsid w:val="005E1CA1"/>
    <w:rsid w:val="005E23D3"/>
    <w:rsid w:val="005E2938"/>
    <w:rsid w:val="005E30B6"/>
    <w:rsid w:val="005E31A8"/>
    <w:rsid w:val="005E3BD4"/>
    <w:rsid w:val="005E3C71"/>
    <w:rsid w:val="005E4D2D"/>
    <w:rsid w:val="005E5481"/>
    <w:rsid w:val="005F00A8"/>
    <w:rsid w:val="005F1010"/>
    <w:rsid w:val="005F151C"/>
    <w:rsid w:val="005F1553"/>
    <w:rsid w:val="005F15BE"/>
    <w:rsid w:val="005F3FD6"/>
    <w:rsid w:val="005F5DF9"/>
    <w:rsid w:val="005F7106"/>
    <w:rsid w:val="005F725A"/>
    <w:rsid w:val="005F7EC5"/>
    <w:rsid w:val="00600C9A"/>
    <w:rsid w:val="00603FB6"/>
    <w:rsid w:val="0060424A"/>
    <w:rsid w:val="00604551"/>
    <w:rsid w:val="00604CB5"/>
    <w:rsid w:val="006051BE"/>
    <w:rsid w:val="0060776A"/>
    <w:rsid w:val="00607CF7"/>
    <w:rsid w:val="00607D63"/>
    <w:rsid w:val="006107B0"/>
    <w:rsid w:val="0061082B"/>
    <w:rsid w:val="0061160A"/>
    <w:rsid w:val="00612396"/>
    <w:rsid w:val="00612A42"/>
    <w:rsid w:val="006144E6"/>
    <w:rsid w:val="006155D4"/>
    <w:rsid w:val="006167FA"/>
    <w:rsid w:val="00616BF0"/>
    <w:rsid w:val="00617A81"/>
    <w:rsid w:val="00622CEC"/>
    <w:rsid w:val="006233BA"/>
    <w:rsid w:val="006238D5"/>
    <w:rsid w:val="00624909"/>
    <w:rsid w:val="00624E9C"/>
    <w:rsid w:val="006251BE"/>
    <w:rsid w:val="00625C15"/>
    <w:rsid w:val="00626260"/>
    <w:rsid w:val="00626720"/>
    <w:rsid w:val="00626D21"/>
    <w:rsid w:val="00626F1E"/>
    <w:rsid w:val="00630F57"/>
    <w:rsid w:val="00635CDF"/>
    <w:rsid w:val="00636840"/>
    <w:rsid w:val="006420A8"/>
    <w:rsid w:val="00643848"/>
    <w:rsid w:val="00645279"/>
    <w:rsid w:val="00645F9E"/>
    <w:rsid w:val="00646E6F"/>
    <w:rsid w:val="00646FF8"/>
    <w:rsid w:val="00650954"/>
    <w:rsid w:val="006516BC"/>
    <w:rsid w:val="0065172F"/>
    <w:rsid w:val="00651ED9"/>
    <w:rsid w:val="0065234A"/>
    <w:rsid w:val="006542B5"/>
    <w:rsid w:val="00655CEC"/>
    <w:rsid w:val="00657D11"/>
    <w:rsid w:val="006618DE"/>
    <w:rsid w:val="00661B9A"/>
    <w:rsid w:val="00662465"/>
    <w:rsid w:val="006654C3"/>
    <w:rsid w:val="00666106"/>
    <w:rsid w:val="00670CAD"/>
    <w:rsid w:val="006730A1"/>
    <w:rsid w:val="00673B86"/>
    <w:rsid w:val="00673C27"/>
    <w:rsid w:val="00673C6A"/>
    <w:rsid w:val="00674A92"/>
    <w:rsid w:val="00676AC6"/>
    <w:rsid w:val="00677B75"/>
    <w:rsid w:val="006824DA"/>
    <w:rsid w:val="0068264E"/>
    <w:rsid w:val="006835AF"/>
    <w:rsid w:val="00683DCD"/>
    <w:rsid w:val="00684D77"/>
    <w:rsid w:val="006866B3"/>
    <w:rsid w:val="00686A66"/>
    <w:rsid w:val="006872E5"/>
    <w:rsid w:val="00687C65"/>
    <w:rsid w:val="00691358"/>
    <w:rsid w:val="006918FD"/>
    <w:rsid w:val="00691DB2"/>
    <w:rsid w:val="00693184"/>
    <w:rsid w:val="0069346A"/>
    <w:rsid w:val="006962D9"/>
    <w:rsid w:val="00696CC0"/>
    <w:rsid w:val="006977EA"/>
    <w:rsid w:val="006A0B76"/>
    <w:rsid w:val="006A15C0"/>
    <w:rsid w:val="006A1E4B"/>
    <w:rsid w:val="006A511E"/>
    <w:rsid w:val="006A55A3"/>
    <w:rsid w:val="006A5EF2"/>
    <w:rsid w:val="006A6828"/>
    <w:rsid w:val="006A6921"/>
    <w:rsid w:val="006A6C4E"/>
    <w:rsid w:val="006B0859"/>
    <w:rsid w:val="006B14A1"/>
    <w:rsid w:val="006B17D7"/>
    <w:rsid w:val="006B28CE"/>
    <w:rsid w:val="006B3A7F"/>
    <w:rsid w:val="006B3D3A"/>
    <w:rsid w:val="006B40E5"/>
    <w:rsid w:val="006B70E5"/>
    <w:rsid w:val="006B7AE2"/>
    <w:rsid w:val="006C088A"/>
    <w:rsid w:val="006C3079"/>
    <w:rsid w:val="006C308D"/>
    <w:rsid w:val="006C3444"/>
    <w:rsid w:val="006C3BA3"/>
    <w:rsid w:val="006C3F7D"/>
    <w:rsid w:val="006C409A"/>
    <w:rsid w:val="006C4A1C"/>
    <w:rsid w:val="006C6043"/>
    <w:rsid w:val="006C694C"/>
    <w:rsid w:val="006D0246"/>
    <w:rsid w:val="006D09E8"/>
    <w:rsid w:val="006D1334"/>
    <w:rsid w:val="006D4659"/>
    <w:rsid w:val="006D4CB5"/>
    <w:rsid w:val="006D5B79"/>
    <w:rsid w:val="006D6082"/>
    <w:rsid w:val="006D6408"/>
    <w:rsid w:val="006D6925"/>
    <w:rsid w:val="006D7950"/>
    <w:rsid w:val="006E0138"/>
    <w:rsid w:val="006E0345"/>
    <w:rsid w:val="006E0C97"/>
    <w:rsid w:val="006E2271"/>
    <w:rsid w:val="006E2D2A"/>
    <w:rsid w:val="006E34BC"/>
    <w:rsid w:val="006E4412"/>
    <w:rsid w:val="006E481D"/>
    <w:rsid w:val="006E5317"/>
    <w:rsid w:val="006E596B"/>
    <w:rsid w:val="006E5E84"/>
    <w:rsid w:val="006E6E05"/>
    <w:rsid w:val="006E7F9E"/>
    <w:rsid w:val="006F0219"/>
    <w:rsid w:val="006F0BE7"/>
    <w:rsid w:val="006F11C5"/>
    <w:rsid w:val="006F2300"/>
    <w:rsid w:val="006F28CB"/>
    <w:rsid w:val="006F2965"/>
    <w:rsid w:val="006F2D47"/>
    <w:rsid w:val="006F2E8D"/>
    <w:rsid w:val="006F3D16"/>
    <w:rsid w:val="006F4807"/>
    <w:rsid w:val="006F48D0"/>
    <w:rsid w:val="006F4A9C"/>
    <w:rsid w:val="006F7305"/>
    <w:rsid w:val="006F733C"/>
    <w:rsid w:val="0070143B"/>
    <w:rsid w:val="0070309B"/>
    <w:rsid w:val="00703F22"/>
    <w:rsid w:val="00704AA0"/>
    <w:rsid w:val="00706F65"/>
    <w:rsid w:val="00707BA7"/>
    <w:rsid w:val="00710619"/>
    <w:rsid w:val="0071096E"/>
    <w:rsid w:val="007109CE"/>
    <w:rsid w:val="00710F00"/>
    <w:rsid w:val="00711D15"/>
    <w:rsid w:val="00711DBB"/>
    <w:rsid w:val="00712D9D"/>
    <w:rsid w:val="00713025"/>
    <w:rsid w:val="007134CA"/>
    <w:rsid w:val="007157CC"/>
    <w:rsid w:val="00716F5A"/>
    <w:rsid w:val="007211F7"/>
    <w:rsid w:val="0072139C"/>
    <w:rsid w:val="0072240A"/>
    <w:rsid w:val="00723576"/>
    <w:rsid w:val="0072420F"/>
    <w:rsid w:val="007244E0"/>
    <w:rsid w:val="00725A12"/>
    <w:rsid w:val="00726837"/>
    <w:rsid w:val="007302CC"/>
    <w:rsid w:val="00731733"/>
    <w:rsid w:val="007327F0"/>
    <w:rsid w:val="00732878"/>
    <w:rsid w:val="0073384A"/>
    <w:rsid w:val="00734831"/>
    <w:rsid w:val="00735191"/>
    <w:rsid w:val="00735DFC"/>
    <w:rsid w:val="0073675F"/>
    <w:rsid w:val="00737486"/>
    <w:rsid w:val="00740D42"/>
    <w:rsid w:val="00743053"/>
    <w:rsid w:val="007435C3"/>
    <w:rsid w:val="007438B3"/>
    <w:rsid w:val="00745391"/>
    <w:rsid w:val="00751AAC"/>
    <w:rsid w:val="00751C1C"/>
    <w:rsid w:val="00752836"/>
    <w:rsid w:val="0075569E"/>
    <w:rsid w:val="007557F7"/>
    <w:rsid w:val="00755FF3"/>
    <w:rsid w:val="00760EE0"/>
    <w:rsid w:val="007611D2"/>
    <w:rsid w:val="00761CEE"/>
    <w:rsid w:val="00766C92"/>
    <w:rsid w:val="00766E9C"/>
    <w:rsid w:val="00767C17"/>
    <w:rsid w:val="007711DB"/>
    <w:rsid w:val="00771C44"/>
    <w:rsid w:val="00774074"/>
    <w:rsid w:val="00775CE3"/>
    <w:rsid w:val="00780136"/>
    <w:rsid w:val="007803A7"/>
    <w:rsid w:val="007805C8"/>
    <w:rsid w:val="007806B8"/>
    <w:rsid w:val="00781337"/>
    <w:rsid w:val="007833D4"/>
    <w:rsid w:val="00783771"/>
    <w:rsid w:val="007843B0"/>
    <w:rsid w:val="0078532A"/>
    <w:rsid w:val="00786F9B"/>
    <w:rsid w:val="007933F5"/>
    <w:rsid w:val="00794071"/>
    <w:rsid w:val="00794446"/>
    <w:rsid w:val="00794A77"/>
    <w:rsid w:val="00795265"/>
    <w:rsid w:val="0079635F"/>
    <w:rsid w:val="00797A00"/>
    <w:rsid w:val="007A1885"/>
    <w:rsid w:val="007A1ADA"/>
    <w:rsid w:val="007A246B"/>
    <w:rsid w:val="007A4DF7"/>
    <w:rsid w:val="007A508A"/>
    <w:rsid w:val="007A678A"/>
    <w:rsid w:val="007A6D1F"/>
    <w:rsid w:val="007A749D"/>
    <w:rsid w:val="007B07DA"/>
    <w:rsid w:val="007B0CAD"/>
    <w:rsid w:val="007B0FA0"/>
    <w:rsid w:val="007B1B60"/>
    <w:rsid w:val="007B1BDF"/>
    <w:rsid w:val="007B3584"/>
    <w:rsid w:val="007C0091"/>
    <w:rsid w:val="007C0482"/>
    <w:rsid w:val="007C0D45"/>
    <w:rsid w:val="007C0ED1"/>
    <w:rsid w:val="007C0F6C"/>
    <w:rsid w:val="007C1117"/>
    <w:rsid w:val="007C2655"/>
    <w:rsid w:val="007C2D2C"/>
    <w:rsid w:val="007C3E1F"/>
    <w:rsid w:val="007C5AC6"/>
    <w:rsid w:val="007C669B"/>
    <w:rsid w:val="007C6748"/>
    <w:rsid w:val="007D0584"/>
    <w:rsid w:val="007D1760"/>
    <w:rsid w:val="007D2A06"/>
    <w:rsid w:val="007D50A1"/>
    <w:rsid w:val="007D5DC8"/>
    <w:rsid w:val="007D7224"/>
    <w:rsid w:val="007E322C"/>
    <w:rsid w:val="007E6754"/>
    <w:rsid w:val="007E7A07"/>
    <w:rsid w:val="007F03B5"/>
    <w:rsid w:val="007F2F8E"/>
    <w:rsid w:val="007F3DAA"/>
    <w:rsid w:val="007F4846"/>
    <w:rsid w:val="007F4BA7"/>
    <w:rsid w:val="00802BBF"/>
    <w:rsid w:val="00804E3D"/>
    <w:rsid w:val="00804EE8"/>
    <w:rsid w:val="00805721"/>
    <w:rsid w:val="008064D3"/>
    <w:rsid w:val="00807CD7"/>
    <w:rsid w:val="00811BC3"/>
    <w:rsid w:val="0081260B"/>
    <w:rsid w:val="0081284B"/>
    <w:rsid w:val="008128CE"/>
    <w:rsid w:val="00812DBA"/>
    <w:rsid w:val="00813694"/>
    <w:rsid w:val="00814479"/>
    <w:rsid w:val="0081546A"/>
    <w:rsid w:val="00815A88"/>
    <w:rsid w:val="00816437"/>
    <w:rsid w:val="00816ABA"/>
    <w:rsid w:val="00822FFB"/>
    <w:rsid w:val="008248EB"/>
    <w:rsid w:val="00826187"/>
    <w:rsid w:val="008262A0"/>
    <w:rsid w:val="00826A60"/>
    <w:rsid w:val="00827A96"/>
    <w:rsid w:val="008303BC"/>
    <w:rsid w:val="0083073F"/>
    <w:rsid w:val="00830BC8"/>
    <w:rsid w:val="008315DA"/>
    <w:rsid w:val="00831C6C"/>
    <w:rsid w:val="00832D2C"/>
    <w:rsid w:val="00832F83"/>
    <w:rsid w:val="00833835"/>
    <w:rsid w:val="008349A7"/>
    <w:rsid w:val="00834A9F"/>
    <w:rsid w:val="00835158"/>
    <w:rsid w:val="00835BF0"/>
    <w:rsid w:val="00835F3F"/>
    <w:rsid w:val="00836589"/>
    <w:rsid w:val="008365C5"/>
    <w:rsid w:val="0084000D"/>
    <w:rsid w:val="00840C92"/>
    <w:rsid w:val="00841AAD"/>
    <w:rsid w:val="0084265B"/>
    <w:rsid w:val="0084281B"/>
    <w:rsid w:val="0084290C"/>
    <w:rsid w:val="00844686"/>
    <w:rsid w:val="00847AE0"/>
    <w:rsid w:val="00847B06"/>
    <w:rsid w:val="0085090B"/>
    <w:rsid w:val="00855278"/>
    <w:rsid w:val="008565BC"/>
    <w:rsid w:val="0086037F"/>
    <w:rsid w:val="00861B41"/>
    <w:rsid w:val="00863DB4"/>
    <w:rsid w:val="0086535B"/>
    <w:rsid w:val="008659D1"/>
    <w:rsid w:val="008659D8"/>
    <w:rsid w:val="00865E3F"/>
    <w:rsid w:val="008668B8"/>
    <w:rsid w:val="00867342"/>
    <w:rsid w:val="0086740F"/>
    <w:rsid w:val="00867F83"/>
    <w:rsid w:val="00870858"/>
    <w:rsid w:val="00870EE8"/>
    <w:rsid w:val="00871073"/>
    <w:rsid w:val="008739F6"/>
    <w:rsid w:val="00874D00"/>
    <w:rsid w:val="00875853"/>
    <w:rsid w:val="008767B9"/>
    <w:rsid w:val="00876FB9"/>
    <w:rsid w:val="00877D4A"/>
    <w:rsid w:val="00880B32"/>
    <w:rsid w:val="008814BB"/>
    <w:rsid w:val="008822B5"/>
    <w:rsid w:val="0088230D"/>
    <w:rsid w:val="00882B42"/>
    <w:rsid w:val="00882E49"/>
    <w:rsid w:val="008834BB"/>
    <w:rsid w:val="008836B8"/>
    <w:rsid w:val="008851AF"/>
    <w:rsid w:val="008863CC"/>
    <w:rsid w:val="008877D9"/>
    <w:rsid w:val="00890098"/>
    <w:rsid w:val="00890F7C"/>
    <w:rsid w:val="0089207B"/>
    <w:rsid w:val="00892E19"/>
    <w:rsid w:val="00892F8E"/>
    <w:rsid w:val="0089359B"/>
    <w:rsid w:val="008967E9"/>
    <w:rsid w:val="008A1BE3"/>
    <w:rsid w:val="008A1E02"/>
    <w:rsid w:val="008A254A"/>
    <w:rsid w:val="008A380F"/>
    <w:rsid w:val="008A4381"/>
    <w:rsid w:val="008A44FE"/>
    <w:rsid w:val="008A5013"/>
    <w:rsid w:val="008B00F5"/>
    <w:rsid w:val="008B1548"/>
    <w:rsid w:val="008B1F6E"/>
    <w:rsid w:val="008B3B21"/>
    <w:rsid w:val="008B3FEA"/>
    <w:rsid w:val="008B434E"/>
    <w:rsid w:val="008B44B7"/>
    <w:rsid w:val="008B4504"/>
    <w:rsid w:val="008B623F"/>
    <w:rsid w:val="008B758E"/>
    <w:rsid w:val="008B7F0A"/>
    <w:rsid w:val="008C0173"/>
    <w:rsid w:val="008C0F9C"/>
    <w:rsid w:val="008C25B6"/>
    <w:rsid w:val="008C32C9"/>
    <w:rsid w:val="008C4180"/>
    <w:rsid w:val="008C45A5"/>
    <w:rsid w:val="008C4939"/>
    <w:rsid w:val="008C57E9"/>
    <w:rsid w:val="008C6E08"/>
    <w:rsid w:val="008C7BB1"/>
    <w:rsid w:val="008D049A"/>
    <w:rsid w:val="008D11C3"/>
    <w:rsid w:val="008D12B1"/>
    <w:rsid w:val="008D212D"/>
    <w:rsid w:val="008D2557"/>
    <w:rsid w:val="008D3535"/>
    <w:rsid w:val="008D3A9B"/>
    <w:rsid w:val="008D3E9B"/>
    <w:rsid w:val="008D405B"/>
    <w:rsid w:val="008D68DC"/>
    <w:rsid w:val="008D7029"/>
    <w:rsid w:val="008E0CB0"/>
    <w:rsid w:val="008E0DD9"/>
    <w:rsid w:val="008E23C5"/>
    <w:rsid w:val="008E358B"/>
    <w:rsid w:val="008E450C"/>
    <w:rsid w:val="008E6FF2"/>
    <w:rsid w:val="008E774C"/>
    <w:rsid w:val="008E7C3E"/>
    <w:rsid w:val="008F0838"/>
    <w:rsid w:val="008F291A"/>
    <w:rsid w:val="008F3EB7"/>
    <w:rsid w:val="008F3F7C"/>
    <w:rsid w:val="008F40AD"/>
    <w:rsid w:val="008F44AA"/>
    <w:rsid w:val="008F5E36"/>
    <w:rsid w:val="009030A8"/>
    <w:rsid w:val="00903717"/>
    <w:rsid w:val="009042A9"/>
    <w:rsid w:val="00904933"/>
    <w:rsid w:val="00904DF6"/>
    <w:rsid w:val="009076B2"/>
    <w:rsid w:val="0091080A"/>
    <w:rsid w:val="00911F67"/>
    <w:rsid w:val="00913998"/>
    <w:rsid w:val="009142FF"/>
    <w:rsid w:val="00914327"/>
    <w:rsid w:val="009146B5"/>
    <w:rsid w:val="009153D2"/>
    <w:rsid w:val="00915B13"/>
    <w:rsid w:val="00915CE2"/>
    <w:rsid w:val="0091724E"/>
    <w:rsid w:val="00917C5B"/>
    <w:rsid w:val="00921B6A"/>
    <w:rsid w:val="00922FC5"/>
    <w:rsid w:val="00923168"/>
    <w:rsid w:val="00923375"/>
    <w:rsid w:val="00924825"/>
    <w:rsid w:val="00925393"/>
    <w:rsid w:val="00925741"/>
    <w:rsid w:val="009257E8"/>
    <w:rsid w:val="00926444"/>
    <w:rsid w:val="00927D54"/>
    <w:rsid w:val="0093004A"/>
    <w:rsid w:val="00930109"/>
    <w:rsid w:val="00930A44"/>
    <w:rsid w:val="00931BD6"/>
    <w:rsid w:val="00931EAC"/>
    <w:rsid w:val="0093275A"/>
    <w:rsid w:val="00932AEB"/>
    <w:rsid w:val="00933154"/>
    <w:rsid w:val="0093323D"/>
    <w:rsid w:val="00933BA5"/>
    <w:rsid w:val="00934AFB"/>
    <w:rsid w:val="00934E81"/>
    <w:rsid w:val="00935CEC"/>
    <w:rsid w:val="0094058D"/>
    <w:rsid w:val="009409A4"/>
    <w:rsid w:val="009434C4"/>
    <w:rsid w:val="00944B5F"/>
    <w:rsid w:val="00945119"/>
    <w:rsid w:val="00946470"/>
    <w:rsid w:val="00946842"/>
    <w:rsid w:val="009501EA"/>
    <w:rsid w:val="00950A57"/>
    <w:rsid w:val="00950C4B"/>
    <w:rsid w:val="00952C98"/>
    <w:rsid w:val="009535F2"/>
    <w:rsid w:val="00954110"/>
    <w:rsid w:val="00955B71"/>
    <w:rsid w:val="00955F5E"/>
    <w:rsid w:val="00956617"/>
    <w:rsid w:val="00956D99"/>
    <w:rsid w:val="00956F0E"/>
    <w:rsid w:val="00957727"/>
    <w:rsid w:val="00957B71"/>
    <w:rsid w:val="00960480"/>
    <w:rsid w:val="009618FB"/>
    <w:rsid w:val="00961A65"/>
    <w:rsid w:val="00963691"/>
    <w:rsid w:val="009646AC"/>
    <w:rsid w:val="00964C6F"/>
    <w:rsid w:val="00965A70"/>
    <w:rsid w:val="00966E55"/>
    <w:rsid w:val="009674D6"/>
    <w:rsid w:val="00970CD4"/>
    <w:rsid w:val="00971F6C"/>
    <w:rsid w:val="00974D19"/>
    <w:rsid w:val="00974D71"/>
    <w:rsid w:val="0098046F"/>
    <w:rsid w:val="00980C1B"/>
    <w:rsid w:val="00980E98"/>
    <w:rsid w:val="00982272"/>
    <w:rsid w:val="00982E55"/>
    <w:rsid w:val="00984DC7"/>
    <w:rsid w:val="00985628"/>
    <w:rsid w:val="00990152"/>
    <w:rsid w:val="00992481"/>
    <w:rsid w:val="00993797"/>
    <w:rsid w:val="00994051"/>
    <w:rsid w:val="00994F42"/>
    <w:rsid w:val="00996B49"/>
    <w:rsid w:val="009970BD"/>
    <w:rsid w:val="009978AC"/>
    <w:rsid w:val="009A0001"/>
    <w:rsid w:val="009A061D"/>
    <w:rsid w:val="009A0DCB"/>
    <w:rsid w:val="009A0F81"/>
    <w:rsid w:val="009A1663"/>
    <w:rsid w:val="009A1DD3"/>
    <w:rsid w:val="009A289A"/>
    <w:rsid w:val="009A4C23"/>
    <w:rsid w:val="009A52B1"/>
    <w:rsid w:val="009A5A64"/>
    <w:rsid w:val="009A5D4B"/>
    <w:rsid w:val="009A5DEC"/>
    <w:rsid w:val="009A64BA"/>
    <w:rsid w:val="009A7456"/>
    <w:rsid w:val="009B03EC"/>
    <w:rsid w:val="009B06C9"/>
    <w:rsid w:val="009B06CA"/>
    <w:rsid w:val="009B29D8"/>
    <w:rsid w:val="009B42B6"/>
    <w:rsid w:val="009B5578"/>
    <w:rsid w:val="009B5CA4"/>
    <w:rsid w:val="009B7C61"/>
    <w:rsid w:val="009B7F9A"/>
    <w:rsid w:val="009C13C2"/>
    <w:rsid w:val="009C19D4"/>
    <w:rsid w:val="009C21DE"/>
    <w:rsid w:val="009C258A"/>
    <w:rsid w:val="009C2918"/>
    <w:rsid w:val="009C2E6C"/>
    <w:rsid w:val="009C3CC3"/>
    <w:rsid w:val="009C42DC"/>
    <w:rsid w:val="009C550F"/>
    <w:rsid w:val="009C6AF9"/>
    <w:rsid w:val="009C6F4E"/>
    <w:rsid w:val="009C722A"/>
    <w:rsid w:val="009C7609"/>
    <w:rsid w:val="009D0FB9"/>
    <w:rsid w:val="009D1B4A"/>
    <w:rsid w:val="009D2295"/>
    <w:rsid w:val="009D2CD9"/>
    <w:rsid w:val="009D2ED8"/>
    <w:rsid w:val="009D5181"/>
    <w:rsid w:val="009D581C"/>
    <w:rsid w:val="009D5BE2"/>
    <w:rsid w:val="009D6502"/>
    <w:rsid w:val="009D7358"/>
    <w:rsid w:val="009E034E"/>
    <w:rsid w:val="009E1184"/>
    <w:rsid w:val="009E1B43"/>
    <w:rsid w:val="009E3F0B"/>
    <w:rsid w:val="009E4761"/>
    <w:rsid w:val="009E47D7"/>
    <w:rsid w:val="009E6E7A"/>
    <w:rsid w:val="009E7C4E"/>
    <w:rsid w:val="009E7D66"/>
    <w:rsid w:val="009F01EB"/>
    <w:rsid w:val="009F0D14"/>
    <w:rsid w:val="009F199C"/>
    <w:rsid w:val="009F3309"/>
    <w:rsid w:val="009F4853"/>
    <w:rsid w:val="009F4A64"/>
    <w:rsid w:val="009F58CF"/>
    <w:rsid w:val="009F5A8D"/>
    <w:rsid w:val="009F71AC"/>
    <w:rsid w:val="009F750C"/>
    <w:rsid w:val="00A00474"/>
    <w:rsid w:val="00A02194"/>
    <w:rsid w:val="00A0231E"/>
    <w:rsid w:val="00A0262E"/>
    <w:rsid w:val="00A02C75"/>
    <w:rsid w:val="00A0311D"/>
    <w:rsid w:val="00A03A01"/>
    <w:rsid w:val="00A040E3"/>
    <w:rsid w:val="00A0482E"/>
    <w:rsid w:val="00A0528C"/>
    <w:rsid w:val="00A05D01"/>
    <w:rsid w:val="00A06201"/>
    <w:rsid w:val="00A0626D"/>
    <w:rsid w:val="00A079D3"/>
    <w:rsid w:val="00A1257A"/>
    <w:rsid w:val="00A12E95"/>
    <w:rsid w:val="00A15914"/>
    <w:rsid w:val="00A15D37"/>
    <w:rsid w:val="00A20BE2"/>
    <w:rsid w:val="00A21855"/>
    <w:rsid w:val="00A226C2"/>
    <w:rsid w:val="00A226C9"/>
    <w:rsid w:val="00A228DF"/>
    <w:rsid w:val="00A2446D"/>
    <w:rsid w:val="00A25683"/>
    <w:rsid w:val="00A26361"/>
    <w:rsid w:val="00A30ACF"/>
    <w:rsid w:val="00A30AF3"/>
    <w:rsid w:val="00A30B9E"/>
    <w:rsid w:val="00A30BE9"/>
    <w:rsid w:val="00A315DA"/>
    <w:rsid w:val="00A31896"/>
    <w:rsid w:val="00A3242B"/>
    <w:rsid w:val="00A341AD"/>
    <w:rsid w:val="00A34BAB"/>
    <w:rsid w:val="00A35A1F"/>
    <w:rsid w:val="00A36116"/>
    <w:rsid w:val="00A37297"/>
    <w:rsid w:val="00A400C1"/>
    <w:rsid w:val="00A4053A"/>
    <w:rsid w:val="00A409C3"/>
    <w:rsid w:val="00A43D4E"/>
    <w:rsid w:val="00A44E05"/>
    <w:rsid w:val="00A46626"/>
    <w:rsid w:val="00A51A64"/>
    <w:rsid w:val="00A529DE"/>
    <w:rsid w:val="00A54E77"/>
    <w:rsid w:val="00A55171"/>
    <w:rsid w:val="00A554D2"/>
    <w:rsid w:val="00A55580"/>
    <w:rsid w:val="00A60628"/>
    <w:rsid w:val="00A624FC"/>
    <w:rsid w:val="00A6379F"/>
    <w:rsid w:val="00A6499A"/>
    <w:rsid w:val="00A64B21"/>
    <w:rsid w:val="00A64F78"/>
    <w:rsid w:val="00A6601F"/>
    <w:rsid w:val="00A67049"/>
    <w:rsid w:val="00A6712C"/>
    <w:rsid w:val="00A6762B"/>
    <w:rsid w:val="00A677BF"/>
    <w:rsid w:val="00A67857"/>
    <w:rsid w:val="00A67A80"/>
    <w:rsid w:val="00A7177E"/>
    <w:rsid w:val="00A718EE"/>
    <w:rsid w:val="00A72BCE"/>
    <w:rsid w:val="00A74E45"/>
    <w:rsid w:val="00A7553C"/>
    <w:rsid w:val="00A7647F"/>
    <w:rsid w:val="00A765F9"/>
    <w:rsid w:val="00A76960"/>
    <w:rsid w:val="00A76EC6"/>
    <w:rsid w:val="00A8142D"/>
    <w:rsid w:val="00A81476"/>
    <w:rsid w:val="00A81D1E"/>
    <w:rsid w:val="00A82A80"/>
    <w:rsid w:val="00A8341D"/>
    <w:rsid w:val="00A845A7"/>
    <w:rsid w:val="00A877FD"/>
    <w:rsid w:val="00A9112F"/>
    <w:rsid w:val="00A92A9F"/>
    <w:rsid w:val="00A9322A"/>
    <w:rsid w:val="00A9512D"/>
    <w:rsid w:val="00A95C25"/>
    <w:rsid w:val="00A9792C"/>
    <w:rsid w:val="00AA07CD"/>
    <w:rsid w:val="00AA13F5"/>
    <w:rsid w:val="00AA35CE"/>
    <w:rsid w:val="00AA3D1B"/>
    <w:rsid w:val="00AA4836"/>
    <w:rsid w:val="00AA521F"/>
    <w:rsid w:val="00AA5A2E"/>
    <w:rsid w:val="00AA6C3D"/>
    <w:rsid w:val="00AB0166"/>
    <w:rsid w:val="00AB0663"/>
    <w:rsid w:val="00AB1004"/>
    <w:rsid w:val="00AB1CDA"/>
    <w:rsid w:val="00AB404C"/>
    <w:rsid w:val="00AB4FCE"/>
    <w:rsid w:val="00AB62A2"/>
    <w:rsid w:val="00AC0054"/>
    <w:rsid w:val="00AC1E26"/>
    <w:rsid w:val="00AC2EFE"/>
    <w:rsid w:val="00AC47B2"/>
    <w:rsid w:val="00AC4809"/>
    <w:rsid w:val="00AC4BCF"/>
    <w:rsid w:val="00AC569B"/>
    <w:rsid w:val="00AC5860"/>
    <w:rsid w:val="00AC6B5A"/>
    <w:rsid w:val="00AC75D2"/>
    <w:rsid w:val="00AD00E7"/>
    <w:rsid w:val="00AD1CD4"/>
    <w:rsid w:val="00AD31AD"/>
    <w:rsid w:val="00AD43EA"/>
    <w:rsid w:val="00AD473B"/>
    <w:rsid w:val="00AD54CD"/>
    <w:rsid w:val="00AD59D2"/>
    <w:rsid w:val="00AD6D34"/>
    <w:rsid w:val="00AD6DD2"/>
    <w:rsid w:val="00AE02DE"/>
    <w:rsid w:val="00AE0FC6"/>
    <w:rsid w:val="00AE110F"/>
    <w:rsid w:val="00AE214F"/>
    <w:rsid w:val="00AE28D1"/>
    <w:rsid w:val="00AE3740"/>
    <w:rsid w:val="00AE513C"/>
    <w:rsid w:val="00AE517C"/>
    <w:rsid w:val="00AE5C03"/>
    <w:rsid w:val="00AE679A"/>
    <w:rsid w:val="00AF0218"/>
    <w:rsid w:val="00AF10A7"/>
    <w:rsid w:val="00AF1FF3"/>
    <w:rsid w:val="00AF2501"/>
    <w:rsid w:val="00AF2651"/>
    <w:rsid w:val="00AF27C0"/>
    <w:rsid w:val="00AF4036"/>
    <w:rsid w:val="00AF40ED"/>
    <w:rsid w:val="00AF4700"/>
    <w:rsid w:val="00AF4C1C"/>
    <w:rsid w:val="00AF519D"/>
    <w:rsid w:val="00AF51DC"/>
    <w:rsid w:val="00AF6342"/>
    <w:rsid w:val="00AF6979"/>
    <w:rsid w:val="00AF7A9E"/>
    <w:rsid w:val="00B0072E"/>
    <w:rsid w:val="00B01347"/>
    <w:rsid w:val="00B01F17"/>
    <w:rsid w:val="00B0252D"/>
    <w:rsid w:val="00B02D24"/>
    <w:rsid w:val="00B02F0F"/>
    <w:rsid w:val="00B0352C"/>
    <w:rsid w:val="00B049F8"/>
    <w:rsid w:val="00B051EC"/>
    <w:rsid w:val="00B05C74"/>
    <w:rsid w:val="00B0781F"/>
    <w:rsid w:val="00B1033A"/>
    <w:rsid w:val="00B123B3"/>
    <w:rsid w:val="00B16A75"/>
    <w:rsid w:val="00B16A87"/>
    <w:rsid w:val="00B1707D"/>
    <w:rsid w:val="00B17598"/>
    <w:rsid w:val="00B17D20"/>
    <w:rsid w:val="00B17D42"/>
    <w:rsid w:val="00B2092C"/>
    <w:rsid w:val="00B22EDF"/>
    <w:rsid w:val="00B23C60"/>
    <w:rsid w:val="00B23CFF"/>
    <w:rsid w:val="00B250F1"/>
    <w:rsid w:val="00B257D0"/>
    <w:rsid w:val="00B25D41"/>
    <w:rsid w:val="00B25FC5"/>
    <w:rsid w:val="00B26949"/>
    <w:rsid w:val="00B26F08"/>
    <w:rsid w:val="00B27043"/>
    <w:rsid w:val="00B279E8"/>
    <w:rsid w:val="00B3048B"/>
    <w:rsid w:val="00B30562"/>
    <w:rsid w:val="00B30872"/>
    <w:rsid w:val="00B30BEF"/>
    <w:rsid w:val="00B3142E"/>
    <w:rsid w:val="00B31993"/>
    <w:rsid w:val="00B32AA0"/>
    <w:rsid w:val="00B34E86"/>
    <w:rsid w:val="00B350AA"/>
    <w:rsid w:val="00B35632"/>
    <w:rsid w:val="00B36EB3"/>
    <w:rsid w:val="00B40E67"/>
    <w:rsid w:val="00B41746"/>
    <w:rsid w:val="00B418C8"/>
    <w:rsid w:val="00B419F3"/>
    <w:rsid w:val="00B429C5"/>
    <w:rsid w:val="00B44B06"/>
    <w:rsid w:val="00B44F98"/>
    <w:rsid w:val="00B46313"/>
    <w:rsid w:val="00B46A4D"/>
    <w:rsid w:val="00B51D96"/>
    <w:rsid w:val="00B51EAE"/>
    <w:rsid w:val="00B52390"/>
    <w:rsid w:val="00B53BDE"/>
    <w:rsid w:val="00B54970"/>
    <w:rsid w:val="00B54CA2"/>
    <w:rsid w:val="00B552D4"/>
    <w:rsid w:val="00B556F9"/>
    <w:rsid w:val="00B56510"/>
    <w:rsid w:val="00B57717"/>
    <w:rsid w:val="00B57781"/>
    <w:rsid w:val="00B5795B"/>
    <w:rsid w:val="00B614BD"/>
    <w:rsid w:val="00B6481F"/>
    <w:rsid w:val="00B658DE"/>
    <w:rsid w:val="00B66705"/>
    <w:rsid w:val="00B66821"/>
    <w:rsid w:val="00B7048E"/>
    <w:rsid w:val="00B70BAA"/>
    <w:rsid w:val="00B71CC7"/>
    <w:rsid w:val="00B72D10"/>
    <w:rsid w:val="00B72D6A"/>
    <w:rsid w:val="00B7417F"/>
    <w:rsid w:val="00B742A1"/>
    <w:rsid w:val="00B743A8"/>
    <w:rsid w:val="00B7454E"/>
    <w:rsid w:val="00B762BD"/>
    <w:rsid w:val="00B76675"/>
    <w:rsid w:val="00B76D53"/>
    <w:rsid w:val="00B771AE"/>
    <w:rsid w:val="00B775A8"/>
    <w:rsid w:val="00B806BD"/>
    <w:rsid w:val="00B807CE"/>
    <w:rsid w:val="00B80E49"/>
    <w:rsid w:val="00B81544"/>
    <w:rsid w:val="00B818D2"/>
    <w:rsid w:val="00B84010"/>
    <w:rsid w:val="00B841DB"/>
    <w:rsid w:val="00B84656"/>
    <w:rsid w:val="00B84E0D"/>
    <w:rsid w:val="00B853AD"/>
    <w:rsid w:val="00B85448"/>
    <w:rsid w:val="00B85470"/>
    <w:rsid w:val="00B85817"/>
    <w:rsid w:val="00B86D35"/>
    <w:rsid w:val="00B907F1"/>
    <w:rsid w:val="00B90FEF"/>
    <w:rsid w:val="00B93B05"/>
    <w:rsid w:val="00B952F4"/>
    <w:rsid w:val="00B95C5A"/>
    <w:rsid w:val="00BA01AB"/>
    <w:rsid w:val="00BA076D"/>
    <w:rsid w:val="00BA08E1"/>
    <w:rsid w:val="00BA3B06"/>
    <w:rsid w:val="00BA483C"/>
    <w:rsid w:val="00BA5C50"/>
    <w:rsid w:val="00BA68E4"/>
    <w:rsid w:val="00BA72D6"/>
    <w:rsid w:val="00BA75CB"/>
    <w:rsid w:val="00BB1FDB"/>
    <w:rsid w:val="00BB27A6"/>
    <w:rsid w:val="00BB4445"/>
    <w:rsid w:val="00BB5ECD"/>
    <w:rsid w:val="00BB74BD"/>
    <w:rsid w:val="00BC0CDF"/>
    <w:rsid w:val="00BC4CB8"/>
    <w:rsid w:val="00BC4DAE"/>
    <w:rsid w:val="00BC519B"/>
    <w:rsid w:val="00BC7F28"/>
    <w:rsid w:val="00BD0196"/>
    <w:rsid w:val="00BD047F"/>
    <w:rsid w:val="00BD1D8E"/>
    <w:rsid w:val="00BD217D"/>
    <w:rsid w:val="00BD34BD"/>
    <w:rsid w:val="00BD4225"/>
    <w:rsid w:val="00BD43B4"/>
    <w:rsid w:val="00BD4979"/>
    <w:rsid w:val="00BD587B"/>
    <w:rsid w:val="00BD5C91"/>
    <w:rsid w:val="00BD6CD1"/>
    <w:rsid w:val="00BD7187"/>
    <w:rsid w:val="00BD7275"/>
    <w:rsid w:val="00BE0845"/>
    <w:rsid w:val="00BE0AA7"/>
    <w:rsid w:val="00BE2175"/>
    <w:rsid w:val="00BE3829"/>
    <w:rsid w:val="00BE3A6C"/>
    <w:rsid w:val="00BE4B8B"/>
    <w:rsid w:val="00BF0B64"/>
    <w:rsid w:val="00BF19F1"/>
    <w:rsid w:val="00BF1B04"/>
    <w:rsid w:val="00BF1C5D"/>
    <w:rsid w:val="00BF2C05"/>
    <w:rsid w:val="00BF38E3"/>
    <w:rsid w:val="00BF453D"/>
    <w:rsid w:val="00BF49FF"/>
    <w:rsid w:val="00BF5DA6"/>
    <w:rsid w:val="00BF7DAE"/>
    <w:rsid w:val="00C0144B"/>
    <w:rsid w:val="00C0166E"/>
    <w:rsid w:val="00C03A3D"/>
    <w:rsid w:val="00C03F04"/>
    <w:rsid w:val="00C04437"/>
    <w:rsid w:val="00C05DD6"/>
    <w:rsid w:val="00C07017"/>
    <w:rsid w:val="00C110B7"/>
    <w:rsid w:val="00C11324"/>
    <w:rsid w:val="00C118C3"/>
    <w:rsid w:val="00C11E83"/>
    <w:rsid w:val="00C11FBB"/>
    <w:rsid w:val="00C121A4"/>
    <w:rsid w:val="00C12DB4"/>
    <w:rsid w:val="00C13768"/>
    <w:rsid w:val="00C138DF"/>
    <w:rsid w:val="00C1562F"/>
    <w:rsid w:val="00C16011"/>
    <w:rsid w:val="00C16085"/>
    <w:rsid w:val="00C21277"/>
    <w:rsid w:val="00C218BF"/>
    <w:rsid w:val="00C221ED"/>
    <w:rsid w:val="00C22502"/>
    <w:rsid w:val="00C2569B"/>
    <w:rsid w:val="00C2583A"/>
    <w:rsid w:val="00C25AFE"/>
    <w:rsid w:val="00C25ED2"/>
    <w:rsid w:val="00C26FCB"/>
    <w:rsid w:val="00C30D2E"/>
    <w:rsid w:val="00C313B2"/>
    <w:rsid w:val="00C31624"/>
    <w:rsid w:val="00C31EE2"/>
    <w:rsid w:val="00C328D7"/>
    <w:rsid w:val="00C32E47"/>
    <w:rsid w:val="00C335AB"/>
    <w:rsid w:val="00C33F1C"/>
    <w:rsid w:val="00C3402C"/>
    <w:rsid w:val="00C3506C"/>
    <w:rsid w:val="00C358BB"/>
    <w:rsid w:val="00C3699A"/>
    <w:rsid w:val="00C37717"/>
    <w:rsid w:val="00C4140F"/>
    <w:rsid w:val="00C41831"/>
    <w:rsid w:val="00C41B06"/>
    <w:rsid w:val="00C41D1F"/>
    <w:rsid w:val="00C41F1F"/>
    <w:rsid w:val="00C423FA"/>
    <w:rsid w:val="00C44D91"/>
    <w:rsid w:val="00C459C4"/>
    <w:rsid w:val="00C45D32"/>
    <w:rsid w:val="00C45F44"/>
    <w:rsid w:val="00C4736E"/>
    <w:rsid w:val="00C50926"/>
    <w:rsid w:val="00C50A2B"/>
    <w:rsid w:val="00C512B1"/>
    <w:rsid w:val="00C5243D"/>
    <w:rsid w:val="00C52861"/>
    <w:rsid w:val="00C540AB"/>
    <w:rsid w:val="00C5497E"/>
    <w:rsid w:val="00C54B7A"/>
    <w:rsid w:val="00C55F89"/>
    <w:rsid w:val="00C60AEE"/>
    <w:rsid w:val="00C6637F"/>
    <w:rsid w:val="00C66A3F"/>
    <w:rsid w:val="00C66C62"/>
    <w:rsid w:val="00C6703C"/>
    <w:rsid w:val="00C76CE0"/>
    <w:rsid w:val="00C82035"/>
    <w:rsid w:val="00C82CAD"/>
    <w:rsid w:val="00C83344"/>
    <w:rsid w:val="00C83DE8"/>
    <w:rsid w:val="00C846CE"/>
    <w:rsid w:val="00C84FB0"/>
    <w:rsid w:val="00C856BE"/>
    <w:rsid w:val="00C85858"/>
    <w:rsid w:val="00C922EE"/>
    <w:rsid w:val="00C92AA9"/>
    <w:rsid w:val="00C93C4D"/>
    <w:rsid w:val="00C94052"/>
    <w:rsid w:val="00C94B55"/>
    <w:rsid w:val="00C94D6A"/>
    <w:rsid w:val="00C95F9E"/>
    <w:rsid w:val="00C966B5"/>
    <w:rsid w:val="00C97036"/>
    <w:rsid w:val="00C975E7"/>
    <w:rsid w:val="00C97DAC"/>
    <w:rsid w:val="00CA0305"/>
    <w:rsid w:val="00CA0F1A"/>
    <w:rsid w:val="00CA1013"/>
    <w:rsid w:val="00CA12EA"/>
    <w:rsid w:val="00CA1E4E"/>
    <w:rsid w:val="00CA2061"/>
    <w:rsid w:val="00CA35E1"/>
    <w:rsid w:val="00CA5517"/>
    <w:rsid w:val="00CA5597"/>
    <w:rsid w:val="00CA66E5"/>
    <w:rsid w:val="00CA72D9"/>
    <w:rsid w:val="00CA749A"/>
    <w:rsid w:val="00CA792A"/>
    <w:rsid w:val="00CA7EE5"/>
    <w:rsid w:val="00CB0C70"/>
    <w:rsid w:val="00CB1226"/>
    <w:rsid w:val="00CB13D3"/>
    <w:rsid w:val="00CB15B7"/>
    <w:rsid w:val="00CB1A34"/>
    <w:rsid w:val="00CB4776"/>
    <w:rsid w:val="00CB7783"/>
    <w:rsid w:val="00CC1585"/>
    <w:rsid w:val="00CC39FA"/>
    <w:rsid w:val="00CC5314"/>
    <w:rsid w:val="00CC5483"/>
    <w:rsid w:val="00CC61B9"/>
    <w:rsid w:val="00CC6425"/>
    <w:rsid w:val="00CC6A68"/>
    <w:rsid w:val="00CC7859"/>
    <w:rsid w:val="00CD04C0"/>
    <w:rsid w:val="00CD05EF"/>
    <w:rsid w:val="00CD1AF8"/>
    <w:rsid w:val="00CD21AB"/>
    <w:rsid w:val="00CD2264"/>
    <w:rsid w:val="00CD238A"/>
    <w:rsid w:val="00CD3A22"/>
    <w:rsid w:val="00CD3E04"/>
    <w:rsid w:val="00CD48B2"/>
    <w:rsid w:val="00CD612E"/>
    <w:rsid w:val="00CD625A"/>
    <w:rsid w:val="00CD6376"/>
    <w:rsid w:val="00CD746F"/>
    <w:rsid w:val="00CD76DB"/>
    <w:rsid w:val="00CE175C"/>
    <w:rsid w:val="00CE19E8"/>
    <w:rsid w:val="00CE2B7D"/>
    <w:rsid w:val="00CE2CCD"/>
    <w:rsid w:val="00CE2E7B"/>
    <w:rsid w:val="00CE3158"/>
    <w:rsid w:val="00CE529E"/>
    <w:rsid w:val="00CE56FC"/>
    <w:rsid w:val="00CE6D63"/>
    <w:rsid w:val="00CE787A"/>
    <w:rsid w:val="00CE79F0"/>
    <w:rsid w:val="00CF01F6"/>
    <w:rsid w:val="00CF0B89"/>
    <w:rsid w:val="00CF11C0"/>
    <w:rsid w:val="00CF2100"/>
    <w:rsid w:val="00CF2C8C"/>
    <w:rsid w:val="00CF2CCD"/>
    <w:rsid w:val="00CF2D4E"/>
    <w:rsid w:val="00CF3355"/>
    <w:rsid w:val="00CF353D"/>
    <w:rsid w:val="00CF39C4"/>
    <w:rsid w:val="00CF3F11"/>
    <w:rsid w:val="00CF4357"/>
    <w:rsid w:val="00CF456D"/>
    <w:rsid w:val="00CF4EA3"/>
    <w:rsid w:val="00CF58BD"/>
    <w:rsid w:val="00CF5F4A"/>
    <w:rsid w:val="00CF646B"/>
    <w:rsid w:val="00D00321"/>
    <w:rsid w:val="00D005AD"/>
    <w:rsid w:val="00D02009"/>
    <w:rsid w:val="00D023A6"/>
    <w:rsid w:val="00D024A6"/>
    <w:rsid w:val="00D024F1"/>
    <w:rsid w:val="00D034A6"/>
    <w:rsid w:val="00D034F4"/>
    <w:rsid w:val="00D03D2A"/>
    <w:rsid w:val="00D042E2"/>
    <w:rsid w:val="00D045C6"/>
    <w:rsid w:val="00D04C3E"/>
    <w:rsid w:val="00D05A6F"/>
    <w:rsid w:val="00D0619D"/>
    <w:rsid w:val="00D061C9"/>
    <w:rsid w:val="00D06309"/>
    <w:rsid w:val="00D068F6"/>
    <w:rsid w:val="00D10C14"/>
    <w:rsid w:val="00D117F4"/>
    <w:rsid w:val="00D120B9"/>
    <w:rsid w:val="00D12C55"/>
    <w:rsid w:val="00D13270"/>
    <w:rsid w:val="00D14C1B"/>
    <w:rsid w:val="00D154AC"/>
    <w:rsid w:val="00D2181C"/>
    <w:rsid w:val="00D22A62"/>
    <w:rsid w:val="00D22D22"/>
    <w:rsid w:val="00D236E4"/>
    <w:rsid w:val="00D2475C"/>
    <w:rsid w:val="00D24B63"/>
    <w:rsid w:val="00D24BD1"/>
    <w:rsid w:val="00D267BB"/>
    <w:rsid w:val="00D30901"/>
    <w:rsid w:val="00D310F0"/>
    <w:rsid w:val="00D322DD"/>
    <w:rsid w:val="00D36267"/>
    <w:rsid w:val="00D3646B"/>
    <w:rsid w:val="00D369D5"/>
    <w:rsid w:val="00D37A4C"/>
    <w:rsid w:val="00D402B3"/>
    <w:rsid w:val="00D40674"/>
    <w:rsid w:val="00D40983"/>
    <w:rsid w:val="00D411D9"/>
    <w:rsid w:val="00D41838"/>
    <w:rsid w:val="00D41DE0"/>
    <w:rsid w:val="00D42026"/>
    <w:rsid w:val="00D42164"/>
    <w:rsid w:val="00D42A95"/>
    <w:rsid w:val="00D44309"/>
    <w:rsid w:val="00D449CB"/>
    <w:rsid w:val="00D453BE"/>
    <w:rsid w:val="00D4559F"/>
    <w:rsid w:val="00D46274"/>
    <w:rsid w:val="00D469A2"/>
    <w:rsid w:val="00D4711D"/>
    <w:rsid w:val="00D47B7C"/>
    <w:rsid w:val="00D52587"/>
    <w:rsid w:val="00D52D1E"/>
    <w:rsid w:val="00D53C43"/>
    <w:rsid w:val="00D53E39"/>
    <w:rsid w:val="00D540EF"/>
    <w:rsid w:val="00D5508A"/>
    <w:rsid w:val="00D55814"/>
    <w:rsid w:val="00D55B72"/>
    <w:rsid w:val="00D570C3"/>
    <w:rsid w:val="00D570E2"/>
    <w:rsid w:val="00D601E1"/>
    <w:rsid w:val="00D60317"/>
    <w:rsid w:val="00D6041E"/>
    <w:rsid w:val="00D60677"/>
    <w:rsid w:val="00D60B3D"/>
    <w:rsid w:val="00D60BAA"/>
    <w:rsid w:val="00D6249A"/>
    <w:rsid w:val="00D6331A"/>
    <w:rsid w:val="00D633DC"/>
    <w:rsid w:val="00D64B12"/>
    <w:rsid w:val="00D651ED"/>
    <w:rsid w:val="00D65962"/>
    <w:rsid w:val="00D66097"/>
    <w:rsid w:val="00D66320"/>
    <w:rsid w:val="00D67F6B"/>
    <w:rsid w:val="00D719AB"/>
    <w:rsid w:val="00D71A4C"/>
    <w:rsid w:val="00D71E20"/>
    <w:rsid w:val="00D71E43"/>
    <w:rsid w:val="00D743CE"/>
    <w:rsid w:val="00D7448B"/>
    <w:rsid w:val="00D74CD1"/>
    <w:rsid w:val="00D75F5C"/>
    <w:rsid w:val="00D76654"/>
    <w:rsid w:val="00D766E4"/>
    <w:rsid w:val="00D77101"/>
    <w:rsid w:val="00D7760F"/>
    <w:rsid w:val="00D77BFC"/>
    <w:rsid w:val="00D80355"/>
    <w:rsid w:val="00D82EFA"/>
    <w:rsid w:val="00D8398B"/>
    <w:rsid w:val="00D85674"/>
    <w:rsid w:val="00D8706F"/>
    <w:rsid w:val="00D87139"/>
    <w:rsid w:val="00D8740B"/>
    <w:rsid w:val="00D8757F"/>
    <w:rsid w:val="00D87993"/>
    <w:rsid w:val="00D9017C"/>
    <w:rsid w:val="00D9159D"/>
    <w:rsid w:val="00D91C8E"/>
    <w:rsid w:val="00D91E2E"/>
    <w:rsid w:val="00D92594"/>
    <w:rsid w:val="00D92AD6"/>
    <w:rsid w:val="00D93925"/>
    <w:rsid w:val="00D95EE8"/>
    <w:rsid w:val="00D964C0"/>
    <w:rsid w:val="00D96AF5"/>
    <w:rsid w:val="00D97CB5"/>
    <w:rsid w:val="00DA067A"/>
    <w:rsid w:val="00DA1037"/>
    <w:rsid w:val="00DA1ABD"/>
    <w:rsid w:val="00DA292B"/>
    <w:rsid w:val="00DA40BB"/>
    <w:rsid w:val="00DA4F3E"/>
    <w:rsid w:val="00DA7268"/>
    <w:rsid w:val="00DB0E25"/>
    <w:rsid w:val="00DB134F"/>
    <w:rsid w:val="00DB1521"/>
    <w:rsid w:val="00DB289E"/>
    <w:rsid w:val="00DB2AB9"/>
    <w:rsid w:val="00DB34AA"/>
    <w:rsid w:val="00DB7407"/>
    <w:rsid w:val="00DC08B9"/>
    <w:rsid w:val="00DC589B"/>
    <w:rsid w:val="00DD137A"/>
    <w:rsid w:val="00DD14AB"/>
    <w:rsid w:val="00DD1778"/>
    <w:rsid w:val="00DD4D09"/>
    <w:rsid w:val="00DD7756"/>
    <w:rsid w:val="00DE00D6"/>
    <w:rsid w:val="00DE0830"/>
    <w:rsid w:val="00DE0D62"/>
    <w:rsid w:val="00DE17E7"/>
    <w:rsid w:val="00DE18C1"/>
    <w:rsid w:val="00DE2A5F"/>
    <w:rsid w:val="00DE469F"/>
    <w:rsid w:val="00DE4740"/>
    <w:rsid w:val="00DE71E1"/>
    <w:rsid w:val="00DF00CC"/>
    <w:rsid w:val="00DF206D"/>
    <w:rsid w:val="00DF21E8"/>
    <w:rsid w:val="00DF2A2D"/>
    <w:rsid w:val="00DF41F1"/>
    <w:rsid w:val="00DF5617"/>
    <w:rsid w:val="00DF562A"/>
    <w:rsid w:val="00DF5FA6"/>
    <w:rsid w:val="00DF608E"/>
    <w:rsid w:val="00DF76F0"/>
    <w:rsid w:val="00DF7DEF"/>
    <w:rsid w:val="00E00C8F"/>
    <w:rsid w:val="00E00EF3"/>
    <w:rsid w:val="00E013B3"/>
    <w:rsid w:val="00E02554"/>
    <w:rsid w:val="00E02AAF"/>
    <w:rsid w:val="00E03722"/>
    <w:rsid w:val="00E047C2"/>
    <w:rsid w:val="00E047F2"/>
    <w:rsid w:val="00E04E1A"/>
    <w:rsid w:val="00E050F6"/>
    <w:rsid w:val="00E0595B"/>
    <w:rsid w:val="00E05F88"/>
    <w:rsid w:val="00E062DE"/>
    <w:rsid w:val="00E07570"/>
    <w:rsid w:val="00E1096A"/>
    <w:rsid w:val="00E1180E"/>
    <w:rsid w:val="00E11A65"/>
    <w:rsid w:val="00E12C6C"/>
    <w:rsid w:val="00E13476"/>
    <w:rsid w:val="00E143CD"/>
    <w:rsid w:val="00E1455C"/>
    <w:rsid w:val="00E1481C"/>
    <w:rsid w:val="00E14A1F"/>
    <w:rsid w:val="00E14FBB"/>
    <w:rsid w:val="00E17CB4"/>
    <w:rsid w:val="00E20728"/>
    <w:rsid w:val="00E214D3"/>
    <w:rsid w:val="00E2188B"/>
    <w:rsid w:val="00E22896"/>
    <w:rsid w:val="00E23782"/>
    <w:rsid w:val="00E24695"/>
    <w:rsid w:val="00E31630"/>
    <w:rsid w:val="00E31AA8"/>
    <w:rsid w:val="00E33109"/>
    <w:rsid w:val="00E34024"/>
    <w:rsid w:val="00E34392"/>
    <w:rsid w:val="00E34982"/>
    <w:rsid w:val="00E355D7"/>
    <w:rsid w:val="00E36754"/>
    <w:rsid w:val="00E3759B"/>
    <w:rsid w:val="00E378A7"/>
    <w:rsid w:val="00E37A78"/>
    <w:rsid w:val="00E40B2E"/>
    <w:rsid w:val="00E427FA"/>
    <w:rsid w:val="00E4297E"/>
    <w:rsid w:val="00E439B3"/>
    <w:rsid w:val="00E46346"/>
    <w:rsid w:val="00E46829"/>
    <w:rsid w:val="00E47414"/>
    <w:rsid w:val="00E47688"/>
    <w:rsid w:val="00E50492"/>
    <w:rsid w:val="00E50609"/>
    <w:rsid w:val="00E51441"/>
    <w:rsid w:val="00E53CAC"/>
    <w:rsid w:val="00E548F7"/>
    <w:rsid w:val="00E54A55"/>
    <w:rsid w:val="00E577B9"/>
    <w:rsid w:val="00E615DB"/>
    <w:rsid w:val="00E61BD9"/>
    <w:rsid w:val="00E61E8C"/>
    <w:rsid w:val="00E620FA"/>
    <w:rsid w:val="00E62A4A"/>
    <w:rsid w:val="00E62BB0"/>
    <w:rsid w:val="00E62D3E"/>
    <w:rsid w:val="00E6475D"/>
    <w:rsid w:val="00E65B07"/>
    <w:rsid w:val="00E66855"/>
    <w:rsid w:val="00E708D6"/>
    <w:rsid w:val="00E70E3D"/>
    <w:rsid w:val="00E71515"/>
    <w:rsid w:val="00E71FE1"/>
    <w:rsid w:val="00E724C0"/>
    <w:rsid w:val="00E7297F"/>
    <w:rsid w:val="00E73690"/>
    <w:rsid w:val="00E74101"/>
    <w:rsid w:val="00E7427E"/>
    <w:rsid w:val="00E74A39"/>
    <w:rsid w:val="00E74D81"/>
    <w:rsid w:val="00E75643"/>
    <w:rsid w:val="00E75CA1"/>
    <w:rsid w:val="00E76C64"/>
    <w:rsid w:val="00E83C28"/>
    <w:rsid w:val="00E83DD5"/>
    <w:rsid w:val="00E84D5A"/>
    <w:rsid w:val="00E85D55"/>
    <w:rsid w:val="00E860F1"/>
    <w:rsid w:val="00E863AB"/>
    <w:rsid w:val="00E8712F"/>
    <w:rsid w:val="00E87E42"/>
    <w:rsid w:val="00E87E56"/>
    <w:rsid w:val="00E87E9E"/>
    <w:rsid w:val="00E904EA"/>
    <w:rsid w:val="00E9069B"/>
    <w:rsid w:val="00E90719"/>
    <w:rsid w:val="00E91D9C"/>
    <w:rsid w:val="00E91DBD"/>
    <w:rsid w:val="00E9354F"/>
    <w:rsid w:val="00E939BA"/>
    <w:rsid w:val="00E93EC3"/>
    <w:rsid w:val="00E97410"/>
    <w:rsid w:val="00E97CB8"/>
    <w:rsid w:val="00EA0F0E"/>
    <w:rsid w:val="00EA1521"/>
    <w:rsid w:val="00EA2B67"/>
    <w:rsid w:val="00EA3179"/>
    <w:rsid w:val="00EA41D3"/>
    <w:rsid w:val="00EA5917"/>
    <w:rsid w:val="00EA5EAE"/>
    <w:rsid w:val="00EA632F"/>
    <w:rsid w:val="00EA6D93"/>
    <w:rsid w:val="00EB2322"/>
    <w:rsid w:val="00EB4B5C"/>
    <w:rsid w:val="00EB6AAE"/>
    <w:rsid w:val="00EB7755"/>
    <w:rsid w:val="00EC00BE"/>
    <w:rsid w:val="00EC1203"/>
    <w:rsid w:val="00EC4C87"/>
    <w:rsid w:val="00EC4E05"/>
    <w:rsid w:val="00EC5277"/>
    <w:rsid w:val="00EC560D"/>
    <w:rsid w:val="00EC647C"/>
    <w:rsid w:val="00EC713B"/>
    <w:rsid w:val="00EC7151"/>
    <w:rsid w:val="00EC74E9"/>
    <w:rsid w:val="00EC77C7"/>
    <w:rsid w:val="00ED0174"/>
    <w:rsid w:val="00ED0460"/>
    <w:rsid w:val="00ED1287"/>
    <w:rsid w:val="00ED1F56"/>
    <w:rsid w:val="00ED203F"/>
    <w:rsid w:val="00ED3279"/>
    <w:rsid w:val="00ED3F3B"/>
    <w:rsid w:val="00ED469C"/>
    <w:rsid w:val="00ED55F1"/>
    <w:rsid w:val="00ED5A39"/>
    <w:rsid w:val="00ED5E4B"/>
    <w:rsid w:val="00ED6116"/>
    <w:rsid w:val="00EE014B"/>
    <w:rsid w:val="00EE1351"/>
    <w:rsid w:val="00EE40AA"/>
    <w:rsid w:val="00EE4318"/>
    <w:rsid w:val="00EE4430"/>
    <w:rsid w:val="00EE5014"/>
    <w:rsid w:val="00EE50DD"/>
    <w:rsid w:val="00EE5102"/>
    <w:rsid w:val="00EE54EE"/>
    <w:rsid w:val="00EE613E"/>
    <w:rsid w:val="00EE683B"/>
    <w:rsid w:val="00EE6D23"/>
    <w:rsid w:val="00EE6D95"/>
    <w:rsid w:val="00EF13CF"/>
    <w:rsid w:val="00EF17AC"/>
    <w:rsid w:val="00EF275F"/>
    <w:rsid w:val="00EF27CC"/>
    <w:rsid w:val="00EF2D23"/>
    <w:rsid w:val="00EF3BE8"/>
    <w:rsid w:val="00EF5352"/>
    <w:rsid w:val="00EF55CC"/>
    <w:rsid w:val="00EF674E"/>
    <w:rsid w:val="00EF6869"/>
    <w:rsid w:val="00EF6F4F"/>
    <w:rsid w:val="00F01211"/>
    <w:rsid w:val="00F01947"/>
    <w:rsid w:val="00F01EAF"/>
    <w:rsid w:val="00F04D56"/>
    <w:rsid w:val="00F05344"/>
    <w:rsid w:val="00F0584B"/>
    <w:rsid w:val="00F0677D"/>
    <w:rsid w:val="00F0685C"/>
    <w:rsid w:val="00F11882"/>
    <w:rsid w:val="00F1355E"/>
    <w:rsid w:val="00F13A89"/>
    <w:rsid w:val="00F14677"/>
    <w:rsid w:val="00F15820"/>
    <w:rsid w:val="00F17628"/>
    <w:rsid w:val="00F176E8"/>
    <w:rsid w:val="00F177C6"/>
    <w:rsid w:val="00F17D67"/>
    <w:rsid w:val="00F17E33"/>
    <w:rsid w:val="00F20165"/>
    <w:rsid w:val="00F226E5"/>
    <w:rsid w:val="00F2541A"/>
    <w:rsid w:val="00F26E4D"/>
    <w:rsid w:val="00F274F7"/>
    <w:rsid w:val="00F27B04"/>
    <w:rsid w:val="00F30097"/>
    <w:rsid w:val="00F31078"/>
    <w:rsid w:val="00F31B1D"/>
    <w:rsid w:val="00F32262"/>
    <w:rsid w:val="00F3351D"/>
    <w:rsid w:val="00F352C6"/>
    <w:rsid w:val="00F36FA0"/>
    <w:rsid w:val="00F37A05"/>
    <w:rsid w:val="00F37F6C"/>
    <w:rsid w:val="00F40C85"/>
    <w:rsid w:val="00F40DB5"/>
    <w:rsid w:val="00F413AE"/>
    <w:rsid w:val="00F419E8"/>
    <w:rsid w:val="00F42874"/>
    <w:rsid w:val="00F43565"/>
    <w:rsid w:val="00F43D5D"/>
    <w:rsid w:val="00F44243"/>
    <w:rsid w:val="00F44A3A"/>
    <w:rsid w:val="00F45E2A"/>
    <w:rsid w:val="00F46F7A"/>
    <w:rsid w:val="00F46F90"/>
    <w:rsid w:val="00F47F06"/>
    <w:rsid w:val="00F50B3A"/>
    <w:rsid w:val="00F5149A"/>
    <w:rsid w:val="00F51952"/>
    <w:rsid w:val="00F51D3A"/>
    <w:rsid w:val="00F520A5"/>
    <w:rsid w:val="00F5284F"/>
    <w:rsid w:val="00F53C06"/>
    <w:rsid w:val="00F544DD"/>
    <w:rsid w:val="00F55C3D"/>
    <w:rsid w:val="00F55D2E"/>
    <w:rsid w:val="00F55E9E"/>
    <w:rsid w:val="00F5635C"/>
    <w:rsid w:val="00F57148"/>
    <w:rsid w:val="00F574FE"/>
    <w:rsid w:val="00F57518"/>
    <w:rsid w:val="00F57D6B"/>
    <w:rsid w:val="00F57EDE"/>
    <w:rsid w:val="00F619FF"/>
    <w:rsid w:val="00F62181"/>
    <w:rsid w:val="00F62D66"/>
    <w:rsid w:val="00F62DB8"/>
    <w:rsid w:val="00F6317E"/>
    <w:rsid w:val="00F6465F"/>
    <w:rsid w:val="00F64CF6"/>
    <w:rsid w:val="00F662BE"/>
    <w:rsid w:val="00F67795"/>
    <w:rsid w:val="00F67A5D"/>
    <w:rsid w:val="00F67FB4"/>
    <w:rsid w:val="00F70F9F"/>
    <w:rsid w:val="00F71B3F"/>
    <w:rsid w:val="00F72F9F"/>
    <w:rsid w:val="00F7311E"/>
    <w:rsid w:val="00F75B2F"/>
    <w:rsid w:val="00F75D81"/>
    <w:rsid w:val="00F75F2E"/>
    <w:rsid w:val="00F762AF"/>
    <w:rsid w:val="00F773A6"/>
    <w:rsid w:val="00F774E9"/>
    <w:rsid w:val="00F7766B"/>
    <w:rsid w:val="00F8062C"/>
    <w:rsid w:val="00F80952"/>
    <w:rsid w:val="00F81072"/>
    <w:rsid w:val="00F81118"/>
    <w:rsid w:val="00F821FA"/>
    <w:rsid w:val="00F826F7"/>
    <w:rsid w:val="00F8331D"/>
    <w:rsid w:val="00F8502B"/>
    <w:rsid w:val="00F85501"/>
    <w:rsid w:val="00F859B7"/>
    <w:rsid w:val="00F870FA"/>
    <w:rsid w:val="00F87202"/>
    <w:rsid w:val="00F90015"/>
    <w:rsid w:val="00F920A3"/>
    <w:rsid w:val="00F92FEB"/>
    <w:rsid w:val="00F939D1"/>
    <w:rsid w:val="00F94C41"/>
    <w:rsid w:val="00F95603"/>
    <w:rsid w:val="00F95653"/>
    <w:rsid w:val="00F9605A"/>
    <w:rsid w:val="00F972E6"/>
    <w:rsid w:val="00F97F3A"/>
    <w:rsid w:val="00FA01A2"/>
    <w:rsid w:val="00FA0538"/>
    <w:rsid w:val="00FA05A7"/>
    <w:rsid w:val="00FA0E45"/>
    <w:rsid w:val="00FA0FE4"/>
    <w:rsid w:val="00FA22DF"/>
    <w:rsid w:val="00FA341D"/>
    <w:rsid w:val="00FA3810"/>
    <w:rsid w:val="00FA3D61"/>
    <w:rsid w:val="00FA60E8"/>
    <w:rsid w:val="00FB07B4"/>
    <w:rsid w:val="00FB24F0"/>
    <w:rsid w:val="00FB2996"/>
    <w:rsid w:val="00FB2FC0"/>
    <w:rsid w:val="00FB30CE"/>
    <w:rsid w:val="00FB3D84"/>
    <w:rsid w:val="00FB462B"/>
    <w:rsid w:val="00FB4B67"/>
    <w:rsid w:val="00FB4C91"/>
    <w:rsid w:val="00FB4E7E"/>
    <w:rsid w:val="00FB5CBB"/>
    <w:rsid w:val="00FC069C"/>
    <w:rsid w:val="00FC0936"/>
    <w:rsid w:val="00FC1CE4"/>
    <w:rsid w:val="00FC36A3"/>
    <w:rsid w:val="00FC3724"/>
    <w:rsid w:val="00FC4FB3"/>
    <w:rsid w:val="00FC586F"/>
    <w:rsid w:val="00FC6D23"/>
    <w:rsid w:val="00FC724E"/>
    <w:rsid w:val="00FD03E7"/>
    <w:rsid w:val="00FD14F4"/>
    <w:rsid w:val="00FD1FB3"/>
    <w:rsid w:val="00FD54B2"/>
    <w:rsid w:val="00FD566C"/>
    <w:rsid w:val="00FD6632"/>
    <w:rsid w:val="00FD75BE"/>
    <w:rsid w:val="00FD7A34"/>
    <w:rsid w:val="00FE1080"/>
    <w:rsid w:val="00FE1A4B"/>
    <w:rsid w:val="00FE1E16"/>
    <w:rsid w:val="00FE2927"/>
    <w:rsid w:val="00FE512C"/>
    <w:rsid w:val="00FE669F"/>
    <w:rsid w:val="00FE6830"/>
    <w:rsid w:val="00FE6C89"/>
    <w:rsid w:val="00FE788C"/>
    <w:rsid w:val="00FF1AEA"/>
    <w:rsid w:val="00FF2F9E"/>
    <w:rsid w:val="00FF659E"/>
    <w:rsid w:val="00FF6E4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6A2CBA-62A6-4677-87FA-589375DE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275"/>
  </w:style>
  <w:style w:type="paragraph" w:styleId="Balk1">
    <w:name w:val="heading 1"/>
    <w:basedOn w:val="Normal"/>
    <w:next w:val="Normal"/>
    <w:link w:val="Balk1Char"/>
    <w:uiPriority w:val="9"/>
    <w:qFormat/>
    <w:rsid w:val="00BD7275"/>
    <w:pPr>
      <w:keepNext/>
      <w:keepLines/>
      <w:spacing w:before="480"/>
      <w:outlineLvl w:val="0"/>
    </w:pPr>
    <w:rPr>
      <w:rFonts w:asciiTheme="majorHAnsi" w:eastAsiaTheme="majorEastAsia" w:hAnsiTheme="majorHAnsi" w:cstheme="majorBidi"/>
      <w:b/>
      <w:bCs/>
      <w:color w:val="5A5C5E" w:themeColor="accent1" w:themeShade="BF"/>
      <w:sz w:val="28"/>
      <w:szCs w:val="28"/>
    </w:rPr>
  </w:style>
  <w:style w:type="paragraph" w:styleId="Balk2">
    <w:name w:val="heading 2"/>
    <w:basedOn w:val="Normal"/>
    <w:next w:val="Normal"/>
    <w:link w:val="Balk2Char"/>
    <w:uiPriority w:val="9"/>
    <w:unhideWhenUsed/>
    <w:qFormat/>
    <w:rsid w:val="00BD7275"/>
    <w:pPr>
      <w:keepNext/>
      <w:keepLines/>
      <w:spacing w:before="200"/>
      <w:outlineLvl w:val="1"/>
    </w:pPr>
    <w:rPr>
      <w:rFonts w:asciiTheme="majorHAnsi" w:eastAsiaTheme="majorEastAsia" w:hAnsiTheme="majorHAnsi" w:cstheme="majorBidi"/>
      <w:b/>
      <w:bCs/>
      <w:color w:val="797B7E" w:themeColor="accent1"/>
      <w:sz w:val="26"/>
      <w:szCs w:val="26"/>
    </w:rPr>
  </w:style>
  <w:style w:type="paragraph" w:styleId="Balk3">
    <w:name w:val="heading 3"/>
    <w:basedOn w:val="Normal"/>
    <w:next w:val="Normal"/>
    <w:link w:val="Balk3Char"/>
    <w:uiPriority w:val="9"/>
    <w:unhideWhenUsed/>
    <w:qFormat/>
    <w:rsid w:val="00BD7275"/>
    <w:pPr>
      <w:keepNext/>
      <w:keepLines/>
      <w:spacing w:before="200"/>
      <w:outlineLvl w:val="2"/>
    </w:pPr>
    <w:rPr>
      <w:rFonts w:asciiTheme="majorHAnsi" w:eastAsiaTheme="majorEastAsia" w:hAnsiTheme="majorHAnsi" w:cstheme="majorBidi"/>
      <w:b/>
      <w:bCs/>
      <w:color w:val="797B7E" w:themeColor="accent1"/>
    </w:rPr>
  </w:style>
  <w:style w:type="paragraph" w:styleId="Balk4">
    <w:name w:val="heading 4"/>
    <w:basedOn w:val="Normal"/>
    <w:next w:val="Normal"/>
    <w:link w:val="Balk4Char"/>
    <w:uiPriority w:val="9"/>
    <w:semiHidden/>
    <w:unhideWhenUsed/>
    <w:qFormat/>
    <w:rsid w:val="00BD7275"/>
    <w:pPr>
      <w:keepNext/>
      <w:keepLines/>
      <w:spacing w:before="200"/>
      <w:outlineLvl w:val="3"/>
    </w:pPr>
    <w:rPr>
      <w:rFonts w:asciiTheme="majorHAnsi" w:eastAsiaTheme="majorEastAsia" w:hAnsiTheme="majorHAnsi" w:cstheme="majorBidi"/>
      <w:b/>
      <w:bCs/>
      <w:i/>
      <w:iCs/>
      <w:color w:val="797B7E" w:themeColor="accent1"/>
    </w:rPr>
  </w:style>
  <w:style w:type="paragraph" w:styleId="Balk5">
    <w:name w:val="heading 5"/>
    <w:basedOn w:val="Normal"/>
    <w:next w:val="Normal"/>
    <w:link w:val="Balk5Char"/>
    <w:uiPriority w:val="9"/>
    <w:semiHidden/>
    <w:unhideWhenUsed/>
    <w:qFormat/>
    <w:rsid w:val="00BD7275"/>
    <w:pPr>
      <w:keepNext/>
      <w:keepLines/>
      <w:spacing w:before="200"/>
      <w:outlineLvl w:val="4"/>
    </w:pPr>
    <w:rPr>
      <w:rFonts w:asciiTheme="majorHAnsi" w:eastAsiaTheme="majorEastAsia" w:hAnsiTheme="majorHAnsi" w:cstheme="majorBidi"/>
      <w:color w:val="3C3D3E" w:themeColor="accent1" w:themeShade="7F"/>
    </w:rPr>
  </w:style>
  <w:style w:type="paragraph" w:styleId="Balk6">
    <w:name w:val="heading 6"/>
    <w:basedOn w:val="Normal"/>
    <w:next w:val="Normal"/>
    <w:link w:val="Balk6Char"/>
    <w:uiPriority w:val="9"/>
    <w:semiHidden/>
    <w:unhideWhenUsed/>
    <w:qFormat/>
    <w:rsid w:val="00BD7275"/>
    <w:pPr>
      <w:keepNext/>
      <w:keepLines/>
      <w:spacing w:before="200"/>
      <w:outlineLvl w:val="5"/>
    </w:pPr>
    <w:rPr>
      <w:rFonts w:asciiTheme="majorHAnsi" w:eastAsiaTheme="majorEastAsia" w:hAnsiTheme="majorHAnsi" w:cstheme="majorBidi"/>
      <w:i/>
      <w:iCs/>
      <w:color w:val="3C3D3E" w:themeColor="accent1" w:themeShade="7F"/>
    </w:rPr>
  </w:style>
  <w:style w:type="paragraph" w:styleId="Balk7">
    <w:name w:val="heading 7"/>
    <w:basedOn w:val="Normal"/>
    <w:next w:val="Normal"/>
    <w:link w:val="Balk7Char"/>
    <w:uiPriority w:val="9"/>
    <w:semiHidden/>
    <w:unhideWhenUsed/>
    <w:qFormat/>
    <w:rsid w:val="00BD7275"/>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D7275"/>
    <w:pPr>
      <w:keepNext/>
      <w:keepLines/>
      <w:spacing w:before="200"/>
      <w:outlineLvl w:val="7"/>
    </w:pPr>
    <w:rPr>
      <w:rFonts w:asciiTheme="majorHAnsi" w:eastAsiaTheme="majorEastAsia" w:hAnsiTheme="majorHAnsi" w:cstheme="majorBidi"/>
      <w:color w:val="797B7E" w:themeColor="accent1"/>
      <w:sz w:val="20"/>
      <w:szCs w:val="20"/>
    </w:rPr>
  </w:style>
  <w:style w:type="paragraph" w:styleId="Balk9">
    <w:name w:val="heading 9"/>
    <w:basedOn w:val="Normal"/>
    <w:next w:val="Normal"/>
    <w:link w:val="Balk9Char"/>
    <w:uiPriority w:val="9"/>
    <w:semiHidden/>
    <w:unhideWhenUsed/>
    <w:qFormat/>
    <w:rsid w:val="00BD727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D7275"/>
    <w:pPr>
      <w:ind w:left="720"/>
      <w:contextualSpacing/>
    </w:pPr>
  </w:style>
  <w:style w:type="paragraph" w:customStyle="1" w:styleId="3-NormalYaz">
    <w:name w:val="3-Normal Yazı"/>
    <w:rsid w:val="00D92AD6"/>
    <w:pPr>
      <w:tabs>
        <w:tab w:val="left" w:pos="566"/>
      </w:tabs>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A8341D"/>
    <w:rPr>
      <w:rFonts w:ascii="Tahoma" w:hAnsi="Tahoma" w:cs="Tahoma"/>
      <w:sz w:val="16"/>
      <w:szCs w:val="16"/>
    </w:rPr>
  </w:style>
  <w:style w:type="character" w:customStyle="1" w:styleId="BalonMetniChar">
    <w:name w:val="Balon Metni Char"/>
    <w:basedOn w:val="VarsaylanParagrafYazTipi"/>
    <w:link w:val="BalonMetni"/>
    <w:uiPriority w:val="99"/>
    <w:semiHidden/>
    <w:rsid w:val="00A8341D"/>
    <w:rPr>
      <w:rFonts w:ascii="Tahoma" w:hAnsi="Tahoma" w:cs="Tahoma"/>
      <w:sz w:val="16"/>
      <w:szCs w:val="16"/>
    </w:rPr>
  </w:style>
  <w:style w:type="character" w:customStyle="1" w:styleId="Balk1Char">
    <w:name w:val="Başlık 1 Char"/>
    <w:basedOn w:val="VarsaylanParagrafYazTipi"/>
    <w:link w:val="Balk1"/>
    <w:uiPriority w:val="9"/>
    <w:rsid w:val="00BD7275"/>
    <w:rPr>
      <w:rFonts w:asciiTheme="majorHAnsi" w:eastAsiaTheme="majorEastAsia" w:hAnsiTheme="majorHAnsi" w:cstheme="majorBidi"/>
      <w:b/>
      <w:bCs/>
      <w:color w:val="5A5C5E" w:themeColor="accent1" w:themeShade="BF"/>
      <w:sz w:val="28"/>
      <w:szCs w:val="28"/>
    </w:rPr>
  </w:style>
  <w:style w:type="character" w:customStyle="1" w:styleId="Balk2Char">
    <w:name w:val="Başlık 2 Char"/>
    <w:basedOn w:val="VarsaylanParagrafYazTipi"/>
    <w:link w:val="Balk2"/>
    <w:uiPriority w:val="9"/>
    <w:rsid w:val="00BD7275"/>
    <w:rPr>
      <w:rFonts w:asciiTheme="majorHAnsi" w:eastAsiaTheme="majorEastAsia" w:hAnsiTheme="majorHAnsi" w:cstheme="majorBidi"/>
      <w:b/>
      <w:bCs/>
      <w:color w:val="797B7E" w:themeColor="accent1"/>
      <w:sz w:val="26"/>
      <w:szCs w:val="26"/>
    </w:rPr>
  </w:style>
  <w:style w:type="character" w:customStyle="1" w:styleId="Balk3Char">
    <w:name w:val="Başlık 3 Char"/>
    <w:basedOn w:val="VarsaylanParagrafYazTipi"/>
    <w:link w:val="Balk3"/>
    <w:uiPriority w:val="9"/>
    <w:rsid w:val="00BD7275"/>
    <w:rPr>
      <w:rFonts w:asciiTheme="majorHAnsi" w:eastAsiaTheme="majorEastAsia" w:hAnsiTheme="majorHAnsi" w:cstheme="majorBidi"/>
      <w:b/>
      <w:bCs/>
      <w:color w:val="797B7E" w:themeColor="accent1"/>
    </w:rPr>
  </w:style>
  <w:style w:type="paragraph" w:styleId="TBal">
    <w:name w:val="TOC Heading"/>
    <w:basedOn w:val="Balk1"/>
    <w:next w:val="Normal"/>
    <w:uiPriority w:val="39"/>
    <w:semiHidden/>
    <w:unhideWhenUsed/>
    <w:qFormat/>
    <w:rsid w:val="00BD7275"/>
    <w:pPr>
      <w:outlineLvl w:val="9"/>
    </w:pPr>
  </w:style>
  <w:style w:type="paragraph" w:styleId="T2">
    <w:name w:val="toc 2"/>
    <w:basedOn w:val="Normal"/>
    <w:next w:val="Normal"/>
    <w:autoRedefine/>
    <w:uiPriority w:val="39"/>
    <w:unhideWhenUsed/>
    <w:rsid w:val="0081260B"/>
    <w:pPr>
      <w:tabs>
        <w:tab w:val="left" w:pos="660"/>
        <w:tab w:val="left" w:pos="9639"/>
      </w:tabs>
      <w:spacing w:after="100"/>
      <w:ind w:left="220"/>
    </w:pPr>
    <w:rPr>
      <w:lang w:eastAsia="tr-TR"/>
    </w:rPr>
  </w:style>
  <w:style w:type="paragraph" w:styleId="T1">
    <w:name w:val="toc 1"/>
    <w:basedOn w:val="Normal"/>
    <w:next w:val="Normal"/>
    <w:autoRedefine/>
    <w:uiPriority w:val="39"/>
    <w:unhideWhenUsed/>
    <w:rsid w:val="00320F33"/>
    <w:pPr>
      <w:tabs>
        <w:tab w:val="left" w:pos="440"/>
        <w:tab w:val="right" w:leader="dot" w:pos="10206"/>
      </w:tabs>
    </w:pPr>
    <w:rPr>
      <w:rFonts w:ascii="Times New Roman" w:hAnsi="Times New Roman" w:cs="Times New Roman"/>
      <w:b/>
      <w:noProof/>
      <w:sz w:val="24"/>
      <w:szCs w:val="24"/>
      <w:lang w:eastAsia="tr-TR"/>
    </w:rPr>
  </w:style>
  <w:style w:type="paragraph" w:styleId="T3">
    <w:name w:val="toc 3"/>
    <w:basedOn w:val="Normal"/>
    <w:next w:val="Normal"/>
    <w:autoRedefine/>
    <w:uiPriority w:val="39"/>
    <w:unhideWhenUsed/>
    <w:rsid w:val="00CD76DB"/>
    <w:pPr>
      <w:tabs>
        <w:tab w:val="left" w:pos="851"/>
        <w:tab w:val="right" w:leader="dot" w:pos="10206"/>
      </w:tabs>
      <w:ind w:left="440"/>
    </w:pPr>
    <w:rPr>
      <w:rFonts w:ascii="Times New Roman" w:eastAsiaTheme="majorEastAsia" w:hAnsi="Times New Roman" w:cs="Times New Roman"/>
      <w:bCs/>
      <w:noProof/>
      <w:lang w:eastAsia="tr-TR"/>
    </w:rPr>
  </w:style>
  <w:style w:type="character" w:styleId="Kpr">
    <w:name w:val="Hyperlink"/>
    <w:basedOn w:val="VarsaylanParagrafYazTipi"/>
    <w:uiPriority w:val="99"/>
    <w:unhideWhenUsed/>
    <w:rsid w:val="009F5A8D"/>
    <w:rPr>
      <w:color w:val="5F5F5F" w:themeColor="hyperlink"/>
      <w:u w:val="single"/>
    </w:rPr>
  </w:style>
  <w:style w:type="paragraph" w:styleId="stBilgi">
    <w:name w:val="header"/>
    <w:basedOn w:val="Normal"/>
    <w:link w:val="stBilgiChar"/>
    <w:uiPriority w:val="99"/>
    <w:unhideWhenUsed/>
    <w:rsid w:val="00E62A4A"/>
    <w:pPr>
      <w:tabs>
        <w:tab w:val="center" w:pos="4536"/>
        <w:tab w:val="right" w:pos="9072"/>
      </w:tabs>
    </w:pPr>
  </w:style>
  <w:style w:type="character" w:customStyle="1" w:styleId="stBilgiChar">
    <w:name w:val="Üst Bilgi Char"/>
    <w:basedOn w:val="VarsaylanParagrafYazTipi"/>
    <w:link w:val="stBilgi"/>
    <w:uiPriority w:val="99"/>
    <w:rsid w:val="00E62A4A"/>
  </w:style>
  <w:style w:type="paragraph" w:styleId="AltBilgi">
    <w:name w:val="footer"/>
    <w:basedOn w:val="Normal"/>
    <w:link w:val="AltBilgiChar"/>
    <w:uiPriority w:val="99"/>
    <w:unhideWhenUsed/>
    <w:rsid w:val="00E62A4A"/>
    <w:pPr>
      <w:tabs>
        <w:tab w:val="center" w:pos="4536"/>
        <w:tab w:val="right" w:pos="9072"/>
      </w:tabs>
    </w:pPr>
  </w:style>
  <w:style w:type="character" w:customStyle="1" w:styleId="AltBilgiChar">
    <w:name w:val="Alt Bilgi Char"/>
    <w:basedOn w:val="VarsaylanParagrafYazTipi"/>
    <w:link w:val="AltBilgi"/>
    <w:uiPriority w:val="99"/>
    <w:rsid w:val="00E62A4A"/>
  </w:style>
  <w:style w:type="paragraph" w:styleId="GvdeMetni">
    <w:name w:val="Body Text"/>
    <w:basedOn w:val="Normal"/>
    <w:link w:val="GvdeMetniChar"/>
    <w:uiPriority w:val="99"/>
    <w:rsid w:val="00CA66E5"/>
    <w:pPr>
      <w:jc w:val="both"/>
    </w:pPr>
    <w:rPr>
      <w:rFonts w:ascii="Tahoma" w:eastAsia="Times New Roman" w:hAnsi="Tahoma" w:cs="Times New Roman"/>
      <w:sz w:val="24"/>
      <w:szCs w:val="20"/>
      <w:lang w:eastAsia="tr-TR"/>
    </w:rPr>
  </w:style>
  <w:style w:type="character" w:customStyle="1" w:styleId="GvdeMetniChar">
    <w:name w:val="Gövde Metni Char"/>
    <w:basedOn w:val="VarsaylanParagrafYazTipi"/>
    <w:link w:val="GvdeMetni"/>
    <w:uiPriority w:val="99"/>
    <w:rsid w:val="00CA66E5"/>
    <w:rPr>
      <w:rFonts w:ascii="Tahoma" w:eastAsia="Times New Roman" w:hAnsi="Tahoma" w:cs="Times New Roman"/>
      <w:sz w:val="24"/>
      <w:szCs w:val="20"/>
      <w:lang w:eastAsia="tr-TR"/>
    </w:rPr>
  </w:style>
  <w:style w:type="table" w:styleId="TabloKlavuzu">
    <w:name w:val="Table Grid"/>
    <w:basedOn w:val="NormalTablo"/>
    <w:uiPriority w:val="39"/>
    <w:rsid w:val="00F0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0D14"/>
    <w:pPr>
      <w:spacing w:before="100" w:beforeAutospacing="1" w:after="100" w:afterAutospacing="1"/>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3729AC"/>
    <w:pPr>
      <w:spacing w:after="120"/>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3729AC"/>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536900"/>
    <w:pPr>
      <w:ind w:firstLine="1416"/>
      <w:jc w:val="both"/>
    </w:pPr>
    <w:rPr>
      <w:rFonts w:ascii="Tahoma" w:eastAsia="Times New Roman" w:hAnsi="Tahoma" w:cs="Times New Roman"/>
      <w:sz w:val="24"/>
      <w:szCs w:val="20"/>
      <w:lang w:eastAsia="tr-TR"/>
    </w:rPr>
  </w:style>
  <w:style w:type="paragraph" w:customStyle="1" w:styleId="Default">
    <w:name w:val="Default"/>
    <w:rsid w:val="0015543D"/>
    <w:pPr>
      <w:autoSpaceDE w:val="0"/>
      <w:autoSpaceDN w:val="0"/>
      <w:adjustRightInd w:val="0"/>
    </w:pPr>
    <w:rPr>
      <w:rFonts w:ascii="Arial" w:eastAsia="Times New Roman" w:hAnsi="Arial" w:cs="Arial"/>
      <w:color w:val="000000"/>
      <w:sz w:val="24"/>
      <w:szCs w:val="24"/>
      <w:lang w:eastAsia="tr-TR"/>
    </w:rPr>
  </w:style>
  <w:style w:type="table" w:customStyle="1" w:styleId="TableNormal">
    <w:name w:val="Table Normal"/>
    <w:uiPriority w:val="2"/>
    <w:semiHidden/>
    <w:unhideWhenUsed/>
    <w:qFormat/>
    <w:rsid w:val="009409A4"/>
    <w:pPr>
      <w:widowControl w:val="0"/>
    </w:pPr>
    <w:rPr>
      <w:lang w:val="en-US"/>
    </w:rPr>
    <w:tblPr>
      <w:tblInd w:w="0" w:type="dxa"/>
      <w:tblCellMar>
        <w:top w:w="0" w:type="dxa"/>
        <w:left w:w="0" w:type="dxa"/>
        <w:bottom w:w="0" w:type="dxa"/>
        <w:right w:w="0" w:type="dxa"/>
      </w:tblCellMar>
    </w:tblPr>
  </w:style>
  <w:style w:type="table" w:customStyle="1" w:styleId="TabloKlavuzu1">
    <w:name w:val="Tablo Kılavuzu1"/>
    <w:basedOn w:val="NormalTablo"/>
    <w:next w:val="TabloKlavuzu"/>
    <w:uiPriority w:val="59"/>
    <w:rsid w:val="0043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1D4B4A"/>
  </w:style>
  <w:style w:type="paragraph" w:styleId="AralkYok">
    <w:name w:val="No Spacing"/>
    <w:uiPriority w:val="1"/>
    <w:qFormat/>
    <w:rsid w:val="00BD7275"/>
  </w:style>
  <w:style w:type="paragraph" w:customStyle="1" w:styleId="TableParagraph">
    <w:name w:val="Table Paragraph"/>
    <w:basedOn w:val="Normal"/>
    <w:uiPriority w:val="1"/>
    <w:rsid w:val="006D09E8"/>
    <w:pPr>
      <w:widowControl w:val="0"/>
    </w:pPr>
    <w:rPr>
      <w:lang w:val="en-US"/>
    </w:rPr>
  </w:style>
  <w:style w:type="character" w:styleId="KitapBal">
    <w:name w:val="Book Title"/>
    <w:basedOn w:val="VarsaylanParagrafYazTipi"/>
    <w:uiPriority w:val="33"/>
    <w:qFormat/>
    <w:rsid w:val="00BD7275"/>
    <w:rPr>
      <w:b/>
      <w:bCs/>
      <w:smallCaps/>
      <w:spacing w:val="5"/>
    </w:rPr>
  </w:style>
  <w:style w:type="character" w:styleId="GlBavuru">
    <w:name w:val="Intense Reference"/>
    <w:basedOn w:val="VarsaylanParagrafYazTipi"/>
    <w:uiPriority w:val="32"/>
    <w:qFormat/>
    <w:rsid w:val="00BD7275"/>
    <w:rPr>
      <w:b/>
      <w:bCs/>
      <w:smallCaps/>
      <w:color w:val="F96A1B" w:themeColor="accent2"/>
      <w:spacing w:val="5"/>
      <w:u w:val="single"/>
    </w:rPr>
  </w:style>
  <w:style w:type="character" w:styleId="HafifBavuru">
    <w:name w:val="Subtle Reference"/>
    <w:basedOn w:val="VarsaylanParagrafYazTipi"/>
    <w:uiPriority w:val="31"/>
    <w:qFormat/>
    <w:rsid w:val="00BD7275"/>
    <w:rPr>
      <w:smallCaps/>
      <w:color w:val="F96A1B" w:themeColor="accent2"/>
      <w:u w:val="single"/>
    </w:rPr>
  </w:style>
  <w:style w:type="character" w:customStyle="1" w:styleId="Balk4Char">
    <w:name w:val="Başlık 4 Char"/>
    <w:basedOn w:val="VarsaylanParagrafYazTipi"/>
    <w:link w:val="Balk4"/>
    <w:uiPriority w:val="9"/>
    <w:semiHidden/>
    <w:rsid w:val="00BD7275"/>
    <w:rPr>
      <w:rFonts w:asciiTheme="majorHAnsi" w:eastAsiaTheme="majorEastAsia" w:hAnsiTheme="majorHAnsi" w:cstheme="majorBidi"/>
      <w:b/>
      <w:bCs/>
      <w:i/>
      <w:iCs/>
      <w:color w:val="797B7E" w:themeColor="accent1"/>
    </w:rPr>
  </w:style>
  <w:style w:type="character" w:customStyle="1" w:styleId="Balk5Char">
    <w:name w:val="Başlık 5 Char"/>
    <w:basedOn w:val="VarsaylanParagrafYazTipi"/>
    <w:link w:val="Balk5"/>
    <w:uiPriority w:val="9"/>
    <w:semiHidden/>
    <w:rsid w:val="00BD7275"/>
    <w:rPr>
      <w:rFonts w:asciiTheme="majorHAnsi" w:eastAsiaTheme="majorEastAsia" w:hAnsiTheme="majorHAnsi" w:cstheme="majorBidi"/>
      <w:color w:val="3C3D3E" w:themeColor="accent1" w:themeShade="7F"/>
    </w:rPr>
  </w:style>
  <w:style w:type="character" w:customStyle="1" w:styleId="Balk6Char">
    <w:name w:val="Başlık 6 Char"/>
    <w:basedOn w:val="VarsaylanParagrafYazTipi"/>
    <w:link w:val="Balk6"/>
    <w:uiPriority w:val="9"/>
    <w:semiHidden/>
    <w:rsid w:val="00BD7275"/>
    <w:rPr>
      <w:rFonts w:asciiTheme="majorHAnsi" w:eastAsiaTheme="majorEastAsia" w:hAnsiTheme="majorHAnsi" w:cstheme="majorBidi"/>
      <w:i/>
      <w:iCs/>
      <w:color w:val="3C3D3E" w:themeColor="accent1" w:themeShade="7F"/>
    </w:rPr>
  </w:style>
  <w:style w:type="character" w:customStyle="1" w:styleId="Balk7Char">
    <w:name w:val="Başlık 7 Char"/>
    <w:basedOn w:val="VarsaylanParagrafYazTipi"/>
    <w:link w:val="Balk7"/>
    <w:uiPriority w:val="9"/>
    <w:semiHidden/>
    <w:rsid w:val="00BD7275"/>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BD7275"/>
    <w:rPr>
      <w:rFonts w:asciiTheme="majorHAnsi" w:eastAsiaTheme="majorEastAsia" w:hAnsiTheme="majorHAnsi" w:cstheme="majorBidi"/>
      <w:color w:val="797B7E" w:themeColor="accent1"/>
      <w:sz w:val="20"/>
      <w:szCs w:val="20"/>
    </w:rPr>
  </w:style>
  <w:style w:type="character" w:customStyle="1" w:styleId="Balk9Char">
    <w:name w:val="Başlık 9 Char"/>
    <w:basedOn w:val="VarsaylanParagrafYazTipi"/>
    <w:link w:val="Balk9"/>
    <w:uiPriority w:val="9"/>
    <w:semiHidden/>
    <w:rsid w:val="00BD7275"/>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BD7275"/>
    <w:rPr>
      <w:b/>
      <w:bCs/>
      <w:color w:val="797B7E" w:themeColor="accent1"/>
      <w:sz w:val="18"/>
      <w:szCs w:val="18"/>
    </w:rPr>
  </w:style>
  <w:style w:type="paragraph" w:styleId="KonuBal">
    <w:name w:val="Title"/>
    <w:basedOn w:val="Normal"/>
    <w:next w:val="Normal"/>
    <w:link w:val="KonuBalChar"/>
    <w:uiPriority w:val="10"/>
    <w:qFormat/>
    <w:rsid w:val="00BD7275"/>
    <w:pPr>
      <w:pBdr>
        <w:bottom w:val="single" w:sz="8" w:space="4" w:color="797B7E" w:themeColor="accent1"/>
      </w:pBdr>
      <w:spacing w:after="300"/>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KonuBalChar">
    <w:name w:val="Konu Başlığı Char"/>
    <w:basedOn w:val="VarsaylanParagrafYazTipi"/>
    <w:link w:val="KonuBal"/>
    <w:uiPriority w:val="10"/>
    <w:rsid w:val="00BD7275"/>
    <w:rPr>
      <w:rFonts w:asciiTheme="majorHAnsi" w:eastAsiaTheme="majorEastAsia" w:hAnsiTheme="majorHAnsi" w:cstheme="majorBidi"/>
      <w:color w:val="323231" w:themeColor="text2" w:themeShade="BF"/>
      <w:spacing w:val="5"/>
      <w:kern w:val="28"/>
      <w:sz w:val="52"/>
      <w:szCs w:val="52"/>
    </w:rPr>
  </w:style>
  <w:style w:type="paragraph" w:styleId="Altyaz">
    <w:name w:val="Subtitle"/>
    <w:basedOn w:val="Normal"/>
    <w:next w:val="Normal"/>
    <w:link w:val="AltyazChar"/>
    <w:uiPriority w:val="11"/>
    <w:qFormat/>
    <w:rsid w:val="00BD7275"/>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AltyazChar">
    <w:name w:val="Altyazı Char"/>
    <w:basedOn w:val="VarsaylanParagrafYazTipi"/>
    <w:link w:val="Altyaz"/>
    <w:uiPriority w:val="11"/>
    <w:rsid w:val="00BD7275"/>
    <w:rPr>
      <w:rFonts w:asciiTheme="majorHAnsi" w:eastAsiaTheme="majorEastAsia" w:hAnsiTheme="majorHAnsi" w:cstheme="majorBidi"/>
      <w:i/>
      <w:iCs/>
      <w:color w:val="797B7E" w:themeColor="accent1"/>
      <w:spacing w:val="15"/>
      <w:sz w:val="24"/>
      <w:szCs w:val="24"/>
    </w:rPr>
  </w:style>
  <w:style w:type="character" w:styleId="Gl">
    <w:name w:val="Strong"/>
    <w:basedOn w:val="VarsaylanParagrafYazTipi"/>
    <w:uiPriority w:val="22"/>
    <w:qFormat/>
    <w:rsid w:val="00BD7275"/>
    <w:rPr>
      <w:b/>
      <w:bCs/>
    </w:rPr>
  </w:style>
  <w:style w:type="character" w:styleId="Vurgu">
    <w:name w:val="Emphasis"/>
    <w:basedOn w:val="VarsaylanParagrafYazTipi"/>
    <w:uiPriority w:val="20"/>
    <w:qFormat/>
    <w:rsid w:val="00BD7275"/>
    <w:rPr>
      <w:i/>
      <w:iCs/>
    </w:rPr>
  </w:style>
  <w:style w:type="paragraph" w:styleId="Alnt">
    <w:name w:val="Quote"/>
    <w:basedOn w:val="Normal"/>
    <w:next w:val="Normal"/>
    <w:link w:val="AlntChar"/>
    <w:uiPriority w:val="29"/>
    <w:qFormat/>
    <w:rsid w:val="00BD7275"/>
    <w:rPr>
      <w:i/>
      <w:iCs/>
      <w:color w:val="000000" w:themeColor="text1"/>
    </w:rPr>
  </w:style>
  <w:style w:type="character" w:customStyle="1" w:styleId="AlntChar">
    <w:name w:val="Alıntı Char"/>
    <w:basedOn w:val="VarsaylanParagrafYazTipi"/>
    <w:link w:val="Alnt"/>
    <w:uiPriority w:val="29"/>
    <w:rsid w:val="00BD7275"/>
    <w:rPr>
      <w:i/>
      <w:iCs/>
      <w:color w:val="000000" w:themeColor="text1"/>
    </w:rPr>
  </w:style>
  <w:style w:type="paragraph" w:styleId="GlAlnt">
    <w:name w:val="Intense Quote"/>
    <w:basedOn w:val="Normal"/>
    <w:next w:val="Normal"/>
    <w:link w:val="GlAlntChar"/>
    <w:uiPriority w:val="30"/>
    <w:qFormat/>
    <w:rsid w:val="00BD7275"/>
    <w:pPr>
      <w:pBdr>
        <w:bottom w:val="single" w:sz="4" w:space="4" w:color="797B7E" w:themeColor="accent1"/>
      </w:pBdr>
      <w:spacing w:before="200" w:after="280"/>
      <w:ind w:left="936" w:right="936"/>
    </w:pPr>
    <w:rPr>
      <w:b/>
      <w:bCs/>
      <w:i/>
      <w:iCs/>
      <w:color w:val="797B7E" w:themeColor="accent1"/>
    </w:rPr>
  </w:style>
  <w:style w:type="character" w:customStyle="1" w:styleId="GlAlntChar">
    <w:name w:val="Güçlü Alıntı Char"/>
    <w:basedOn w:val="VarsaylanParagrafYazTipi"/>
    <w:link w:val="GlAlnt"/>
    <w:uiPriority w:val="30"/>
    <w:rsid w:val="00BD7275"/>
    <w:rPr>
      <w:b/>
      <w:bCs/>
      <w:i/>
      <w:iCs/>
      <w:color w:val="797B7E" w:themeColor="accent1"/>
    </w:rPr>
  </w:style>
  <w:style w:type="character" w:styleId="HafifVurgulama">
    <w:name w:val="Subtle Emphasis"/>
    <w:basedOn w:val="VarsaylanParagrafYazTipi"/>
    <w:uiPriority w:val="19"/>
    <w:qFormat/>
    <w:rsid w:val="00BD7275"/>
    <w:rPr>
      <w:i/>
      <w:iCs/>
      <w:color w:val="808080" w:themeColor="text1" w:themeTint="7F"/>
    </w:rPr>
  </w:style>
  <w:style w:type="character" w:styleId="GlVurgulama">
    <w:name w:val="Intense Emphasis"/>
    <w:basedOn w:val="VarsaylanParagrafYazTipi"/>
    <w:uiPriority w:val="21"/>
    <w:qFormat/>
    <w:rsid w:val="00BD7275"/>
    <w:rPr>
      <w:b/>
      <w:bCs/>
      <w:i/>
      <w:iCs/>
      <w:color w:val="797B7E" w:themeColor="accent1"/>
    </w:rPr>
  </w:style>
  <w:style w:type="table" w:styleId="AkGlgeleme-Vurgu2">
    <w:name w:val="Light Shading Accent 2"/>
    <w:basedOn w:val="NormalTablo"/>
    <w:uiPriority w:val="60"/>
    <w:rsid w:val="00996B49"/>
    <w:rPr>
      <w:color w:val="C94A05" w:themeColor="accent2" w:themeShade="BF"/>
    </w:rPr>
    <w:tblPr>
      <w:tblStyleRowBandSize w:val="1"/>
      <w:tblStyleColBandSize w:val="1"/>
      <w:tblBorders>
        <w:top w:val="single" w:sz="8" w:space="0" w:color="F96A1B" w:themeColor="accent2"/>
        <w:bottom w:val="single" w:sz="8" w:space="0" w:color="F96A1B" w:themeColor="accent2"/>
      </w:tblBorders>
    </w:tblPr>
    <w:tblStylePr w:type="firstRow">
      <w:pPr>
        <w:spacing w:before="0" w:after="0" w:line="240" w:lineRule="auto"/>
      </w:pPr>
      <w:rPr>
        <w:b/>
        <w:bCs/>
      </w:rPr>
      <w:tblPr/>
      <w:tcPr>
        <w:tcBorders>
          <w:top w:val="single" w:sz="8" w:space="0" w:color="F96A1B" w:themeColor="accent2"/>
          <w:left w:val="nil"/>
          <w:bottom w:val="single" w:sz="8" w:space="0" w:color="F96A1B" w:themeColor="accent2"/>
          <w:right w:val="nil"/>
          <w:insideH w:val="nil"/>
          <w:insideV w:val="nil"/>
        </w:tcBorders>
      </w:tcPr>
    </w:tblStylePr>
    <w:tblStylePr w:type="lastRow">
      <w:pPr>
        <w:spacing w:before="0" w:after="0" w:line="240" w:lineRule="auto"/>
      </w:pPr>
      <w:rPr>
        <w:b/>
        <w:bCs/>
      </w:rPr>
      <w:tblPr/>
      <w:tcPr>
        <w:tcBorders>
          <w:top w:val="single" w:sz="8" w:space="0" w:color="F96A1B" w:themeColor="accent2"/>
          <w:left w:val="nil"/>
          <w:bottom w:val="single" w:sz="8" w:space="0" w:color="F96A1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9C6" w:themeFill="accent2" w:themeFillTint="3F"/>
      </w:tcPr>
    </w:tblStylePr>
    <w:tblStylePr w:type="band1Horz">
      <w:tblPr/>
      <w:tcPr>
        <w:tcBorders>
          <w:left w:val="nil"/>
          <w:right w:val="nil"/>
          <w:insideH w:val="nil"/>
          <w:insideV w:val="nil"/>
        </w:tcBorders>
        <w:shd w:val="clear" w:color="auto" w:fill="FDD9C6" w:themeFill="accent2" w:themeFillTint="3F"/>
      </w:tcPr>
    </w:tblStylePr>
  </w:style>
  <w:style w:type="table" w:customStyle="1" w:styleId="KlavuzuTablo4-Vurgu31">
    <w:name w:val="Kılavuzu Tablo 4 - Vurgu 31"/>
    <w:basedOn w:val="NormalTablo"/>
    <w:uiPriority w:val="49"/>
    <w:rsid w:val="006C694C"/>
    <w:tblPr>
      <w:tblStyleRowBandSize w:val="1"/>
      <w:tblStyleColBandSize w:val="1"/>
      <w:tblBorders>
        <w:top w:val="single" w:sz="4" w:space="0" w:color="5ACDF9" w:themeColor="accent3" w:themeTint="99"/>
        <w:left w:val="single" w:sz="4" w:space="0" w:color="5ACDF9" w:themeColor="accent3" w:themeTint="99"/>
        <w:bottom w:val="single" w:sz="4" w:space="0" w:color="5ACDF9" w:themeColor="accent3" w:themeTint="99"/>
        <w:right w:val="single" w:sz="4" w:space="0" w:color="5ACDF9" w:themeColor="accent3" w:themeTint="99"/>
        <w:insideH w:val="single" w:sz="4" w:space="0" w:color="5ACDF9" w:themeColor="accent3" w:themeTint="99"/>
        <w:insideV w:val="single" w:sz="4" w:space="0" w:color="5ACDF9" w:themeColor="accent3" w:themeTint="99"/>
      </w:tblBorders>
    </w:tblPr>
    <w:tblStylePr w:type="firstRow">
      <w:rPr>
        <w:b/>
        <w:bCs/>
        <w:color w:val="FFFFFF" w:themeColor="background1"/>
      </w:rPr>
      <w:tblPr/>
      <w:tcPr>
        <w:tcBorders>
          <w:top w:val="single" w:sz="4" w:space="0" w:color="08A1D9" w:themeColor="accent3"/>
          <w:left w:val="single" w:sz="4" w:space="0" w:color="08A1D9" w:themeColor="accent3"/>
          <w:bottom w:val="single" w:sz="4" w:space="0" w:color="08A1D9" w:themeColor="accent3"/>
          <w:right w:val="single" w:sz="4" w:space="0" w:color="08A1D9" w:themeColor="accent3"/>
          <w:insideH w:val="nil"/>
          <w:insideV w:val="nil"/>
        </w:tcBorders>
        <w:shd w:val="clear" w:color="auto" w:fill="08A1D9" w:themeFill="accent3"/>
      </w:tcPr>
    </w:tblStylePr>
    <w:tblStylePr w:type="lastRow">
      <w:rPr>
        <w:b/>
        <w:bCs/>
      </w:rPr>
      <w:tblPr/>
      <w:tcPr>
        <w:tcBorders>
          <w:top w:val="double" w:sz="4" w:space="0" w:color="08A1D9" w:themeColor="accent3"/>
        </w:tcBorders>
      </w:tcPr>
    </w:tblStylePr>
    <w:tblStylePr w:type="firstCol">
      <w:rPr>
        <w:b/>
        <w:bCs/>
      </w:rPr>
    </w:tblStylePr>
    <w:tblStylePr w:type="lastCol">
      <w:rPr>
        <w:b/>
        <w:bCs/>
      </w:rPr>
    </w:tblStylePr>
    <w:tblStylePr w:type="band1Vert">
      <w:tblPr/>
      <w:tcPr>
        <w:shd w:val="clear" w:color="auto" w:fill="C8EEFD" w:themeFill="accent3" w:themeFillTint="33"/>
      </w:tcPr>
    </w:tblStylePr>
    <w:tblStylePr w:type="band1Horz">
      <w:tblPr/>
      <w:tcPr>
        <w:shd w:val="clear" w:color="auto" w:fill="C8EEFD" w:themeFill="accent3" w:themeFillTint="33"/>
      </w:tcPr>
    </w:tblStylePr>
  </w:style>
  <w:style w:type="table" w:styleId="AkListe-Vurgu1">
    <w:name w:val="Light List Accent 1"/>
    <w:basedOn w:val="NormalTablo"/>
    <w:uiPriority w:val="61"/>
    <w:rsid w:val="006C694C"/>
    <w:tblPr>
      <w:tblStyleRowBandSize w:val="1"/>
      <w:tblStyleColBandSize w:val="1"/>
      <w:tblBorders>
        <w:top w:val="single" w:sz="8" w:space="0" w:color="797B7E" w:themeColor="accent1"/>
        <w:left w:val="single" w:sz="8" w:space="0" w:color="797B7E" w:themeColor="accent1"/>
        <w:bottom w:val="single" w:sz="8" w:space="0" w:color="797B7E" w:themeColor="accent1"/>
        <w:right w:val="single" w:sz="8" w:space="0" w:color="797B7E" w:themeColor="accent1"/>
      </w:tblBorders>
    </w:tblPr>
    <w:tblStylePr w:type="firstRow">
      <w:pPr>
        <w:spacing w:before="0" w:after="0" w:line="240" w:lineRule="auto"/>
      </w:pPr>
      <w:rPr>
        <w:b/>
        <w:bCs/>
        <w:color w:val="FFFFFF" w:themeColor="background1"/>
      </w:rPr>
      <w:tblPr/>
      <w:tcPr>
        <w:shd w:val="clear" w:color="auto" w:fill="797B7E" w:themeFill="accent1"/>
      </w:tcPr>
    </w:tblStylePr>
    <w:tblStylePr w:type="lastRow">
      <w:pPr>
        <w:spacing w:before="0" w:after="0" w:line="240" w:lineRule="auto"/>
      </w:pPr>
      <w:rPr>
        <w:b/>
        <w:bCs/>
      </w:rPr>
      <w:tblPr/>
      <w:tcPr>
        <w:tcBorders>
          <w:top w:val="double" w:sz="6" w:space="0" w:color="797B7E" w:themeColor="accent1"/>
          <w:left w:val="single" w:sz="8" w:space="0" w:color="797B7E" w:themeColor="accent1"/>
          <w:bottom w:val="single" w:sz="8" w:space="0" w:color="797B7E" w:themeColor="accent1"/>
          <w:right w:val="single" w:sz="8" w:space="0" w:color="797B7E" w:themeColor="accent1"/>
        </w:tcBorders>
      </w:tcPr>
    </w:tblStylePr>
    <w:tblStylePr w:type="firstCol">
      <w:rPr>
        <w:b/>
        <w:bCs/>
      </w:rPr>
    </w:tblStylePr>
    <w:tblStylePr w:type="lastCol">
      <w:rPr>
        <w:b/>
        <w:bCs/>
      </w:rPr>
    </w:tblStylePr>
    <w:tblStylePr w:type="band1Vert">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tblStylePr w:type="band1Horz">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style>
  <w:style w:type="paragraph" w:customStyle="1" w:styleId="yiv6056524049msonormal">
    <w:name w:val="yiv6056524049msonormal"/>
    <w:basedOn w:val="Normal"/>
    <w:rsid w:val="00E00EF3"/>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DecimalAligned">
    <w:name w:val="Decimal Aligned"/>
    <w:basedOn w:val="Normal"/>
    <w:uiPriority w:val="40"/>
    <w:qFormat/>
    <w:rsid w:val="000E6C8E"/>
    <w:pPr>
      <w:tabs>
        <w:tab w:val="decimal" w:pos="360"/>
      </w:tabs>
      <w:spacing w:after="200" w:line="276" w:lineRule="auto"/>
    </w:pPr>
    <w:rPr>
      <w:rFonts w:cs="Times New Roman"/>
      <w:lang w:eastAsia="tr-TR"/>
    </w:rPr>
  </w:style>
  <w:style w:type="paragraph" w:styleId="DipnotMetni">
    <w:name w:val="footnote text"/>
    <w:basedOn w:val="Normal"/>
    <w:link w:val="DipnotMetniChar"/>
    <w:uiPriority w:val="99"/>
    <w:unhideWhenUsed/>
    <w:rsid w:val="000E6C8E"/>
    <w:rPr>
      <w:rFonts w:cs="Times New Roman"/>
      <w:sz w:val="20"/>
      <w:szCs w:val="20"/>
      <w:lang w:eastAsia="tr-TR"/>
    </w:rPr>
  </w:style>
  <w:style w:type="character" w:customStyle="1" w:styleId="DipnotMetniChar">
    <w:name w:val="Dipnot Metni Char"/>
    <w:basedOn w:val="VarsaylanParagrafYazTipi"/>
    <w:link w:val="DipnotMetni"/>
    <w:uiPriority w:val="99"/>
    <w:rsid w:val="000E6C8E"/>
    <w:rPr>
      <w:rFonts w:cs="Times New Roman"/>
      <w:sz w:val="20"/>
      <w:szCs w:val="20"/>
      <w:lang w:eastAsia="tr-TR"/>
    </w:rPr>
  </w:style>
  <w:style w:type="table" w:styleId="AkGlgeleme-Vurgu1">
    <w:name w:val="Light Shading Accent 1"/>
    <w:basedOn w:val="NormalTablo"/>
    <w:uiPriority w:val="60"/>
    <w:rsid w:val="000E6C8E"/>
    <w:rPr>
      <w:color w:val="5A5C5E" w:themeColor="accent1" w:themeShade="BF"/>
      <w:lang w:eastAsia="tr-TR"/>
    </w:rPr>
    <w:tblPr>
      <w:tblStyleRowBandSize w:val="1"/>
      <w:tblStyleColBandSize w:val="1"/>
      <w:tblBorders>
        <w:top w:val="single" w:sz="8" w:space="0" w:color="797B7E" w:themeColor="accent1"/>
        <w:bottom w:val="single" w:sz="8" w:space="0" w:color="797B7E" w:themeColor="accent1"/>
      </w:tblBorders>
    </w:tblPr>
    <w:tblStylePr w:type="firstRow">
      <w:pPr>
        <w:spacing w:before="0" w:after="0" w:line="240" w:lineRule="auto"/>
      </w:pPr>
      <w:rPr>
        <w:b/>
        <w:bCs/>
      </w:rPr>
      <w:tblPr/>
      <w:tcPr>
        <w:tcBorders>
          <w:top w:val="single" w:sz="8" w:space="0" w:color="797B7E" w:themeColor="accent1"/>
          <w:left w:val="nil"/>
          <w:bottom w:val="single" w:sz="8" w:space="0" w:color="797B7E" w:themeColor="accent1"/>
          <w:right w:val="nil"/>
          <w:insideH w:val="nil"/>
          <w:insideV w:val="nil"/>
        </w:tcBorders>
      </w:tcPr>
    </w:tblStylePr>
    <w:tblStylePr w:type="lastRow">
      <w:pPr>
        <w:spacing w:before="0" w:after="0" w:line="240" w:lineRule="auto"/>
      </w:pPr>
      <w:rPr>
        <w:b/>
        <w:bCs/>
      </w:rPr>
      <w:tblPr/>
      <w:tcPr>
        <w:tcBorders>
          <w:top w:val="single" w:sz="8" w:space="0" w:color="797B7E" w:themeColor="accent1"/>
          <w:left w:val="nil"/>
          <w:bottom w:val="single" w:sz="8" w:space="0" w:color="797B7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hemeFill="accent1" w:themeFillTint="3F"/>
      </w:tcPr>
    </w:tblStylePr>
    <w:tblStylePr w:type="band1Horz">
      <w:tblPr/>
      <w:tcPr>
        <w:tcBorders>
          <w:left w:val="nil"/>
          <w:right w:val="nil"/>
          <w:insideH w:val="nil"/>
          <w:insideV w:val="nil"/>
        </w:tcBorders>
        <w:shd w:val="clear" w:color="auto" w:fill="DDDEDF" w:themeFill="accent1" w:themeFillTint="3F"/>
      </w:tcPr>
    </w:tblStylePr>
  </w:style>
  <w:style w:type="table" w:styleId="TabloKlavuzuAk">
    <w:name w:val="Grid Table Light"/>
    <w:basedOn w:val="NormalTablo"/>
    <w:uiPriority w:val="40"/>
    <w:rsid w:val="00DD4D0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DD4D0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DD4D0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DD4D0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942">
      <w:bodyDiv w:val="1"/>
      <w:marLeft w:val="0"/>
      <w:marRight w:val="0"/>
      <w:marTop w:val="0"/>
      <w:marBottom w:val="0"/>
      <w:divBdr>
        <w:top w:val="none" w:sz="0" w:space="0" w:color="auto"/>
        <w:left w:val="none" w:sz="0" w:space="0" w:color="auto"/>
        <w:bottom w:val="none" w:sz="0" w:space="0" w:color="auto"/>
        <w:right w:val="none" w:sz="0" w:space="0" w:color="auto"/>
      </w:divBdr>
      <w:divsChild>
        <w:div w:id="1111314952">
          <w:marLeft w:val="0"/>
          <w:marRight w:val="0"/>
          <w:marTop w:val="0"/>
          <w:marBottom w:val="0"/>
          <w:divBdr>
            <w:top w:val="none" w:sz="0" w:space="0" w:color="auto"/>
            <w:left w:val="none" w:sz="0" w:space="0" w:color="auto"/>
            <w:bottom w:val="none" w:sz="0" w:space="0" w:color="auto"/>
            <w:right w:val="none" w:sz="0" w:space="0" w:color="auto"/>
          </w:divBdr>
        </w:div>
      </w:divsChild>
    </w:div>
    <w:div w:id="24331929">
      <w:bodyDiv w:val="1"/>
      <w:marLeft w:val="0"/>
      <w:marRight w:val="0"/>
      <w:marTop w:val="0"/>
      <w:marBottom w:val="0"/>
      <w:divBdr>
        <w:top w:val="none" w:sz="0" w:space="0" w:color="auto"/>
        <w:left w:val="none" w:sz="0" w:space="0" w:color="auto"/>
        <w:bottom w:val="none" w:sz="0" w:space="0" w:color="auto"/>
        <w:right w:val="none" w:sz="0" w:space="0" w:color="auto"/>
      </w:divBdr>
    </w:div>
    <w:div w:id="31151587">
      <w:bodyDiv w:val="1"/>
      <w:marLeft w:val="0"/>
      <w:marRight w:val="0"/>
      <w:marTop w:val="0"/>
      <w:marBottom w:val="0"/>
      <w:divBdr>
        <w:top w:val="none" w:sz="0" w:space="0" w:color="auto"/>
        <w:left w:val="none" w:sz="0" w:space="0" w:color="auto"/>
        <w:bottom w:val="none" w:sz="0" w:space="0" w:color="auto"/>
        <w:right w:val="none" w:sz="0" w:space="0" w:color="auto"/>
      </w:divBdr>
    </w:div>
    <w:div w:id="32268454">
      <w:bodyDiv w:val="1"/>
      <w:marLeft w:val="0"/>
      <w:marRight w:val="0"/>
      <w:marTop w:val="0"/>
      <w:marBottom w:val="0"/>
      <w:divBdr>
        <w:top w:val="none" w:sz="0" w:space="0" w:color="auto"/>
        <w:left w:val="none" w:sz="0" w:space="0" w:color="auto"/>
        <w:bottom w:val="none" w:sz="0" w:space="0" w:color="auto"/>
        <w:right w:val="none" w:sz="0" w:space="0" w:color="auto"/>
      </w:divBdr>
    </w:div>
    <w:div w:id="76484858">
      <w:bodyDiv w:val="1"/>
      <w:marLeft w:val="0"/>
      <w:marRight w:val="0"/>
      <w:marTop w:val="0"/>
      <w:marBottom w:val="0"/>
      <w:divBdr>
        <w:top w:val="none" w:sz="0" w:space="0" w:color="auto"/>
        <w:left w:val="none" w:sz="0" w:space="0" w:color="auto"/>
        <w:bottom w:val="none" w:sz="0" w:space="0" w:color="auto"/>
        <w:right w:val="none" w:sz="0" w:space="0" w:color="auto"/>
      </w:divBdr>
    </w:div>
    <w:div w:id="81806388">
      <w:bodyDiv w:val="1"/>
      <w:marLeft w:val="0"/>
      <w:marRight w:val="0"/>
      <w:marTop w:val="0"/>
      <w:marBottom w:val="0"/>
      <w:divBdr>
        <w:top w:val="none" w:sz="0" w:space="0" w:color="auto"/>
        <w:left w:val="none" w:sz="0" w:space="0" w:color="auto"/>
        <w:bottom w:val="none" w:sz="0" w:space="0" w:color="auto"/>
        <w:right w:val="none" w:sz="0" w:space="0" w:color="auto"/>
      </w:divBdr>
    </w:div>
    <w:div w:id="91821835">
      <w:bodyDiv w:val="1"/>
      <w:marLeft w:val="0"/>
      <w:marRight w:val="0"/>
      <w:marTop w:val="0"/>
      <w:marBottom w:val="0"/>
      <w:divBdr>
        <w:top w:val="none" w:sz="0" w:space="0" w:color="auto"/>
        <w:left w:val="none" w:sz="0" w:space="0" w:color="auto"/>
        <w:bottom w:val="none" w:sz="0" w:space="0" w:color="auto"/>
        <w:right w:val="none" w:sz="0" w:space="0" w:color="auto"/>
      </w:divBdr>
    </w:div>
    <w:div w:id="116485522">
      <w:bodyDiv w:val="1"/>
      <w:marLeft w:val="0"/>
      <w:marRight w:val="0"/>
      <w:marTop w:val="0"/>
      <w:marBottom w:val="0"/>
      <w:divBdr>
        <w:top w:val="none" w:sz="0" w:space="0" w:color="auto"/>
        <w:left w:val="none" w:sz="0" w:space="0" w:color="auto"/>
        <w:bottom w:val="none" w:sz="0" w:space="0" w:color="auto"/>
        <w:right w:val="none" w:sz="0" w:space="0" w:color="auto"/>
      </w:divBdr>
    </w:div>
    <w:div w:id="117183288">
      <w:bodyDiv w:val="1"/>
      <w:marLeft w:val="0"/>
      <w:marRight w:val="0"/>
      <w:marTop w:val="0"/>
      <w:marBottom w:val="0"/>
      <w:divBdr>
        <w:top w:val="none" w:sz="0" w:space="0" w:color="auto"/>
        <w:left w:val="none" w:sz="0" w:space="0" w:color="auto"/>
        <w:bottom w:val="none" w:sz="0" w:space="0" w:color="auto"/>
        <w:right w:val="none" w:sz="0" w:space="0" w:color="auto"/>
      </w:divBdr>
    </w:div>
    <w:div w:id="151532827">
      <w:bodyDiv w:val="1"/>
      <w:marLeft w:val="0"/>
      <w:marRight w:val="0"/>
      <w:marTop w:val="0"/>
      <w:marBottom w:val="0"/>
      <w:divBdr>
        <w:top w:val="none" w:sz="0" w:space="0" w:color="auto"/>
        <w:left w:val="none" w:sz="0" w:space="0" w:color="auto"/>
        <w:bottom w:val="none" w:sz="0" w:space="0" w:color="auto"/>
        <w:right w:val="none" w:sz="0" w:space="0" w:color="auto"/>
      </w:divBdr>
    </w:div>
    <w:div w:id="169755430">
      <w:bodyDiv w:val="1"/>
      <w:marLeft w:val="0"/>
      <w:marRight w:val="0"/>
      <w:marTop w:val="0"/>
      <w:marBottom w:val="0"/>
      <w:divBdr>
        <w:top w:val="none" w:sz="0" w:space="0" w:color="auto"/>
        <w:left w:val="none" w:sz="0" w:space="0" w:color="auto"/>
        <w:bottom w:val="none" w:sz="0" w:space="0" w:color="auto"/>
        <w:right w:val="none" w:sz="0" w:space="0" w:color="auto"/>
      </w:divBdr>
    </w:div>
    <w:div w:id="170537396">
      <w:bodyDiv w:val="1"/>
      <w:marLeft w:val="0"/>
      <w:marRight w:val="0"/>
      <w:marTop w:val="0"/>
      <w:marBottom w:val="0"/>
      <w:divBdr>
        <w:top w:val="none" w:sz="0" w:space="0" w:color="auto"/>
        <w:left w:val="none" w:sz="0" w:space="0" w:color="auto"/>
        <w:bottom w:val="none" w:sz="0" w:space="0" w:color="auto"/>
        <w:right w:val="none" w:sz="0" w:space="0" w:color="auto"/>
      </w:divBdr>
    </w:div>
    <w:div w:id="176044265">
      <w:bodyDiv w:val="1"/>
      <w:marLeft w:val="0"/>
      <w:marRight w:val="0"/>
      <w:marTop w:val="0"/>
      <w:marBottom w:val="0"/>
      <w:divBdr>
        <w:top w:val="none" w:sz="0" w:space="0" w:color="auto"/>
        <w:left w:val="none" w:sz="0" w:space="0" w:color="auto"/>
        <w:bottom w:val="none" w:sz="0" w:space="0" w:color="auto"/>
        <w:right w:val="none" w:sz="0" w:space="0" w:color="auto"/>
      </w:divBdr>
    </w:div>
    <w:div w:id="189270929">
      <w:bodyDiv w:val="1"/>
      <w:marLeft w:val="0"/>
      <w:marRight w:val="0"/>
      <w:marTop w:val="0"/>
      <w:marBottom w:val="0"/>
      <w:divBdr>
        <w:top w:val="none" w:sz="0" w:space="0" w:color="auto"/>
        <w:left w:val="none" w:sz="0" w:space="0" w:color="auto"/>
        <w:bottom w:val="none" w:sz="0" w:space="0" w:color="auto"/>
        <w:right w:val="none" w:sz="0" w:space="0" w:color="auto"/>
      </w:divBdr>
    </w:div>
    <w:div w:id="202716076">
      <w:bodyDiv w:val="1"/>
      <w:marLeft w:val="0"/>
      <w:marRight w:val="0"/>
      <w:marTop w:val="0"/>
      <w:marBottom w:val="0"/>
      <w:divBdr>
        <w:top w:val="none" w:sz="0" w:space="0" w:color="auto"/>
        <w:left w:val="none" w:sz="0" w:space="0" w:color="auto"/>
        <w:bottom w:val="none" w:sz="0" w:space="0" w:color="auto"/>
        <w:right w:val="none" w:sz="0" w:space="0" w:color="auto"/>
      </w:divBdr>
      <w:divsChild>
        <w:div w:id="760183713">
          <w:marLeft w:val="0"/>
          <w:marRight w:val="0"/>
          <w:marTop w:val="0"/>
          <w:marBottom w:val="0"/>
          <w:divBdr>
            <w:top w:val="none" w:sz="0" w:space="0" w:color="auto"/>
            <w:left w:val="none" w:sz="0" w:space="0" w:color="auto"/>
            <w:bottom w:val="none" w:sz="0" w:space="0" w:color="auto"/>
            <w:right w:val="none" w:sz="0" w:space="0" w:color="auto"/>
          </w:divBdr>
          <w:divsChild>
            <w:div w:id="454445165">
              <w:marLeft w:val="0"/>
              <w:marRight w:val="0"/>
              <w:marTop w:val="0"/>
              <w:marBottom w:val="0"/>
              <w:divBdr>
                <w:top w:val="none" w:sz="0" w:space="0" w:color="auto"/>
                <w:left w:val="none" w:sz="0" w:space="0" w:color="auto"/>
                <w:bottom w:val="none" w:sz="0" w:space="0" w:color="auto"/>
                <w:right w:val="none" w:sz="0" w:space="0" w:color="auto"/>
              </w:divBdr>
              <w:divsChild>
                <w:div w:id="1992170639">
                  <w:marLeft w:val="0"/>
                  <w:marRight w:val="0"/>
                  <w:marTop w:val="0"/>
                  <w:marBottom w:val="0"/>
                  <w:divBdr>
                    <w:top w:val="none" w:sz="0" w:space="0" w:color="auto"/>
                    <w:left w:val="none" w:sz="0" w:space="0" w:color="auto"/>
                    <w:bottom w:val="none" w:sz="0" w:space="0" w:color="auto"/>
                    <w:right w:val="none" w:sz="0" w:space="0" w:color="auto"/>
                  </w:divBdr>
                  <w:divsChild>
                    <w:div w:id="2116824450">
                      <w:marLeft w:val="0"/>
                      <w:marRight w:val="0"/>
                      <w:marTop w:val="0"/>
                      <w:marBottom w:val="0"/>
                      <w:divBdr>
                        <w:top w:val="none" w:sz="0" w:space="0" w:color="auto"/>
                        <w:left w:val="none" w:sz="0" w:space="0" w:color="auto"/>
                        <w:bottom w:val="none" w:sz="0" w:space="0" w:color="auto"/>
                        <w:right w:val="none" w:sz="0" w:space="0" w:color="auto"/>
                      </w:divBdr>
                      <w:divsChild>
                        <w:div w:id="1671910643">
                          <w:marLeft w:val="0"/>
                          <w:marRight w:val="0"/>
                          <w:marTop w:val="0"/>
                          <w:marBottom w:val="0"/>
                          <w:divBdr>
                            <w:top w:val="none" w:sz="0" w:space="0" w:color="auto"/>
                            <w:left w:val="none" w:sz="0" w:space="0" w:color="auto"/>
                            <w:bottom w:val="none" w:sz="0" w:space="0" w:color="auto"/>
                            <w:right w:val="none" w:sz="0" w:space="0" w:color="auto"/>
                          </w:divBdr>
                          <w:divsChild>
                            <w:div w:id="1569152393">
                              <w:marLeft w:val="0"/>
                              <w:marRight w:val="0"/>
                              <w:marTop w:val="0"/>
                              <w:marBottom w:val="0"/>
                              <w:divBdr>
                                <w:top w:val="none" w:sz="0" w:space="0" w:color="auto"/>
                                <w:left w:val="none" w:sz="0" w:space="0" w:color="auto"/>
                                <w:bottom w:val="none" w:sz="0" w:space="0" w:color="auto"/>
                                <w:right w:val="none" w:sz="0" w:space="0" w:color="auto"/>
                              </w:divBdr>
                              <w:divsChild>
                                <w:div w:id="1927031123">
                                  <w:marLeft w:val="0"/>
                                  <w:marRight w:val="0"/>
                                  <w:marTop w:val="0"/>
                                  <w:marBottom w:val="0"/>
                                  <w:divBdr>
                                    <w:top w:val="none" w:sz="0" w:space="0" w:color="auto"/>
                                    <w:left w:val="none" w:sz="0" w:space="0" w:color="auto"/>
                                    <w:bottom w:val="none" w:sz="0" w:space="0" w:color="auto"/>
                                    <w:right w:val="none" w:sz="0" w:space="0" w:color="auto"/>
                                  </w:divBdr>
                                  <w:divsChild>
                                    <w:div w:id="2085178022">
                                      <w:marLeft w:val="0"/>
                                      <w:marRight w:val="0"/>
                                      <w:marTop w:val="0"/>
                                      <w:marBottom w:val="0"/>
                                      <w:divBdr>
                                        <w:top w:val="none" w:sz="0" w:space="0" w:color="auto"/>
                                        <w:left w:val="none" w:sz="0" w:space="0" w:color="auto"/>
                                        <w:bottom w:val="none" w:sz="0" w:space="0" w:color="auto"/>
                                        <w:right w:val="none" w:sz="0" w:space="0" w:color="auto"/>
                                      </w:divBdr>
                                      <w:divsChild>
                                        <w:div w:id="2029601179">
                                          <w:marLeft w:val="0"/>
                                          <w:marRight w:val="0"/>
                                          <w:marTop w:val="0"/>
                                          <w:marBottom w:val="0"/>
                                          <w:divBdr>
                                            <w:top w:val="none" w:sz="0" w:space="0" w:color="auto"/>
                                            <w:left w:val="none" w:sz="0" w:space="0" w:color="auto"/>
                                            <w:bottom w:val="none" w:sz="0" w:space="0" w:color="auto"/>
                                            <w:right w:val="none" w:sz="0" w:space="0" w:color="auto"/>
                                          </w:divBdr>
                                          <w:divsChild>
                                            <w:div w:id="13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67560">
      <w:bodyDiv w:val="1"/>
      <w:marLeft w:val="0"/>
      <w:marRight w:val="0"/>
      <w:marTop w:val="0"/>
      <w:marBottom w:val="0"/>
      <w:divBdr>
        <w:top w:val="none" w:sz="0" w:space="0" w:color="auto"/>
        <w:left w:val="none" w:sz="0" w:space="0" w:color="auto"/>
        <w:bottom w:val="none" w:sz="0" w:space="0" w:color="auto"/>
        <w:right w:val="none" w:sz="0" w:space="0" w:color="auto"/>
      </w:divBdr>
    </w:div>
    <w:div w:id="204756161">
      <w:bodyDiv w:val="1"/>
      <w:marLeft w:val="0"/>
      <w:marRight w:val="0"/>
      <w:marTop w:val="0"/>
      <w:marBottom w:val="0"/>
      <w:divBdr>
        <w:top w:val="none" w:sz="0" w:space="0" w:color="auto"/>
        <w:left w:val="none" w:sz="0" w:space="0" w:color="auto"/>
        <w:bottom w:val="none" w:sz="0" w:space="0" w:color="auto"/>
        <w:right w:val="none" w:sz="0" w:space="0" w:color="auto"/>
      </w:divBdr>
    </w:div>
    <w:div w:id="211963113">
      <w:bodyDiv w:val="1"/>
      <w:marLeft w:val="0"/>
      <w:marRight w:val="0"/>
      <w:marTop w:val="0"/>
      <w:marBottom w:val="0"/>
      <w:divBdr>
        <w:top w:val="none" w:sz="0" w:space="0" w:color="auto"/>
        <w:left w:val="none" w:sz="0" w:space="0" w:color="auto"/>
        <w:bottom w:val="none" w:sz="0" w:space="0" w:color="auto"/>
        <w:right w:val="none" w:sz="0" w:space="0" w:color="auto"/>
      </w:divBdr>
      <w:divsChild>
        <w:div w:id="1586181597">
          <w:marLeft w:val="0"/>
          <w:marRight w:val="0"/>
          <w:marTop w:val="0"/>
          <w:marBottom w:val="0"/>
          <w:divBdr>
            <w:top w:val="none" w:sz="0" w:space="0" w:color="auto"/>
            <w:left w:val="none" w:sz="0" w:space="0" w:color="auto"/>
            <w:bottom w:val="none" w:sz="0" w:space="0" w:color="auto"/>
            <w:right w:val="none" w:sz="0" w:space="0" w:color="auto"/>
          </w:divBdr>
        </w:div>
      </w:divsChild>
    </w:div>
    <w:div w:id="216622553">
      <w:bodyDiv w:val="1"/>
      <w:marLeft w:val="0"/>
      <w:marRight w:val="0"/>
      <w:marTop w:val="0"/>
      <w:marBottom w:val="0"/>
      <w:divBdr>
        <w:top w:val="none" w:sz="0" w:space="0" w:color="auto"/>
        <w:left w:val="none" w:sz="0" w:space="0" w:color="auto"/>
        <w:bottom w:val="none" w:sz="0" w:space="0" w:color="auto"/>
        <w:right w:val="none" w:sz="0" w:space="0" w:color="auto"/>
      </w:divBdr>
    </w:div>
    <w:div w:id="226959024">
      <w:bodyDiv w:val="1"/>
      <w:marLeft w:val="0"/>
      <w:marRight w:val="0"/>
      <w:marTop w:val="0"/>
      <w:marBottom w:val="0"/>
      <w:divBdr>
        <w:top w:val="none" w:sz="0" w:space="0" w:color="auto"/>
        <w:left w:val="none" w:sz="0" w:space="0" w:color="auto"/>
        <w:bottom w:val="none" w:sz="0" w:space="0" w:color="auto"/>
        <w:right w:val="none" w:sz="0" w:space="0" w:color="auto"/>
      </w:divBdr>
    </w:div>
    <w:div w:id="233584837">
      <w:bodyDiv w:val="1"/>
      <w:marLeft w:val="0"/>
      <w:marRight w:val="0"/>
      <w:marTop w:val="0"/>
      <w:marBottom w:val="0"/>
      <w:divBdr>
        <w:top w:val="none" w:sz="0" w:space="0" w:color="auto"/>
        <w:left w:val="none" w:sz="0" w:space="0" w:color="auto"/>
        <w:bottom w:val="none" w:sz="0" w:space="0" w:color="auto"/>
        <w:right w:val="none" w:sz="0" w:space="0" w:color="auto"/>
      </w:divBdr>
    </w:div>
    <w:div w:id="234241102">
      <w:bodyDiv w:val="1"/>
      <w:marLeft w:val="0"/>
      <w:marRight w:val="0"/>
      <w:marTop w:val="0"/>
      <w:marBottom w:val="0"/>
      <w:divBdr>
        <w:top w:val="none" w:sz="0" w:space="0" w:color="auto"/>
        <w:left w:val="none" w:sz="0" w:space="0" w:color="auto"/>
        <w:bottom w:val="none" w:sz="0" w:space="0" w:color="auto"/>
        <w:right w:val="none" w:sz="0" w:space="0" w:color="auto"/>
      </w:divBdr>
    </w:div>
    <w:div w:id="242572105">
      <w:bodyDiv w:val="1"/>
      <w:marLeft w:val="0"/>
      <w:marRight w:val="0"/>
      <w:marTop w:val="0"/>
      <w:marBottom w:val="0"/>
      <w:divBdr>
        <w:top w:val="none" w:sz="0" w:space="0" w:color="auto"/>
        <w:left w:val="none" w:sz="0" w:space="0" w:color="auto"/>
        <w:bottom w:val="none" w:sz="0" w:space="0" w:color="auto"/>
        <w:right w:val="none" w:sz="0" w:space="0" w:color="auto"/>
      </w:divBdr>
    </w:div>
    <w:div w:id="259533430">
      <w:bodyDiv w:val="1"/>
      <w:marLeft w:val="0"/>
      <w:marRight w:val="0"/>
      <w:marTop w:val="0"/>
      <w:marBottom w:val="0"/>
      <w:divBdr>
        <w:top w:val="none" w:sz="0" w:space="0" w:color="auto"/>
        <w:left w:val="none" w:sz="0" w:space="0" w:color="auto"/>
        <w:bottom w:val="none" w:sz="0" w:space="0" w:color="auto"/>
        <w:right w:val="none" w:sz="0" w:space="0" w:color="auto"/>
      </w:divBdr>
    </w:div>
    <w:div w:id="262879544">
      <w:bodyDiv w:val="1"/>
      <w:marLeft w:val="0"/>
      <w:marRight w:val="0"/>
      <w:marTop w:val="0"/>
      <w:marBottom w:val="0"/>
      <w:divBdr>
        <w:top w:val="none" w:sz="0" w:space="0" w:color="auto"/>
        <w:left w:val="none" w:sz="0" w:space="0" w:color="auto"/>
        <w:bottom w:val="none" w:sz="0" w:space="0" w:color="auto"/>
        <w:right w:val="none" w:sz="0" w:space="0" w:color="auto"/>
      </w:divBdr>
    </w:div>
    <w:div w:id="276718304">
      <w:bodyDiv w:val="1"/>
      <w:marLeft w:val="0"/>
      <w:marRight w:val="0"/>
      <w:marTop w:val="0"/>
      <w:marBottom w:val="0"/>
      <w:divBdr>
        <w:top w:val="none" w:sz="0" w:space="0" w:color="auto"/>
        <w:left w:val="none" w:sz="0" w:space="0" w:color="auto"/>
        <w:bottom w:val="none" w:sz="0" w:space="0" w:color="auto"/>
        <w:right w:val="none" w:sz="0" w:space="0" w:color="auto"/>
      </w:divBdr>
    </w:div>
    <w:div w:id="281347032">
      <w:bodyDiv w:val="1"/>
      <w:marLeft w:val="0"/>
      <w:marRight w:val="0"/>
      <w:marTop w:val="0"/>
      <w:marBottom w:val="0"/>
      <w:divBdr>
        <w:top w:val="none" w:sz="0" w:space="0" w:color="auto"/>
        <w:left w:val="none" w:sz="0" w:space="0" w:color="auto"/>
        <w:bottom w:val="none" w:sz="0" w:space="0" w:color="auto"/>
        <w:right w:val="none" w:sz="0" w:space="0" w:color="auto"/>
      </w:divBdr>
    </w:div>
    <w:div w:id="297927359">
      <w:bodyDiv w:val="1"/>
      <w:marLeft w:val="0"/>
      <w:marRight w:val="0"/>
      <w:marTop w:val="0"/>
      <w:marBottom w:val="0"/>
      <w:divBdr>
        <w:top w:val="none" w:sz="0" w:space="0" w:color="auto"/>
        <w:left w:val="none" w:sz="0" w:space="0" w:color="auto"/>
        <w:bottom w:val="none" w:sz="0" w:space="0" w:color="auto"/>
        <w:right w:val="none" w:sz="0" w:space="0" w:color="auto"/>
      </w:divBdr>
    </w:div>
    <w:div w:id="309212832">
      <w:bodyDiv w:val="1"/>
      <w:marLeft w:val="0"/>
      <w:marRight w:val="0"/>
      <w:marTop w:val="0"/>
      <w:marBottom w:val="0"/>
      <w:divBdr>
        <w:top w:val="none" w:sz="0" w:space="0" w:color="auto"/>
        <w:left w:val="none" w:sz="0" w:space="0" w:color="auto"/>
        <w:bottom w:val="none" w:sz="0" w:space="0" w:color="auto"/>
        <w:right w:val="none" w:sz="0" w:space="0" w:color="auto"/>
      </w:divBdr>
    </w:div>
    <w:div w:id="337854913">
      <w:bodyDiv w:val="1"/>
      <w:marLeft w:val="0"/>
      <w:marRight w:val="0"/>
      <w:marTop w:val="0"/>
      <w:marBottom w:val="0"/>
      <w:divBdr>
        <w:top w:val="none" w:sz="0" w:space="0" w:color="auto"/>
        <w:left w:val="none" w:sz="0" w:space="0" w:color="auto"/>
        <w:bottom w:val="none" w:sz="0" w:space="0" w:color="auto"/>
        <w:right w:val="none" w:sz="0" w:space="0" w:color="auto"/>
      </w:divBdr>
    </w:div>
    <w:div w:id="350686468">
      <w:bodyDiv w:val="1"/>
      <w:marLeft w:val="0"/>
      <w:marRight w:val="0"/>
      <w:marTop w:val="0"/>
      <w:marBottom w:val="0"/>
      <w:divBdr>
        <w:top w:val="none" w:sz="0" w:space="0" w:color="auto"/>
        <w:left w:val="none" w:sz="0" w:space="0" w:color="auto"/>
        <w:bottom w:val="none" w:sz="0" w:space="0" w:color="auto"/>
        <w:right w:val="none" w:sz="0" w:space="0" w:color="auto"/>
      </w:divBdr>
    </w:div>
    <w:div w:id="367264638">
      <w:bodyDiv w:val="1"/>
      <w:marLeft w:val="0"/>
      <w:marRight w:val="0"/>
      <w:marTop w:val="0"/>
      <w:marBottom w:val="0"/>
      <w:divBdr>
        <w:top w:val="none" w:sz="0" w:space="0" w:color="auto"/>
        <w:left w:val="none" w:sz="0" w:space="0" w:color="auto"/>
        <w:bottom w:val="none" w:sz="0" w:space="0" w:color="auto"/>
        <w:right w:val="none" w:sz="0" w:space="0" w:color="auto"/>
      </w:divBdr>
    </w:div>
    <w:div w:id="369301122">
      <w:bodyDiv w:val="1"/>
      <w:marLeft w:val="0"/>
      <w:marRight w:val="0"/>
      <w:marTop w:val="0"/>
      <w:marBottom w:val="0"/>
      <w:divBdr>
        <w:top w:val="none" w:sz="0" w:space="0" w:color="auto"/>
        <w:left w:val="none" w:sz="0" w:space="0" w:color="auto"/>
        <w:bottom w:val="none" w:sz="0" w:space="0" w:color="auto"/>
        <w:right w:val="none" w:sz="0" w:space="0" w:color="auto"/>
      </w:divBdr>
    </w:div>
    <w:div w:id="417101241">
      <w:bodyDiv w:val="1"/>
      <w:marLeft w:val="0"/>
      <w:marRight w:val="0"/>
      <w:marTop w:val="0"/>
      <w:marBottom w:val="0"/>
      <w:divBdr>
        <w:top w:val="none" w:sz="0" w:space="0" w:color="auto"/>
        <w:left w:val="none" w:sz="0" w:space="0" w:color="auto"/>
        <w:bottom w:val="none" w:sz="0" w:space="0" w:color="auto"/>
        <w:right w:val="none" w:sz="0" w:space="0" w:color="auto"/>
      </w:divBdr>
    </w:div>
    <w:div w:id="430585592">
      <w:bodyDiv w:val="1"/>
      <w:marLeft w:val="0"/>
      <w:marRight w:val="0"/>
      <w:marTop w:val="0"/>
      <w:marBottom w:val="0"/>
      <w:divBdr>
        <w:top w:val="none" w:sz="0" w:space="0" w:color="auto"/>
        <w:left w:val="none" w:sz="0" w:space="0" w:color="auto"/>
        <w:bottom w:val="none" w:sz="0" w:space="0" w:color="auto"/>
        <w:right w:val="none" w:sz="0" w:space="0" w:color="auto"/>
      </w:divBdr>
      <w:divsChild>
        <w:div w:id="1317221291">
          <w:marLeft w:val="0"/>
          <w:marRight w:val="0"/>
          <w:marTop w:val="0"/>
          <w:marBottom w:val="0"/>
          <w:divBdr>
            <w:top w:val="none" w:sz="0" w:space="0" w:color="auto"/>
            <w:left w:val="none" w:sz="0" w:space="0" w:color="auto"/>
            <w:bottom w:val="none" w:sz="0" w:space="0" w:color="auto"/>
            <w:right w:val="none" w:sz="0" w:space="0" w:color="auto"/>
          </w:divBdr>
        </w:div>
      </w:divsChild>
    </w:div>
    <w:div w:id="450981246">
      <w:bodyDiv w:val="1"/>
      <w:marLeft w:val="0"/>
      <w:marRight w:val="0"/>
      <w:marTop w:val="0"/>
      <w:marBottom w:val="0"/>
      <w:divBdr>
        <w:top w:val="none" w:sz="0" w:space="0" w:color="auto"/>
        <w:left w:val="none" w:sz="0" w:space="0" w:color="auto"/>
        <w:bottom w:val="none" w:sz="0" w:space="0" w:color="auto"/>
        <w:right w:val="none" w:sz="0" w:space="0" w:color="auto"/>
      </w:divBdr>
    </w:div>
    <w:div w:id="454756999">
      <w:bodyDiv w:val="1"/>
      <w:marLeft w:val="0"/>
      <w:marRight w:val="0"/>
      <w:marTop w:val="0"/>
      <w:marBottom w:val="0"/>
      <w:divBdr>
        <w:top w:val="none" w:sz="0" w:space="0" w:color="auto"/>
        <w:left w:val="none" w:sz="0" w:space="0" w:color="auto"/>
        <w:bottom w:val="none" w:sz="0" w:space="0" w:color="auto"/>
        <w:right w:val="none" w:sz="0" w:space="0" w:color="auto"/>
      </w:divBdr>
    </w:div>
    <w:div w:id="506023680">
      <w:bodyDiv w:val="1"/>
      <w:marLeft w:val="0"/>
      <w:marRight w:val="0"/>
      <w:marTop w:val="0"/>
      <w:marBottom w:val="0"/>
      <w:divBdr>
        <w:top w:val="none" w:sz="0" w:space="0" w:color="auto"/>
        <w:left w:val="none" w:sz="0" w:space="0" w:color="auto"/>
        <w:bottom w:val="none" w:sz="0" w:space="0" w:color="auto"/>
        <w:right w:val="none" w:sz="0" w:space="0" w:color="auto"/>
      </w:divBdr>
    </w:div>
    <w:div w:id="521208584">
      <w:bodyDiv w:val="1"/>
      <w:marLeft w:val="0"/>
      <w:marRight w:val="0"/>
      <w:marTop w:val="0"/>
      <w:marBottom w:val="0"/>
      <w:divBdr>
        <w:top w:val="none" w:sz="0" w:space="0" w:color="auto"/>
        <w:left w:val="none" w:sz="0" w:space="0" w:color="auto"/>
        <w:bottom w:val="none" w:sz="0" w:space="0" w:color="auto"/>
        <w:right w:val="none" w:sz="0" w:space="0" w:color="auto"/>
      </w:divBdr>
    </w:div>
    <w:div w:id="539510177">
      <w:bodyDiv w:val="1"/>
      <w:marLeft w:val="0"/>
      <w:marRight w:val="0"/>
      <w:marTop w:val="0"/>
      <w:marBottom w:val="0"/>
      <w:divBdr>
        <w:top w:val="none" w:sz="0" w:space="0" w:color="auto"/>
        <w:left w:val="none" w:sz="0" w:space="0" w:color="auto"/>
        <w:bottom w:val="none" w:sz="0" w:space="0" w:color="auto"/>
        <w:right w:val="none" w:sz="0" w:space="0" w:color="auto"/>
      </w:divBdr>
    </w:div>
    <w:div w:id="558636241">
      <w:bodyDiv w:val="1"/>
      <w:marLeft w:val="0"/>
      <w:marRight w:val="0"/>
      <w:marTop w:val="0"/>
      <w:marBottom w:val="0"/>
      <w:divBdr>
        <w:top w:val="none" w:sz="0" w:space="0" w:color="auto"/>
        <w:left w:val="none" w:sz="0" w:space="0" w:color="auto"/>
        <w:bottom w:val="none" w:sz="0" w:space="0" w:color="auto"/>
        <w:right w:val="none" w:sz="0" w:space="0" w:color="auto"/>
      </w:divBdr>
    </w:div>
    <w:div w:id="564874093">
      <w:bodyDiv w:val="1"/>
      <w:marLeft w:val="0"/>
      <w:marRight w:val="0"/>
      <w:marTop w:val="0"/>
      <w:marBottom w:val="0"/>
      <w:divBdr>
        <w:top w:val="none" w:sz="0" w:space="0" w:color="auto"/>
        <w:left w:val="none" w:sz="0" w:space="0" w:color="auto"/>
        <w:bottom w:val="none" w:sz="0" w:space="0" w:color="auto"/>
        <w:right w:val="none" w:sz="0" w:space="0" w:color="auto"/>
      </w:divBdr>
      <w:divsChild>
        <w:div w:id="857622016">
          <w:marLeft w:val="0"/>
          <w:marRight w:val="0"/>
          <w:marTop w:val="0"/>
          <w:marBottom w:val="0"/>
          <w:divBdr>
            <w:top w:val="none" w:sz="0" w:space="0" w:color="auto"/>
            <w:left w:val="none" w:sz="0" w:space="0" w:color="auto"/>
            <w:bottom w:val="none" w:sz="0" w:space="0" w:color="auto"/>
            <w:right w:val="none" w:sz="0" w:space="0" w:color="auto"/>
          </w:divBdr>
        </w:div>
      </w:divsChild>
    </w:div>
    <w:div w:id="574511892">
      <w:bodyDiv w:val="1"/>
      <w:marLeft w:val="0"/>
      <w:marRight w:val="0"/>
      <w:marTop w:val="0"/>
      <w:marBottom w:val="0"/>
      <w:divBdr>
        <w:top w:val="none" w:sz="0" w:space="0" w:color="auto"/>
        <w:left w:val="none" w:sz="0" w:space="0" w:color="auto"/>
        <w:bottom w:val="none" w:sz="0" w:space="0" w:color="auto"/>
        <w:right w:val="none" w:sz="0" w:space="0" w:color="auto"/>
      </w:divBdr>
    </w:div>
    <w:div w:id="608392039">
      <w:bodyDiv w:val="1"/>
      <w:marLeft w:val="0"/>
      <w:marRight w:val="0"/>
      <w:marTop w:val="0"/>
      <w:marBottom w:val="0"/>
      <w:divBdr>
        <w:top w:val="none" w:sz="0" w:space="0" w:color="auto"/>
        <w:left w:val="none" w:sz="0" w:space="0" w:color="auto"/>
        <w:bottom w:val="none" w:sz="0" w:space="0" w:color="auto"/>
        <w:right w:val="none" w:sz="0" w:space="0" w:color="auto"/>
      </w:divBdr>
    </w:div>
    <w:div w:id="619725444">
      <w:bodyDiv w:val="1"/>
      <w:marLeft w:val="0"/>
      <w:marRight w:val="0"/>
      <w:marTop w:val="0"/>
      <w:marBottom w:val="0"/>
      <w:divBdr>
        <w:top w:val="none" w:sz="0" w:space="0" w:color="auto"/>
        <w:left w:val="none" w:sz="0" w:space="0" w:color="auto"/>
        <w:bottom w:val="none" w:sz="0" w:space="0" w:color="auto"/>
        <w:right w:val="none" w:sz="0" w:space="0" w:color="auto"/>
      </w:divBdr>
    </w:div>
    <w:div w:id="645159228">
      <w:bodyDiv w:val="1"/>
      <w:marLeft w:val="0"/>
      <w:marRight w:val="0"/>
      <w:marTop w:val="0"/>
      <w:marBottom w:val="0"/>
      <w:divBdr>
        <w:top w:val="none" w:sz="0" w:space="0" w:color="auto"/>
        <w:left w:val="none" w:sz="0" w:space="0" w:color="auto"/>
        <w:bottom w:val="none" w:sz="0" w:space="0" w:color="auto"/>
        <w:right w:val="none" w:sz="0" w:space="0" w:color="auto"/>
      </w:divBdr>
    </w:div>
    <w:div w:id="649099957">
      <w:bodyDiv w:val="1"/>
      <w:marLeft w:val="0"/>
      <w:marRight w:val="0"/>
      <w:marTop w:val="0"/>
      <w:marBottom w:val="0"/>
      <w:divBdr>
        <w:top w:val="none" w:sz="0" w:space="0" w:color="auto"/>
        <w:left w:val="none" w:sz="0" w:space="0" w:color="auto"/>
        <w:bottom w:val="none" w:sz="0" w:space="0" w:color="auto"/>
        <w:right w:val="none" w:sz="0" w:space="0" w:color="auto"/>
      </w:divBdr>
    </w:div>
    <w:div w:id="650597762">
      <w:bodyDiv w:val="1"/>
      <w:marLeft w:val="0"/>
      <w:marRight w:val="0"/>
      <w:marTop w:val="0"/>
      <w:marBottom w:val="0"/>
      <w:divBdr>
        <w:top w:val="none" w:sz="0" w:space="0" w:color="auto"/>
        <w:left w:val="none" w:sz="0" w:space="0" w:color="auto"/>
        <w:bottom w:val="none" w:sz="0" w:space="0" w:color="auto"/>
        <w:right w:val="none" w:sz="0" w:space="0" w:color="auto"/>
      </w:divBdr>
    </w:div>
    <w:div w:id="672025358">
      <w:bodyDiv w:val="1"/>
      <w:marLeft w:val="0"/>
      <w:marRight w:val="0"/>
      <w:marTop w:val="0"/>
      <w:marBottom w:val="0"/>
      <w:divBdr>
        <w:top w:val="none" w:sz="0" w:space="0" w:color="auto"/>
        <w:left w:val="none" w:sz="0" w:space="0" w:color="auto"/>
        <w:bottom w:val="none" w:sz="0" w:space="0" w:color="auto"/>
        <w:right w:val="none" w:sz="0" w:space="0" w:color="auto"/>
      </w:divBdr>
    </w:div>
    <w:div w:id="677079722">
      <w:bodyDiv w:val="1"/>
      <w:marLeft w:val="0"/>
      <w:marRight w:val="0"/>
      <w:marTop w:val="0"/>
      <w:marBottom w:val="0"/>
      <w:divBdr>
        <w:top w:val="none" w:sz="0" w:space="0" w:color="auto"/>
        <w:left w:val="none" w:sz="0" w:space="0" w:color="auto"/>
        <w:bottom w:val="none" w:sz="0" w:space="0" w:color="auto"/>
        <w:right w:val="none" w:sz="0" w:space="0" w:color="auto"/>
      </w:divBdr>
    </w:div>
    <w:div w:id="681517432">
      <w:bodyDiv w:val="1"/>
      <w:marLeft w:val="0"/>
      <w:marRight w:val="0"/>
      <w:marTop w:val="0"/>
      <w:marBottom w:val="0"/>
      <w:divBdr>
        <w:top w:val="none" w:sz="0" w:space="0" w:color="auto"/>
        <w:left w:val="none" w:sz="0" w:space="0" w:color="auto"/>
        <w:bottom w:val="none" w:sz="0" w:space="0" w:color="auto"/>
        <w:right w:val="none" w:sz="0" w:space="0" w:color="auto"/>
      </w:divBdr>
    </w:div>
    <w:div w:id="691497159">
      <w:bodyDiv w:val="1"/>
      <w:marLeft w:val="0"/>
      <w:marRight w:val="0"/>
      <w:marTop w:val="0"/>
      <w:marBottom w:val="0"/>
      <w:divBdr>
        <w:top w:val="none" w:sz="0" w:space="0" w:color="auto"/>
        <w:left w:val="none" w:sz="0" w:space="0" w:color="auto"/>
        <w:bottom w:val="none" w:sz="0" w:space="0" w:color="auto"/>
        <w:right w:val="none" w:sz="0" w:space="0" w:color="auto"/>
      </w:divBdr>
    </w:div>
    <w:div w:id="706761145">
      <w:bodyDiv w:val="1"/>
      <w:marLeft w:val="0"/>
      <w:marRight w:val="0"/>
      <w:marTop w:val="0"/>
      <w:marBottom w:val="0"/>
      <w:divBdr>
        <w:top w:val="none" w:sz="0" w:space="0" w:color="auto"/>
        <w:left w:val="none" w:sz="0" w:space="0" w:color="auto"/>
        <w:bottom w:val="none" w:sz="0" w:space="0" w:color="auto"/>
        <w:right w:val="none" w:sz="0" w:space="0" w:color="auto"/>
      </w:divBdr>
    </w:div>
    <w:div w:id="712077265">
      <w:bodyDiv w:val="1"/>
      <w:marLeft w:val="0"/>
      <w:marRight w:val="0"/>
      <w:marTop w:val="0"/>
      <w:marBottom w:val="0"/>
      <w:divBdr>
        <w:top w:val="none" w:sz="0" w:space="0" w:color="auto"/>
        <w:left w:val="none" w:sz="0" w:space="0" w:color="auto"/>
        <w:bottom w:val="none" w:sz="0" w:space="0" w:color="auto"/>
        <w:right w:val="none" w:sz="0" w:space="0" w:color="auto"/>
      </w:divBdr>
    </w:div>
    <w:div w:id="718869765">
      <w:bodyDiv w:val="1"/>
      <w:marLeft w:val="0"/>
      <w:marRight w:val="0"/>
      <w:marTop w:val="0"/>
      <w:marBottom w:val="0"/>
      <w:divBdr>
        <w:top w:val="none" w:sz="0" w:space="0" w:color="auto"/>
        <w:left w:val="none" w:sz="0" w:space="0" w:color="auto"/>
        <w:bottom w:val="none" w:sz="0" w:space="0" w:color="auto"/>
        <w:right w:val="none" w:sz="0" w:space="0" w:color="auto"/>
      </w:divBdr>
    </w:div>
    <w:div w:id="724525953">
      <w:bodyDiv w:val="1"/>
      <w:marLeft w:val="0"/>
      <w:marRight w:val="0"/>
      <w:marTop w:val="0"/>
      <w:marBottom w:val="0"/>
      <w:divBdr>
        <w:top w:val="none" w:sz="0" w:space="0" w:color="auto"/>
        <w:left w:val="none" w:sz="0" w:space="0" w:color="auto"/>
        <w:bottom w:val="none" w:sz="0" w:space="0" w:color="auto"/>
        <w:right w:val="none" w:sz="0" w:space="0" w:color="auto"/>
      </w:divBdr>
    </w:div>
    <w:div w:id="750348159">
      <w:bodyDiv w:val="1"/>
      <w:marLeft w:val="0"/>
      <w:marRight w:val="0"/>
      <w:marTop w:val="0"/>
      <w:marBottom w:val="0"/>
      <w:divBdr>
        <w:top w:val="none" w:sz="0" w:space="0" w:color="auto"/>
        <w:left w:val="none" w:sz="0" w:space="0" w:color="auto"/>
        <w:bottom w:val="none" w:sz="0" w:space="0" w:color="auto"/>
        <w:right w:val="none" w:sz="0" w:space="0" w:color="auto"/>
      </w:divBdr>
    </w:div>
    <w:div w:id="765998986">
      <w:bodyDiv w:val="1"/>
      <w:marLeft w:val="0"/>
      <w:marRight w:val="0"/>
      <w:marTop w:val="0"/>
      <w:marBottom w:val="0"/>
      <w:divBdr>
        <w:top w:val="none" w:sz="0" w:space="0" w:color="auto"/>
        <w:left w:val="none" w:sz="0" w:space="0" w:color="auto"/>
        <w:bottom w:val="none" w:sz="0" w:space="0" w:color="auto"/>
        <w:right w:val="none" w:sz="0" w:space="0" w:color="auto"/>
      </w:divBdr>
    </w:div>
    <w:div w:id="775365639">
      <w:bodyDiv w:val="1"/>
      <w:marLeft w:val="0"/>
      <w:marRight w:val="0"/>
      <w:marTop w:val="0"/>
      <w:marBottom w:val="0"/>
      <w:divBdr>
        <w:top w:val="none" w:sz="0" w:space="0" w:color="auto"/>
        <w:left w:val="none" w:sz="0" w:space="0" w:color="auto"/>
        <w:bottom w:val="none" w:sz="0" w:space="0" w:color="auto"/>
        <w:right w:val="none" w:sz="0" w:space="0" w:color="auto"/>
      </w:divBdr>
    </w:div>
    <w:div w:id="780806741">
      <w:bodyDiv w:val="1"/>
      <w:marLeft w:val="0"/>
      <w:marRight w:val="0"/>
      <w:marTop w:val="0"/>
      <w:marBottom w:val="0"/>
      <w:divBdr>
        <w:top w:val="none" w:sz="0" w:space="0" w:color="auto"/>
        <w:left w:val="none" w:sz="0" w:space="0" w:color="auto"/>
        <w:bottom w:val="none" w:sz="0" w:space="0" w:color="auto"/>
        <w:right w:val="none" w:sz="0" w:space="0" w:color="auto"/>
      </w:divBdr>
    </w:div>
    <w:div w:id="789084833">
      <w:bodyDiv w:val="1"/>
      <w:marLeft w:val="0"/>
      <w:marRight w:val="0"/>
      <w:marTop w:val="0"/>
      <w:marBottom w:val="0"/>
      <w:divBdr>
        <w:top w:val="none" w:sz="0" w:space="0" w:color="auto"/>
        <w:left w:val="none" w:sz="0" w:space="0" w:color="auto"/>
        <w:bottom w:val="none" w:sz="0" w:space="0" w:color="auto"/>
        <w:right w:val="none" w:sz="0" w:space="0" w:color="auto"/>
      </w:divBdr>
    </w:div>
    <w:div w:id="807551324">
      <w:bodyDiv w:val="1"/>
      <w:marLeft w:val="0"/>
      <w:marRight w:val="0"/>
      <w:marTop w:val="0"/>
      <w:marBottom w:val="0"/>
      <w:divBdr>
        <w:top w:val="none" w:sz="0" w:space="0" w:color="auto"/>
        <w:left w:val="none" w:sz="0" w:space="0" w:color="auto"/>
        <w:bottom w:val="none" w:sz="0" w:space="0" w:color="auto"/>
        <w:right w:val="none" w:sz="0" w:space="0" w:color="auto"/>
      </w:divBdr>
    </w:div>
    <w:div w:id="807866184">
      <w:bodyDiv w:val="1"/>
      <w:marLeft w:val="0"/>
      <w:marRight w:val="0"/>
      <w:marTop w:val="0"/>
      <w:marBottom w:val="0"/>
      <w:divBdr>
        <w:top w:val="none" w:sz="0" w:space="0" w:color="auto"/>
        <w:left w:val="none" w:sz="0" w:space="0" w:color="auto"/>
        <w:bottom w:val="none" w:sz="0" w:space="0" w:color="auto"/>
        <w:right w:val="none" w:sz="0" w:space="0" w:color="auto"/>
      </w:divBdr>
    </w:div>
    <w:div w:id="828398973">
      <w:bodyDiv w:val="1"/>
      <w:marLeft w:val="0"/>
      <w:marRight w:val="0"/>
      <w:marTop w:val="0"/>
      <w:marBottom w:val="0"/>
      <w:divBdr>
        <w:top w:val="none" w:sz="0" w:space="0" w:color="auto"/>
        <w:left w:val="none" w:sz="0" w:space="0" w:color="auto"/>
        <w:bottom w:val="none" w:sz="0" w:space="0" w:color="auto"/>
        <w:right w:val="none" w:sz="0" w:space="0" w:color="auto"/>
      </w:divBdr>
    </w:div>
    <w:div w:id="858160682">
      <w:bodyDiv w:val="1"/>
      <w:marLeft w:val="0"/>
      <w:marRight w:val="0"/>
      <w:marTop w:val="0"/>
      <w:marBottom w:val="0"/>
      <w:divBdr>
        <w:top w:val="none" w:sz="0" w:space="0" w:color="auto"/>
        <w:left w:val="none" w:sz="0" w:space="0" w:color="auto"/>
        <w:bottom w:val="none" w:sz="0" w:space="0" w:color="auto"/>
        <w:right w:val="none" w:sz="0" w:space="0" w:color="auto"/>
      </w:divBdr>
    </w:div>
    <w:div w:id="868373305">
      <w:bodyDiv w:val="1"/>
      <w:marLeft w:val="0"/>
      <w:marRight w:val="0"/>
      <w:marTop w:val="0"/>
      <w:marBottom w:val="0"/>
      <w:divBdr>
        <w:top w:val="none" w:sz="0" w:space="0" w:color="auto"/>
        <w:left w:val="none" w:sz="0" w:space="0" w:color="auto"/>
        <w:bottom w:val="none" w:sz="0" w:space="0" w:color="auto"/>
        <w:right w:val="none" w:sz="0" w:space="0" w:color="auto"/>
      </w:divBdr>
    </w:div>
    <w:div w:id="873463821">
      <w:bodyDiv w:val="1"/>
      <w:marLeft w:val="0"/>
      <w:marRight w:val="0"/>
      <w:marTop w:val="0"/>
      <w:marBottom w:val="0"/>
      <w:divBdr>
        <w:top w:val="none" w:sz="0" w:space="0" w:color="auto"/>
        <w:left w:val="none" w:sz="0" w:space="0" w:color="auto"/>
        <w:bottom w:val="none" w:sz="0" w:space="0" w:color="auto"/>
        <w:right w:val="none" w:sz="0" w:space="0" w:color="auto"/>
      </w:divBdr>
    </w:div>
    <w:div w:id="874655877">
      <w:bodyDiv w:val="1"/>
      <w:marLeft w:val="0"/>
      <w:marRight w:val="0"/>
      <w:marTop w:val="0"/>
      <w:marBottom w:val="0"/>
      <w:divBdr>
        <w:top w:val="none" w:sz="0" w:space="0" w:color="auto"/>
        <w:left w:val="none" w:sz="0" w:space="0" w:color="auto"/>
        <w:bottom w:val="none" w:sz="0" w:space="0" w:color="auto"/>
        <w:right w:val="none" w:sz="0" w:space="0" w:color="auto"/>
      </w:divBdr>
    </w:div>
    <w:div w:id="880553164">
      <w:bodyDiv w:val="1"/>
      <w:marLeft w:val="0"/>
      <w:marRight w:val="0"/>
      <w:marTop w:val="0"/>
      <w:marBottom w:val="0"/>
      <w:divBdr>
        <w:top w:val="none" w:sz="0" w:space="0" w:color="auto"/>
        <w:left w:val="none" w:sz="0" w:space="0" w:color="auto"/>
        <w:bottom w:val="none" w:sz="0" w:space="0" w:color="auto"/>
        <w:right w:val="none" w:sz="0" w:space="0" w:color="auto"/>
      </w:divBdr>
    </w:div>
    <w:div w:id="893203324">
      <w:bodyDiv w:val="1"/>
      <w:marLeft w:val="0"/>
      <w:marRight w:val="0"/>
      <w:marTop w:val="0"/>
      <w:marBottom w:val="0"/>
      <w:divBdr>
        <w:top w:val="none" w:sz="0" w:space="0" w:color="auto"/>
        <w:left w:val="none" w:sz="0" w:space="0" w:color="auto"/>
        <w:bottom w:val="none" w:sz="0" w:space="0" w:color="auto"/>
        <w:right w:val="none" w:sz="0" w:space="0" w:color="auto"/>
      </w:divBdr>
    </w:div>
    <w:div w:id="912935387">
      <w:bodyDiv w:val="1"/>
      <w:marLeft w:val="0"/>
      <w:marRight w:val="0"/>
      <w:marTop w:val="0"/>
      <w:marBottom w:val="0"/>
      <w:divBdr>
        <w:top w:val="none" w:sz="0" w:space="0" w:color="auto"/>
        <w:left w:val="none" w:sz="0" w:space="0" w:color="auto"/>
        <w:bottom w:val="none" w:sz="0" w:space="0" w:color="auto"/>
        <w:right w:val="none" w:sz="0" w:space="0" w:color="auto"/>
      </w:divBdr>
    </w:div>
    <w:div w:id="918907144">
      <w:bodyDiv w:val="1"/>
      <w:marLeft w:val="0"/>
      <w:marRight w:val="0"/>
      <w:marTop w:val="0"/>
      <w:marBottom w:val="0"/>
      <w:divBdr>
        <w:top w:val="none" w:sz="0" w:space="0" w:color="auto"/>
        <w:left w:val="none" w:sz="0" w:space="0" w:color="auto"/>
        <w:bottom w:val="none" w:sz="0" w:space="0" w:color="auto"/>
        <w:right w:val="none" w:sz="0" w:space="0" w:color="auto"/>
      </w:divBdr>
    </w:div>
    <w:div w:id="932322828">
      <w:bodyDiv w:val="1"/>
      <w:marLeft w:val="0"/>
      <w:marRight w:val="0"/>
      <w:marTop w:val="0"/>
      <w:marBottom w:val="0"/>
      <w:divBdr>
        <w:top w:val="none" w:sz="0" w:space="0" w:color="auto"/>
        <w:left w:val="none" w:sz="0" w:space="0" w:color="auto"/>
        <w:bottom w:val="none" w:sz="0" w:space="0" w:color="auto"/>
        <w:right w:val="none" w:sz="0" w:space="0" w:color="auto"/>
      </w:divBdr>
    </w:div>
    <w:div w:id="956646526">
      <w:bodyDiv w:val="1"/>
      <w:marLeft w:val="0"/>
      <w:marRight w:val="0"/>
      <w:marTop w:val="0"/>
      <w:marBottom w:val="0"/>
      <w:divBdr>
        <w:top w:val="none" w:sz="0" w:space="0" w:color="auto"/>
        <w:left w:val="none" w:sz="0" w:space="0" w:color="auto"/>
        <w:bottom w:val="none" w:sz="0" w:space="0" w:color="auto"/>
        <w:right w:val="none" w:sz="0" w:space="0" w:color="auto"/>
      </w:divBdr>
    </w:div>
    <w:div w:id="958997187">
      <w:bodyDiv w:val="1"/>
      <w:marLeft w:val="0"/>
      <w:marRight w:val="0"/>
      <w:marTop w:val="0"/>
      <w:marBottom w:val="0"/>
      <w:divBdr>
        <w:top w:val="none" w:sz="0" w:space="0" w:color="auto"/>
        <w:left w:val="none" w:sz="0" w:space="0" w:color="auto"/>
        <w:bottom w:val="none" w:sz="0" w:space="0" w:color="auto"/>
        <w:right w:val="none" w:sz="0" w:space="0" w:color="auto"/>
      </w:divBdr>
    </w:div>
    <w:div w:id="990905771">
      <w:bodyDiv w:val="1"/>
      <w:marLeft w:val="0"/>
      <w:marRight w:val="0"/>
      <w:marTop w:val="0"/>
      <w:marBottom w:val="0"/>
      <w:divBdr>
        <w:top w:val="none" w:sz="0" w:space="0" w:color="auto"/>
        <w:left w:val="none" w:sz="0" w:space="0" w:color="auto"/>
        <w:bottom w:val="none" w:sz="0" w:space="0" w:color="auto"/>
        <w:right w:val="none" w:sz="0" w:space="0" w:color="auto"/>
      </w:divBdr>
    </w:div>
    <w:div w:id="997001821">
      <w:bodyDiv w:val="1"/>
      <w:marLeft w:val="0"/>
      <w:marRight w:val="0"/>
      <w:marTop w:val="0"/>
      <w:marBottom w:val="0"/>
      <w:divBdr>
        <w:top w:val="none" w:sz="0" w:space="0" w:color="auto"/>
        <w:left w:val="none" w:sz="0" w:space="0" w:color="auto"/>
        <w:bottom w:val="none" w:sz="0" w:space="0" w:color="auto"/>
        <w:right w:val="none" w:sz="0" w:space="0" w:color="auto"/>
      </w:divBdr>
    </w:div>
    <w:div w:id="1014070437">
      <w:bodyDiv w:val="1"/>
      <w:marLeft w:val="0"/>
      <w:marRight w:val="0"/>
      <w:marTop w:val="0"/>
      <w:marBottom w:val="0"/>
      <w:divBdr>
        <w:top w:val="none" w:sz="0" w:space="0" w:color="auto"/>
        <w:left w:val="none" w:sz="0" w:space="0" w:color="auto"/>
        <w:bottom w:val="none" w:sz="0" w:space="0" w:color="auto"/>
        <w:right w:val="none" w:sz="0" w:space="0" w:color="auto"/>
      </w:divBdr>
    </w:div>
    <w:div w:id="1015617032">
      <w:bodyDiv w:val="1"/>
      <w:marLeft w:val="0"/>
      <w:marRight w:val="0"/>
      <w:marTop w:val="0"/>
      <w:marBottom w:val="0"/>
      <w:divBdr>
        <w:top w:val="none" w:sz="0" w:space="0" w:color="auto"/>
        <w:left w:val="none" w:sz="0" w:space="0" w:color="auto"/>
        <w:bottom w:val="none" w:sz="0" w:space="0" w:color="auto"/>
        <w:right w:val="none" w:sz="0" w:space="0" w:color="auto"/>
      </w:divBdr>
    </w:div>
    <w:div w:id="1024983095">
      <w:bodyDiv w:val="1"/>
      <w:marLeft w:val="0"/>
      <w:marRight w:val="0"/>
      <w:marTop w:val="0"/>
      <w:marBottom w:val="0"/>
      <w:divBdr>
        <w:top w:val="none" w:sz="0" w:space="0" w:color="auto"/>
        <w:left w:val="none" w:sz="0" w:space="0" w:color="auto"/>
        <w:bottom w:val="none" w:sz="0" w:space="0" w:color="auto"/>
        <w:right w:val="none" w:sz="0" w:space="0" w:color="auto"/>
      </w:divBdr>
    </w:div>
    <w:div w:id="1047491636">
      <w:bodyDiv w:val="1"/>
      <w:marLeft w:val="0"/>
      <w:marRight w:val="0"/>
      <w:marTop w:val="0"/>
      <w:marBottom w:val="0"/>
      <w:divBdr>
        <w:top w:val="none" w:sz="0" w:space="0" w:color="auto"/>
        <w:left w:val="none" w:sz="0" w:space="0" w:color="auto"/>
        <w:bottom w:val="none" w:sz="0" w:space="0" w:color="auto"/>
        <w:right w:val="none" w:sz="0" w:space="0" w:color="auto"/>
      </w:divBdr>
    </w:div>
    <w:div w:id="1078016184">
      <w:bodyDiv w:val="1"/>
      <w:marLeft w:val="0"/>
      <w:marRight w:val="0"/>
      <w:marTop w:val="0"/>
      <w:marBottom w:val="0"/>
      <w:divBdr>
        <w:top w:val="none" w:sz="0" w:space="0" w:color="auto"/>
        <w:left w:val="none" w:sz="0" w:space="0" w:color="auto"/>
        <w:bottom w:val="none" w:sz="0" w:space="0" w:color="auto"/>
        <w:right w:val="none" w:sz="0" w:space="0" w:color="auto"/>
      </w:divBdr>
    </w:div>
    <w:div w:id="1080565986">
      <w:bodyDiv w:val="1"/>
      <w:marLeft w:val="0"/>
      <w:marRight w:val="0"/>
      <w:marTop w:val="0"/>
      <w:marBottom w:val="0"/>
      <w:divBdr>
        <w:top w:val="none" w:sz="0" w:space="0" w:color="auto"/>
        <w:left w:val="none" w:sz="0" w:space="0" w:color="auto"/>
        <w:bottom w:val="none" w:sz="0" w:space="0" w:color="auto"/>
        <w:right w:val="none" w:sz="0" w:space="0" w:color="auto"/>
      </w:divBdr>
    </w:div>
    <w:div w:id="1084650423">
      <w:bodyDiv w:val="1"/>
      <w:marLeft w:val="0"/>
      <w:marRight w:val="0"/>
      <w:marTop w:val="0"/>
      <w:marBottom w:val="0"/>
      <w:divBdr>
        <w:top w:val="none" w:sz="0" w:space="0" w:color="auto"/>
        <w:left w:val="none" w:sz="0" w:space="0" w:color="auto"/>
        <w:bottom w:val="none" w:sz="0" w:space="0" w:color="auto"/>
        <w:right w:val="none" w:sz="0" w:space="0" w:color="auto"/>
      </w:divBdr>
    </w:div>
    <w:div w:id="1089159093">
      <w:bodyDiv w:val="1"/>
      <w:marLeft w:val="0"/>
      <w:marRight w:val="0"/>
      <w:marTop w:val="0"/>
      <w:marBottom w:val="0"/>
      <w:divBdr>
        <w:top w:val="none" w:sz="0" w:space="0" w:color="auto"/>
        <w:left w:val="none" w:sz="0" w:space="0" w:color="auto"/>
        <w:bottom w:val="none" w:sz="0" w:space="0" w:color="auto"/>
        <w:right w:val="none" w:sz="0" w:space="0" w:color="auto"/>
      </w:divBdr>
    </w:div>
    <w:div w:id="1153376194">
      <w:bodyDiv w:val="1"/>
      <w:marLeft w:val="0"/>
      <w:marRight w:val="0"/>
      <w:marTop w:val="0"/>
      <w:marBottom w:val="0"/>
      <w:divBdr>
        <w:top w:val="none" w:sz="0" w:space="0" w:color="auto"/>
        <w:left w:val="none" w:sz="0" w:space="0" w:color="auto"/>
        <w:bottom w:val="none" w:sz="0" w:space="0" w:color="auto"/>
        <w:right w:val="none" w:sz="0" w:space="0" w:color="auto"/>
      </w:divBdr>
    </w:div>
    <w:div w:id="1169098279">
      <w:bodyDiv w:val="1"/>
      <w:marLeft w:val="0"/>
      <w:marRight w:val="0"/>
      <w:marTop w:val="0"/>
      <w:marBottom w:val="0"/>
      <w:divBdr>
        <w:top w:val="none" w:sz="0" w:space="0" w:color="auto"/>
        <w:left w:val="none" w:sz="0" w:space="0" w:color="auto"/>
        <w:bottom w:val="none" w:sz="0" w:space="0" w:color="auto"/>
        <w:right w:val="none" w:sz="0" w:space="0" w:color="auto"/>
      </w:divBdr>
    </w:div>
    <w:div w:id="1172139793">
      <w:bodyDiv w:val="1"/>
      <w:marLeft w:val="0"/>
      <w:marRight w:val="0"/>
      <w:marTop w:val="0"/>
      <w:marBottom w:val="0"/>
      <w:divBdr>
        <w:top w:val="none" w:sz="0" w:space="0" w:color="auto"/>
        <w:left w:val="none" w:sz="0" w:space="0" w:color="auto"/>
        <w:bottom w:val="none" w:sz="0" w:space="0" w:color="auto"/>
        <w:right w:val="none" w:sz="0" w:space="0" w:color="auto"/>
      </w:divBdr>
    </w:div>
    <w:div w:id="1184709976">
      <w:bodyDiv w:val="1"/>
      <w:marLeft w:val="0"/>
      <w:marRight w:val="0"/>
      <w:marTop w:val="0"/>
      <w:marBottom w:val="0"/>
      <w:divBdr>
        <w:top w:val="none" w:sz="0" w:space="0" w:color="auto"/>
        <w:left w:val="none" w:sz="0" w:space="0" w:color="auto"/>
        <w:bottom w:val="none" w:sz="0" w:space="0" w:color="auto"/>
        <w:right w:val="none" w:sz="0" w:space="0" w:color="auto"/>
      </w:divBdr>
    </w:div>
    <w:div w:id="1203790386">
      <w:bodyDiv w:val="1"/>
      <w:marLeft w:val="0"/>
      <w:marRight w:val="0"/>
      <w:marTop w:val="0"/>
      <w:marBottom w:val="0"/>
      <w:divBdr>
        <w:top w:val="none" w:sz="0" w:space="0" w:color="auto"/>
        <w:left w:val="none" w:sz="0" w:space="0" w:color="auto"/>
        <w:bottom w:val="none" w:sz="0" w:space="0" w:color="auto"/>
        <w:right w:val="none" w:sz="0" w:space="0" w:color="auto"/>
      </w:divBdr>
    </w:div>
    <w:div w:id="1206791024">
      <w:bodyDiv w:val="1"/>
      <w:marLeft w:val="0"/>
      <w:marRight w:val="0"/>
      <w:marTop w:val="0"/>
      <w:marBottom w:val="0"/>
      <w:divBdr>
        <w:top w:val="none" w:sz="0" w:space="0" w:color="auto"/>
        <w:left w:val="none" w:sz="0" w:space="0" w:color="auto"/>
        <w:bottom w:val="none" w:sz="0" w:space="0" w:color="auto"/>
        <w:right w:val="none" w:sz="0" w:space="0" w:color="auto"/>
      </w:divBdr>
    </w:div>
    <w:div w:id="1216503990">
      <w:bodyDiv w:val="1"/>
      <w:marLeft w:val="0"/>
      <w:marRight w:val="0"/>
      <w:marTop w:val="0"/>
      <w:marBottom w:val="0"/>
      <w:divBdr>
        <w:top w:val="none" w:sz="0" w:space="0" w:color="auto"/>
        <w:left w:val="none" w:sz="0" w:space="0" w:color="auto"/>
        <w:bottom w:val="none" w:sz="0" w:space="0" w:color="auto"/>
        <w:right w:val="none" w:sz="0" w:space="0" w:color="auto"/>
      </w:divBdr>
    </w:div>
    <w:div w:id="1242717450">
      <w:bodyDiv w:val="1"/>
      <w:marLeft w:val="0"/>
      <w:marRight w:val="0"/>
      <w:marTop w:val="0"/>
      <w:marBottom w:val="0"/>
      <w:divBdr>
        <w:top w:val="none" w:sz="0" w:space="0" w:color="auto"/>
        <w:left w:val="none" w:sz="0" w:space="0" w:color="auto"/>
        <w:bottom w:val="none" w:sz="0" w:space="0" w:color="auto"/>
        <w:right w:val="none" w:sz="0" w:space="0" w:color="auto"/>
      </w:divBdr>
    </w:div>
    <w:div w:id="1260333329">
      <w:bodyDiv w:val="1"/>
      <w:marLeft w:val="0"/>
      <w:marRight w:val="0"/>
      <w:marTop w:val="0"/>
      <w:marBottom w:val="0"/>
      <w:divBdr>
        <w:top w:val="none" w:sz="0" w:space="0" w:color="auto"/>
        <w:left w:val="none" w:sz="0" w:space="0" w:color="auto"/>
        <w:bottom w:val="none" w:sz="0" w:space="0" w:color="auto"/>
        <w:right w:val="none" w:sz="0" w:space="0" w:color="auto"/>
      </w:divBdr>
    </w:div>
    <w:div w:id="1269968733">
      <w:bodyDiv w:val="1"/>
      <w:marLeft w:val="0"/>
      <w:marRight w:val="0"/>
      <w:marTop w:val="0"/>
      <w:marBottom w:val="0"/>
      <w:divBdr>
        <w:top w:val="none" w:sz="0" w:space="0" w:color="auto"/>
        <w:left w:val="none" w:sz="0" w:space="0" w:color="auto"/>
        <w:bottom w:val="none" w:sz="0" w:space="0" w:color="auto"/>
        <w:right w:val="none" w:sz="0" w:space="0" w:color="auto"/>
      </w:divBdr>
    </w:div>
    <w:div w:id="1272972625">
      <w:bodyDiv w:val="1"/>
      <w:marLeft w:val="0"/>
      <w:marRight w:val="0"/>
      <w:marTop w:val="0"/>
      <w:marBottom w:val="0"/>
      <w:divBdr>
        <w:top w:val="none" w:sz="0" w:space="0" w:color="auto"/>
        <w:left w:val="none" w:sz="0" w:space="0" w:color="auto"/>
        <w:bottom w:val="none" w:sz="0" w:space="0" w:color="auto"/>
        <w:right w:val="none" w:sz="0" w:space="0" w:color="auto"/>
      </w:divBdr>
    </w:div>
    <w:div w:id="1299995638">
      <w:bodyDiv w:val="1"/>
      <w:marLeft w:val="0"/>
      <w:marRight w:val="0"/>
      <w:marTop w:val="0"/>
      <w:marBottom w:val="0"/>
      <w:divBdr>
        <w:top w:val="none" w:sz="0" w:space="0" w:color="auto"/>
        <w:left w:val="none" w:sz="0" w:space="0" w:color="auto"/>
        <w:bottom w:val="none" w:sz="0" w:space="0" w:color="auto"/>
        <w:right w:val="none" w:sz="0" w:space="0" w:color="auto"/>
      </w:divBdr>
    </w:div>
    <w:div w:id="1302424934">
      <w:bodyDiv w:val="1"/>
      <w:marLeft w:val="0"/>
      <w:marRight w:val="0"/>
      <w:marTop w:val="0"/>
      <w:marBottom w:val="0"/>
      <w:divBdr>
        <w:top w:val="none" w:sz="0" w:space="0" w:color="auto"/>
        <w:left w:val="none" w:sz="0" w:space="0" w:color="auto"/>
        <w:bottom w:val="none" w:sz="0" w:space="0" w:color="auto"/>
        <w:right w:val="none" w:sz="0" w:space="0" w:color="auto"/>
      </w:divBdr>
    </w:div>
    <w:div w:id="1306885550">
      <w:bodyDiv w:val="1"/>
      <w:marLeft w:val="0"/>
      <w:marRight w:val="0"/>
      <w:marTop w:val="0"/>
      <w:marBottom w:val="0"/>
      <w:divBdr>
        <w:top w:val="none" w:sz="0" w:space="0" w:color="auto"/>
        <w:left w:val="none" w:sz="0" w:space="0" w:color="auto"/>
        <w:bottom w:val="none" w:sz="0" w:space="0" w:color="auto"/>
        <w:right w:val="none" w:sz="0" w:space="0" w:color="auto"/>
      </w:divBdr>
    </w:div>
    <w:div w:id="1310482166">
      <w:bodyDiv w:val="1"/>
      <w:marLeft w:val="0"/>
      <w:marRight w:val="0"/>
      <w:marTop w:val="0"/>
      <w:marBottom w:val="0"/>
      <w:divBdr>
        <w:top w:val="none" w:sz="0" w:space="0" w:color="auto"/>
        <w:left w:val="none" w:sz="0" w:space="0" w:color="auto"/>
        <w:bottom w:val="none" w:sz="0" w:space="0" w:color="auto"/>
        <w:right w:val="none" w:sz="0" w:space="0" w:color="auto"/>
      </w:divBdr>
    </w:div>
    <w:div w:id="1322123620">
      <w:bodyDiv w:val="1"/>
      <w:marLeft w:val="0"/>
      <w:marRight w:val="0"/>
      <w:marTop w:val="0"/>
      <w:marBottom w:val="0"/>
      <w:divBdr>
        <w:top w:val="none" w:sz="0" w:space="0" w:color="auto"/>
        <w:left w:val="none" w:sz="0" w:space="0" w:color="auto"/>
        <w:bottom w:val="none" w:sz="0" w:space="0" w:color="auto"/>
        <w:right w:val="none" w:sz="0" w:space="0" w:color="auto"/>
      </w:divBdr>
    </w:div>
    <w:div w:id="1364092678">
      <w:bodyDiv w:val="1"/>
      <w:marLeft w:val="0"/>
      <w:marRight w:val="0"/>
      <w:marTop w:val="0"/>
      <w:marBottom w:val="0"/>
      <w:divBdr>
        <w:top w:val="none" w:sz="0" w:space="0" w:color="auto"/>
        <w:left w:val="none" w:sz="0" w:space="0" w:color="auto"/>
        <w:bottom w:val="none" w:sz="0" w:space="0" w:color="auto"/>
        <w:right w:val="none" w:sz="0" w:space="0" w:color="auto"/>
      </w:divBdr>
    </w:div>
    <w:div w:id="1371540166">
      <w:bodyDiv w:val="1"/>
      <w:marLeft w:val="0"/>
      <w:marRight w:val="0"/>
      <w:marTop w:val="0"/>
      <w:marBottom w:val="0"/>
      <w:divBdr>
        <w:top w:val="none" w:sz="0" w:space="0" w:color="auto"/>
        <w:left w:val="none" w:sz="0" w:space="0" w:color="auto"/>
        <w:bottom w:val="none" w:sz="0" w:space="0" w:color="auto"/>
        <w:right w:val="none" w:sz="0" w:space="0" w:color="auto"/>
      </w:divBdr>
    </w:div>
    <w:div w:id="1384525678">
      <w:bodyDiv w:val="1"/>
      <w:marLeft w:val="0"/>
      <w:marRight w:val="0"/>
      <w:marTop w:val="0"/>
      <w:marBottom w:val="0"/>
      <w:divBdr>
        <w:top w:val="none" w:sz="0" w:space="0" w:color="auto"/>
        <w:left w:val="none" w:sz="0" w:space="0" w:color="auto"/>
        <w:bottom w:val="none" w:sz="0" w:space="0" w:color="auto"/>
        <w:right w:val="none" w:sz="0" w:space="0" w:color="auto"/>
      </w:divBdr>
    </w:div>
    <w:div w:id="1390882228">
      <w:bodyDiv w:val="1"/>
      <w:marLeft w:val="0"/>
      <w:marRight w:val="0"/>
      <w:marTop w:val="0"/>
      <w:marBottom w:val="0"/>
      <w:divBdr>
        <w:top w:val="none" w:sz="0" w:space="0" w:color="auto"/>
        <w:left w:val="none" w:sz="0" w:space="0" w:color="auto"/>
        <w:bottom w:val="none" w:sz="0" w:space="0" w:color="auto"/>
        <w:right w:val="none" w:sz="0" w:space="0" w:color="auto"/>
      </w:divBdr>
    </w:div>
    <w:div w:id="1432821607">
      <w:bodyDiv w:val="1"/>
      <w:marLeft w:val="0"/>
      <w:marRight w:val="0"/>
      <w:marTop w:val="0"/>
      <w:marBottom w:val="0"/>
      <w:divBdr>
        <w:top w:val="none" w:sz="0" w:space="0" w:color="auto"/>
        <w:left w:val="none" w:sz="0" w:space="0" w:color="auto"/>
        <w:bottom w:val="none" w:sz="0" w:space="0" w:color="auto"/>
        <w:right w:val="none" w:sz="0" w:space="0" w:color="auto"/>
      </w:divBdr>
    </w:div>
    <w:div w:id="1449399303">
      <w:bodyDiv w:val="1"/>
      <w:marLeft w:val="0"/>
      <w:marRight w:val="0"/>
      <w:marTop w:val="0"/>
      <w:marBottom w:val="0"/>
      <w:divBdr>
        <w:top w:val="none" w:sz="0" w:space="0" w:color="auto"/>
        <w:left w:val="none" w:sz="0" w:space="0" w:color="auto"/>
        <w:bottom w:val="none" w:sz="0" w:space="0" w:color="auto"/>
        <w:right w:val="none" w:sz="0" w:space="0" w:color="auto"/>
      </w:divBdr>
    </w:div>
    <w:div w:id="1460294903">
      <w:bodyDiv w:val="1"/>
      <w:marLeft w:val="0"/>
      <w:marRight w:val="0"/>
      <w:marTop w:val="0"/>
      <w:marBottom w:val="0"/>
      <w:divBdr>
        <w:top w:val="none" w:sz="0" w:space="0" w:color="auto"/>
        <w:left w:val="none" w:sz="0" w:space="0" w:color="auto"/>
        <w:bottom w:val="none" w:sz="0" w:space="0" w:color="auto"/>
        <w:right w:val="none" w:sz="0" w:space="0" w:color="auto"/>
      </w:divBdr>
      <w:divsChild>
        <w:div w:id="900824539">
          <w:marLeft w:val="0"/>
          <w:marRight w:val="0"/>
          <w:marTop w:val="0"/>
          <w:marBottom w:val="0"/>
          <w:divBdr>
            <w:top w:val="none" w:sz="0" w:space="0" w:color="auto"/>
            <w:left w:val="none" w:sz="0" w:space="0" w:color="auto"/>
            <w:bottom w:val="none" w:sz="0" w:space="0" w:color="auto"/>
            <w:right w:val="none" w:sz="0" w:space="0" w:color="auto"/>
          </w:divBdr>
          <w:divsChild>
            <w:div w:id="601456497">
              <w:marLeft w:val="0"/>
              <w:marRight w:val="0"/>
              <w:marTop w:val="0"/>
              <w:marBottom w:val="0"/>
              <w:divBdr>
                <w:top w:val="none" w:sz="0" w:space="0" w:color="auto"/>
                <w:left w:val="none" w:sz="0" w:space="0" w:color="auto"/>
                <w:bottom w:val="none" w:sz="0" w:space="0" w:color="auto"/>
                <w:right w:val="none" w:sz="0" w:space="0" w:color="auto"/>
              </w:divBdr>
              <w:divsChild>
                <w:div w:id="312175818">
                  <w:marLeft w:val="0"/>
                  <w:marRight w:val="0"/>
                  <w:marTop w:val="0"/>
                  <w:marBottom w:val="0"/>
                  <w:divBdr>
                    <w:top w:val="none" w:sz="0" w:space="0" w:color="auto"/>
                    <w:left w:val="none" w:sz="0" w:space="0" w:color="auto"/>
                    <w:bottom w:val="none" w:sz="0" w:space="0" w:color="auto"/>
                    <w:right w:val="none" w:sz="0" w:space="0" w:color="auto"/>
                  </w:divBdr>
                  <w:divsChild>
                    <w:div w:id="718474211">
                      <w:marLeft w:val="0"/>
                      <w:marRight w:val="0"/>
                      <w:marTop w:val="0"/>
                      <w:marBottom w:val="0"/>
                      <w:divBdr>
                        <w:top w:val="none" w:sz="0" w:space="0" w:color="auto"/>
                        <w:left w:val="none" w:sz="0" w:space="0" w:color="auto"/>
                        <w:bottom w:val="none" w:sz="0" w:space="0" w:color="auto"/>
                        <w:right w:val="none" w:sz="0" w:space="0" w:color="auto"/>
                      </w:divBdr>
                      <w:divsChild>
                        <w:div w:id="569117084">
                          <w:marLeft w:val="0"/>
                          <w:marRight w:val="0"/>
                          <w:marTop w:val="0"/>
                          <w:marBottom w:val="0"/>
                          <w:divBdr>
                            <w:top w:val="none" w:sz="0" w:space="0" w:color="auto"/>
                            <w:left w:val="none" w:sz="0" w:space="0" w:color="auto"/>
                            <w:bottom w:val="none" w:sz="0" w:space="0" w:color="auto"/>
                            <w:right w:val="none" w:sz="0" w:space="0" w:color="auto"/>
                          </w:divBdr>
                          <w:divsChild>
                            <w:div w:id="1102143819">
                              <w:marLeft w:val="0"/>
                              <w:marRight w:val="0"/>
                              <w:marTop w:val="0"/>
                              <w:marBottom w:val="0"/>
                              <w:divBdr>
                                <w:top w:val="none" w:sz="0" w:space="0" w:color="auto"/>
                                <w:left w:val="none" w:sz="0" w:space="0" w:color="auto"/>
                                <w:bottom w:val="none" w:sz="0" w:space="0" w:color="auto"/>
                                <w:right w:val="none" w:sz="0" w:space="0" w:color="auto"/>
                              </w:divBdr>
                              <w:divsChild>
                                <w:div w:id="12615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116517">
      <w:bodyDiv w:val="1"/>
      <w:marLeft w:val="0"/>
      <w:marRight w:val="0"/>
      <w:marTop w:val="0"/>
      <w:marBottom w:val="0"/>
      <w:divBdr>
        <w:top w:val="none" w:sz="0" w:space="0" w:color="auto"/>
        <w:left w:val="none" w:sz="0" w:space="0" w:color="auto"/>
        <w:bottom w:val="none" w:sz="0" w:space="0" w:color="auto"/>
        <w:right w:val="none" w:sz="0" w:space="0" w:color="auto"/>
      </w:divBdr>
    </w:div>
    <w:div w:id="1523201826">
      <w:bodyDiv w:val="1"/>
      <w:marLeft w:val="0"/>
      <w:marRight w:val="0"/>
      <w:marTop w:val="0"/>
      <w:marBottom w:val="0"/>
      <w:divBdr>
        <w:top w:val="none" w:sz="0" w:space="0" w:color="auto"/>
        <w:left w:val="none" w:sz="0" w:space="0" w:color="auto"/>
        <w:bottom w:val="none" w:sz="0" w:space="0" w:color="auto"/>
        <w:right w:val="none" w:sz="0" w:space="0" w:color="auto"/>
      </w:divBdr>
    </w:div>
    <w:div w:id="1538160906">
      <w:bodyDiv w:val="1"/>
      <w:marLeft w:val="0"/>
      <w:marRight w:val="0"/>
      <w:marTop w:val="0"/>
      <w:marBottom w:val="0"/>
      <w:divBdr>
        <w:top w:val="none" w:sz="0" w:space="0" w:color="auto"/>
        <w:left w:val="none" w:sz="0" w:space="0" w:color="auto"/>
        <w:bottom w:val="none" w:sz="0" w:space="0" w:color="auto"/>
        <w:right w:val="none" w:sz="0" w:space="0" w:color="auto"/>
      </w:divBdr>
    </w:div>
    <w:div w:id="1544253121">
      <w:bodyDiv w:val="1"/>
      <w:marLeft w:val="0"/>
      <w:marRight w:val="0"/>
      <w:marTop w:val="0"/>
      <w:marBottom w:val="0"/>
      <w:divBdr>
        <w:top w:val="none" w:sz="0" w:space="0" w:color="auto"/>
        <w:left w:val="none" w:sz="0" w:space="0" w:color="auto"/>
        <w:bottom w:val="none" w:sz="0" w:space="0" w:color="auto"/>
        <w:right w:val="none" w:sz="0" w:space="0" w:color="auto"/>
      </w:divBdr>
    </w:div>
    <w:div w:id="1551454734">
      <w:bodyDiv w:val="1"/>
      <w:marLeft w:val="0"/>
      <w:marRight w:val="0"/>
      <w:marTop w:val="0"/>
      <w:marBottom w:val="0"/>
      <w:divBdr>
        <w:top w:val="none" w:sz="0" w:space="0" w:color="auto"/>
        <w:left w:val="none" w:sz="0" w:space="0" w:color="auto"/>
        <w:bottom w:val="none" w:sz="0" w:space="0" w:color="auto"/>
        <w:right w:val="none" w:sz="0" w:space="0" w:color="auto"/>
      </w:divBdr>
    </w:div>
    <w:div w:id="1551530285">
      <w:bodyDiv w:val="1"/>
      <w:marLeft w:val="0"/>
      <w:marRight w:val="0"/>
      <w:marTop w:val="0"/>
      <w:marBottom w:val="0"/>
      <w:divBdr>
        <w:top w:val="none" w:sz="0" w:space="0" w:color="auto"/>
        <w:left w:val="none" w:sz="0" w:space="0" w:color="auto"/>
        <w:bottom w:val="none" w:sz="0" w:space="0" w:color="auto"/>
        <w:right w:val="none" w:sz="0" w:space="0" w:color="auto"/>
      </w:divBdr>
    </w:div>
    <w:div w:id="1566645806">
      <w:bodyDiv w:val="1"/>
      <w:marLeft w:val="0"/>
      <w:marRight w:val="0"/>
      <w:marTop w:val="0"/>
      <w:marBottom w:val="0"/>
      <w:divBdr>
        <w:top w:val="none" w:sz="0" w:space="0" w:color="auto"/>
        <w:left w:val="none" w:sz="0" w:space="0" w:color="auto"/>
        <w:bottom w:val="none" w:sz="0" w:space="0" w:color="auto"/>
        <w:right w:val="none" w:sz="0" w:space="0" w:color="auto"/>
      </w:divBdr>
    </w:div>
    <w:div w:id="1569341357">
      <w:bodyDiv w:val="1"/>
      <w:marLeft w:val="0"/>
      <w:marRight w:val="0"/>
      <w:marTop w:val="0"/>
      <w:marBottom w:val="0"/>
      <w:divBdr>
        <w:top w:val="none" w:sz="0" w:space="0" w:color="auto"/>
        <w:left w:val="none" w:sz="0" w:space="0" w:color="auto"/>
        <w:bottom w:val="none" w:sz="0" w:space="0" w:color="auto"/>
        <w:right w:val="none" w:sz="0" w:space="0" w:color="auto"/>
      </w:divBdr>
      <w:divsChild>
        <w:div w:id="785544319">
          <w:marLeft w:val="0"/>
          <w:marRight w:val="0"/>
          <w:marTop w:val="0"/>
          <w:marBottom w:val="0"/>
          <w:divBdr>
            <w:top w:val="none" w:sz="0" w:space="0" w:color="auto"/>
            <w:left w:val="none" w:sz="0" w:space="0" w:color="auto"/>
            <w:bottom w:val="none" w:sz="0" w:space="0" w:color="auto"/>
            <w:right w:val="none" w:sz="0" w:space="0" w:color="auto"/>
          </w:divBdr>
          <w:divsChild>
            <w:div w:id="2017536004">
              <w:marLeft w:val="0"/>
              <w:marRight w:val="0"/>
              <w:marTop w:val="0"/>
              <w:marBottom w:val="0"/>
              <w:divBdr>
                <w:top w:val="none" w:sz="0" w:space="0" w:color="auto"/>
                <w:left w:val="none" w:sz="0" w:space="0" w:color="auto"/>
                <w:bottom w:val="none" w:sz="0" w:space="0" w:color="auto"/>
                <w:right w:val="none" w:sz="0" w:space="0" w:color="auto"/>
              </w:divBdr>
              <w:divsChild>
                <w:div w:id="757756275">
                  <w:marLeft w:val="0"/>
                  <w:marRight w:val="0"/>
                  <w:marTop w:val="0"/>
                  <w:marBottom w:val="0"/>
                  <w:divBdr>
                    <w:top w:val="none" w:sz="0" w:space="0" w:color="auto"/>
                    <w:left w:val="none" w:sz="0" w:space="0" w:color="auto"/>
                    <w:bottom w:val="none" w:sz="0" w:space="0" w:color="auto"/>
                    <w:right w:val="none" w:sz="0" w:space="0" w:color="auto"/>
                  </w:divBdr>
                  <w:divsChild>
                    <w:div w:id="19727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00022">
      <w:bodyDiv w:val="1"/>
      <w:marLeft w:val="0"/>
      <w:marRight w:val="0"/>
      <w:marTop w:val="0"/>
      <w:marBottom w:val="0"/>
      <w:divBdr>
        <w:top w:val="none" w:sz="0" w:space="0" w:color="auto"/>
        <w:left w:val="none" w:sz="0" w:space="0" w:color="auto"/>
        <w:bottom w:val="none" w:sz="0" w:space="0" w:color="auto"/>
        <w:right w:val="none" w:sz="0" w:space="0" w:color="auto"/>
      </w:divBdr>
    </w:div>
    <w:div w:id="1635410607">
      <w:bodyDiv w:val="1"/>
      <w:marLeft w:val="0"/>
      <w:marRight w:val="0"/>
      <w:marTop w:val="0"/>
      <w:marBottom w:val="0"/>
      <w:divBdr>
        <w:top w:val="none" w:sz="0" w:space="0" w:color="auto"/>
        <w:left w:val="none" w:sz="0" w:space="0" w:color="auto"/>
        <w:bottom w:val="none" w:sz="0" w:space="0" w:color="auto"/>
        <w:right w:val="none" w:sz="0" w:space="0" w:color="auto"/>
      </w:divBdr>
    </w:div>
    <w:div w:id="1639723285">
      <w:bodyDiv w:val="1"/>
      <w:marLeft w:val="0"/>
      <w:marRight w:val="0"/>
      <w:marTop w:val="0"/>
      <w:marBottom w:val="0"/>
      <w:divBdr>
        <w:top w:val="none" w:sz="0" w:space="0" w:color="auto"/>
        <w:left w:val="none" w:sz="0" w:space="0" w:color="auto"/>
        <w:bottom w:val="none" w:sz="0" w:space="0" w:color="auto"/>
        <w:right w:val="none" w:sz="0" w:space="0" w:color="auto"/>
      </w:divBdr>
    </w:div>
    <w:div w:id="1649280798">
      <w:bodyDiv w:val="1"/>
      <w:marLeft w:val="0"/>
      <w:marRight w:val="0"/>
      <w:marTop w:val="0"/>
      <w:marBottom w:val="0"/>
      <w:divBdr>
        <w:top w:val="none" w:sz="0" w:space="0" w:color="auto"/>
        <w:left w:val="none" w:sz="0" w:space="0" w:color="auto"/>
        <w:bottom w:val="none" w:sz="0" w:space="0" w:color="auto"/>
        <w:right w:val="none" w:sz="0" w:space="0" w:color="auto"/>
      </w:divBdr>
    </w:div>
    <w:div w:id="1650859269">
      <w:bodyDiv w:val="1"/>
      <w:marLeft w:val="0"/>
      <w:marRight w:val="0"/>
      <w:marTop w:val="0"/>
      <w:marBottom w:val="0"/>
      <w:divBdr>
        <w:top w:val="none" w:sz="0" w:space="0" w:color="auto"/>
        <w:left w:val="none" w:sz="0" w:space="0" w:color="auto"/>
        <w:bottom w:val="none" w:sz="0" w:space="0" w:color="auto"/>
        <w:right w:val="none" w:sz="0" w:space="0" w:color="auto"/>
      </w:divBdr>
    </w:div>
    <w:div w:id="1684823602">
      <w:bodyDiv w:val="1"/>
      <w:marLeft w:val="0"/>
      <w:marRight w:val="0"/>
      <w:marTop w:val="0"/>
      <w:marBottom w:val="0"/>
      <w:divBdr>
        <w:top w:val="none" w:sz="0" w:space="0" w:color="auto"/>
        <w:left w:val="none" w:sz="0" w:space="0" w:color="auto"/>
        <w:bottom w:val="none" w:sz="0" w:space="0" w:color="auto"/>
        <w:right w:val="none" w:sz="0" w:space="0" w:color="auto"/>
      </w:divBdr>
    </w:div>
    <w:div w:id="1716075843">
      <w:bodyDiv w:val="1"/>
      <w:marLeft w:val="0"/>
      <w:marRight w:val="0"/>
      <w:marTop w:val="0"/>
      <w:marBottom w:val="0"/>
      <w:divBdr>
        <w:top w:val="none" w:sz="0" w:space="0" w:color="auto"/>
        <w:left w:val="none" w:sz="0" w:space="0" w:color="auto"/>
        <w:bottom w:val="none" w:sz="0" w:space="0" w:color="auto"/>
        <w:right w:val="none" w:sz="0" w:space="0" w:color="auto"/>
      </w:divBdr>
    </w:div>
    <w:div w:id="1763335514">
      <w:bodyDiv w:val="1"/>
      <w:marLeft w:val="0"/>
      <w:marRight w:val="0"/>
      <w:marTop w:val="0"/>
      <w:marBottom w:val="0"/>
      <w:divBdr>
        <w:top w:val="none" w:sz="0" w:space="0" w:color="auto"/>
        <w:left w:val="none" w:sz="0" w:space="0" w:color="auto"/>
        <w:bottom w:val="none" w:sz="0" w:space="0" w:color="auto"/>
        <w:right w:val="none" w:sz="0" w:space="0" w:color="auto"/>
      </w:divBdr>
    </w:div>
    <w:div w:id="1776516375">
      <w:bodyDiv w:val="1"/>
      <w:marLeft w:val="0"/>
      <w:marRight w:val="0"/>
      <w:marTop w:val="0"/>
      <w:marBottom w:val="0"/>
      <w:divBdr>
        <w:top w:val="none" w:sz="0" w:space="0" w:color="auto"/>
        <w:left w:val="none" w:sz="0" w:space="0" w:color="auto"/>
        <w:bottom w:val="none" w:sz="0" w:space="0" w:color="auto"/>
        <w:right w:val="none" w:sz="0" w:space="0" w:color="auto"/>
      </w:divBdr>
    </w:div>
    <w:div w:id="1791512534">
      <w:bodyDiv w:val="1"/>
      <w:marLeft w:val="0"/>
      <w:marRight w:val="0"/>
      <w:marTop w:val="0"/>
      <w:marBottom w:val="0"/>
      <w:divBdr>
        <w:top w:val="none" w:sz="0" w:space="0" w:color="auto"/>
        <w:left w:val="none" w:sz="0" w:space="0" w:color="auto"/>
        <w:bottom w:val="none" w:sz="0" w:space="0" w:color="auto"/>
        <w:right w:val="none" w:sz="0" w:space="0" w:color="auto"/>
      </w:divBdr>
    </w:div>
    <w:div w:id="1796101608">
      <w:bodyDiv w:val="1"/>
      <w:marLeft w:val="0"/>
      <w:marRight w:val="0"/>
      <w:marTop w:val="0"/>
      <w:marBottom w:val="0"/>
      <w:divBdr>
        <w:top w:val="none" w:sz="0" w:space="0" w:color="auto"/>
        <w:left w:val="none" w:sz="0" w:space="0" w:color="auto"/>
        <w:bottom w:val="none" w:sz="0" w:space="0" w:color="auto"/>
        <w:right w:val="none" w:sz="0" w:space="0" w:color="auto"/>
      </w:divBdr>
    </w:div>
    <w:div w:id="1808010643">
      <w:bodyDiv w:val="1"/>
      <w:marLeft w:val="0"/>
      <w:marRight w:val="0"/>
      <w:marTop w:val="0"/>
      <w:marBottom w:val="0"/>
      <w:divBdr>
        <w:top w:val="none" w:sz="0" w:space="0" w:color="auto"/>
        <w:left w:val="none" w:sz="0" w:space="0" w:color="auto"/>
        <w:bottom w:val="none" w:sz="0" w:space="0" w:color="auto"/>
        <w:right w:val="none" w:sz="0" w:space="0" w:color="auto"/>
      </w:divBdr>
    </w:div>
    <w:div w:id="1822497046">
      <w:bodyDiv w:val="1"/>
      <w:marLeft w:val="0"/>
      <w:marRight w:val="0"/>
      <w:marTop w:val="0"/>
      <w:marBottom w:val="0"/>
      <w:divBdr>
        <w:top w:val="none" w:sz="0" w:space="0" w:color="auto"/>
        <w:left w:val="none" w:sz="0" w:space="0" w:color="auto"/>
        <w:bottom w:val="none" w:sz="0" w:space="0" w:color="auto"/>
        <w:right w:val="none" w:sz="0" w:space="0" w:color="auto"/>
      </w:divBdr>
    </w:div>
    <w:div w:id="1830755687">
      <w:bodyDiv w:val="1"/>
      <w:marLeft w:val="0"/>
      <w:marRight w:val="0"/>
      <w:marTop w:val="0"/>
      <w:marBottom w:val="0"/>
      <w:divBdr>
        <w:top w:val="none" w:sz="0" w:space="0" w:color="auto"/>
        <w:left w:val="none" w:sz="0" w:space="0" w:color="auto"/>
        <w:bottom w:val="none" w:sz="0" w:space="0" w:color="auto"/>
        <w:right w:val="none" w:sz="0" w:space="0" w:color="auto"/>
      </w:divBdr>
    </w:div>
    <w:div w:id="1833832524">
      <w:bodyDiv w:val="1"/>
      <w:marLeft w:val="0"/>
      <w:marRight w:val="0"/>
      <w:marTop w:val="0"/>
      <w:marBottom w:val="0"/>
      <w:divBdr>
        <w:top w:val="none" w:sz="0" w:space="0" w:color="auto"/>
        <w:left w:val="none" w:sz="0" w:space="0" w:color="auto"/>
        <w:bottom w:val="none" w:sz="0" w:space="0" w:color="auto"/>
        <w:right w:val="none" w:sz="0" w:space="0" w:color="auto"/>
      </w:divBdr>
    </w:div>
    <w:div w:id="1844277472">
      <w:bodyDiv w:val="1"/>
      <w:marLeft w:val="0"/>
      <w:marRight w:val="0"/>
      <w:marTop w:val="0"/>
      <w:marBottom w:val="0"/>
      <w:divBdr>
        <w:top w:val="none" w:sz="0" w:space="0" w:color="auto"/>
        <w:left w:val="none" w:sz="0" w:space="0" w:color="auto"/>
        <w:bottom w:val="none" w:sz="0" w:space="0" w:color="auto"/>
        <w:right w:val="none" w:sz="0" w:space="0" w:color="auto"/>
      </w:divBdr>
    </w:div>
    <w:div w:id="1868131204">
      <w:bodyDiv w:val="1"/>
      <w:marLeft w:val="0"/>
      <w:marRight w:val="0"/>
      <w:marTop w:val="0"/>
      <w:marBottom w:val="0"/>
      <w:divBdr>
        <w:top w:val="none" w:sz="0" w:space="0" w:color="auto"/>
        <w:left w:val="none" w:sz="0" w:space="0" w:color="auto"/>
        <w:bottom w:val="none" w:sz="0" w:space="0" w:color="auto"/>
        <w:right w:val="none" w:sz="0" w:space="0" w:color="auto"/>
      </w:divBdr>
    </w:div>
    <w:div w:id="1869290056">
      <w:bodyDiv w:val="1"/>
      <w:marLeft w:val="0"/>
      <w:marRight w:val="0"/>
      <w:marTop w:val="0"/>
      <w:marBottom w:val="0"/>
      <w:divBdr>
        <w:top w:val="none" w:sz="0" w:space="0" w:color="auto"/>
        <w:left w:val="none" w:sz="0" w:space="0" w:color="auto"/>
        <w:bottom w:val="none" w:sz="0" w:space="0" w:color="auto"/>
        <w:right w:val="none" w:sz="0" w:space="0" w:color="auto"/>
      </w:divBdr>
    </w:div>
    <w:div w:id="1891309739">
      <w:bodyDiv w:val="1"/>
      <w:marLeft w:val="0"/>
      <w:marRight w:val="0"/>
      <w:marTop w:val="0"/>
      <w:marBottom w:val="0"/>
      <w:divBdr>
        <w:top w:val="none" w:sz="0" w:space="0" w:color="auto"/>
        <w:left w:val="none" w:sz="0" w:space="0" w:color="auto"/>
        <w:bottom w:val="none" w:sz="0" w:space="0" w:color="auto"/>
        <w:right w:val="none" w:sz="0" w:space="0" w:color="auto"/>
      </w:divBdr>
    </w:div>
    <w:div w:id="1899053465">
      <w:bodyDiv w:val="1"/>
      <w:marLeft w:val="0"/>
      <w:marRight w:val="0"/>
      <w:marTop w:val="0"/>
      <w:marBottom w:val="0"/>
      <w:divBdr>
        <w:top w:val="none" w:sz="0" w:space="0" w:color="auto"/>
        <w:left w:val="none" w:sz="0" w:space="0" w:color="auto"/>
        <w:bottom w:val="none" w:sz="0" w:space="0" w:color="auto"/>
        <w:right w:val="none" w:sz="0" w:space="0" w:color="auto"/>
      </w:divBdr>
    </w:div>
    <w:div w:id="1920283309">
      <w:bodyDiv w:val="1"/>
      <w:marLeft w:val="0"/>
      <w:marRight w:val="0"/>
      <w:marTop w:val="0"/>
      <w:marBottom w:val="0"/>
      <w:divBdr>
        <w:top w:val="none" w:sz="0" w:space="0" w:color="auto"/>
        <w:left w:val="none" w:sz="0" w:space="0" w:color="auto"/>
        <w:bottom w:val="none" w:sz="0" w:space="0" w:color="auto"/>
        <w:right w:val="none" w:sz="0" w:space="0" w:color="auto"/>
      </w:divBdr>
    </w:div>
    <w:div w:id="1921283304">
      <w:bodyDiv w:val="1"/>
      <w:marLeft w:val="0"/>
      <w:marRight w:val="0"/>
      <w:marTop w:val="0"/>
      <w:marBottom w:val="0"/>
      <w:divBdr>
        <w:top w:val="none" w:sz="0" w:space="0" w:color="auto"/>
        <w:left w:val="none" w:sz="0" w:space="0" w:color="auto"/>
        <w:bottom w:val="none" w:sz="0" w:space="0" w:color="auto"/>
        <w:right w:val="none" w:sz="0" w:space="0" w:color="auto"/>
      </w:divBdr>
    </w:div>
    <w:div w:id="1927179676">
      <w:bodyDiv w:val="1"/>
      <w:marLeft w:val="0"/>
      <w:marRight w:val="0"/>
      <w:marTop w:val="0"/>
      <w:marBottom w:val="0"/>
      <w:divBdr>
        <w:top w:val="none" w:sz="0" w:space="0" w:color="auto"/>
        <w:left w:val="none" w:sz="0" w:space="0" w:color="auto"/>
        <w:bottom w:val="none" w:sz="0" w:space="0" w:color="auto"/>
        <w:right w:val="none" w:sz="0" w:space="0" w:color="auto"/>
      </w:divBdr>
    </w:div>
    <w:div w:id="1931231633">
      <w:bodyDiv w:val="1"/>
      <w:marLeft w:val="0"/>
      <w:marRight w:val="0"/>
      <w:marTop w:val="0"/>
      <w:marBottom w:val="0"/>
      <w:divBdr>
        <w:top w:val="none" w:sz="0" w:space="0" w:color="auto"/>
        <w:left w:val="none" w:sz="0" w:space="0" w:color="auto"/>
        <w:bottom w:val="none" w:sz="0" w:space="0" w:color="auto"/>
        <w:right w:val="none" w:sz="0" w:space="0" w:color="auto"/>
      </w:divBdr>
    </w:div>
    <w:div w:id="1933666102">
      <w:bodyDiv w:val="1"/>
      <w:marLeft w:val="0"/>
      <w:marRight w:val="0"/>
      <w:marTop w:val="0"/>
      <w:marBottom w:val="0"/>
      <w:divBdr>
        <w:top w:val="none" w:sz="0" w:space="0" w:color="auto"/>
        <w:left w:val="none" w:sz="0" w:space="0" w:color="auto"/>
        <w:bottom w:val="none" w:sz="0" w:space="0" w:color="auto"/>
        <w:right w:val="none" w:sz="0" w:space="0" w:color="auto"/>
      </w:divBdr>
    </w:div>
    <w:div w:id="1957128879">
      <w:bodyDiv w:val="1"/>
      <w:marLeft w:val="0"/>
      <w:marRight w:val="0"/>
      <w:marTop w:val="0"/>
      <w:marBottom w:val="0"/>
      <w:divBdr>
        <w:top w:val="none" w:sz="0" w:space="0" w:color="auto"/>
        <w:left w:val="none" w:sz="0" w:space="0" w:color="auto"/>
        <w:bottom w:val="none" w:sz="0" w:space="0" w:color="auto"/>
        <w:right w:val="none" w:sz="0" w:space="0" w:color="auto"/>
      </w:divBdr>
    </w:div>
    <w:div w:id="2000376540">
      <w:bodyDiv w:val="1"/>
      <w:marLeft w:val="0"/>
      <w:marRight w:val="0"/>
      <w:marTop w:val="0"/>
      <w:marBottom w:val="0"/>
      <w:divBdr>
        <w:top w:val="none" w:sz="0" w:space="0" w:color="auto"/>
        <w:left w:val="none" w:sz="0" w:space="0" w:color="auto"/>
        <w:bottom w:val="none" w:sz="0" w:space="0" w:color="auto"/>
        <w:right w:val="none" w:sz="0" w:space="0" w:color="auto"/>
      </w:divBdr>
    </w:div>
    <w:div w:id="2013411735">
      <w:bodyDiv w:val="1"/>
      <w:marLeft w:val="0"/>
      <w:marRight w:val="0"/>
      <w:marTop w:val="0"/>
      <w:marBottom w:val="0"/>
      <w:divBdr>
        <w:top w:val="none" w:sz="0" w:space="0" w:color="auto"/>
        <w:left w:val="none" w:sz="0" w:space="0" w:color="auto"/>
        <w:bottom w:val="none" w:sz="0" w:space="0" w:color="auto"/>
        <w:right w:val="none" w:sz="0" w:space="0" w:color="auto"/>
      </w:divBdr>
    </w:div>
    <w:div w:id="2014801413">
      <w:bodyDiv w:val="1"/>
      <w:marLeft w:val="0"/>
      <w:marRight w:val="0"/>
      <w:marTop w:val="0"/>
      <w:marBottom w:val="0"/>
      <w:divBdr>
        <w:top w:val="none" w:sz="0" w:space="0" w:color="auto"/>
        <w:left w:val="none" w:sz="0" w:space="0" w:color="auto"/>
        <w:bottom w:val="none" w:sz="0" w:space="0" w:color="auto"/>
        <w:right w:val="none" w:sz="0" w:space="0" w:color="auto"/>
      </w:divBdr>
    </w:div>
    <w:div w:id="2028675896">
      <w:bodyDiv w:val="1"/>
      <w:marLeft w:val="0"/>
      <w:marRight w:val="0"/>
      <w:marTop w:val="0"/>
      <w:marBottom w:val="0"/>
      <w:divBdr>
        <w:top w:val="none" w:sz="0" w:space="0" w:color="auto"/>
        <w:left w:val="none" w:sz="0" w:space="0" w:color="auto"/>
        <w:bottom w:val="none" w:sz="0" w:space="0" w:color="auto"/>
        <w:right w:val="none" w:sz="0" w:space="0" w:color="auto"/>
      </w:divBdr>
    </w:div>
    <w:div w:id="2035642734">
      <w:bodyDiv w:val="1"/>
      <w:marLeft w:val="0"/>
      <w:marRight w:val="0"/>
      <w:marTop w:val="0"/>
      <w:marBottom w:val="0"/>
      <w:divBdr>
        <w:top w:val="none" w:sz="0" w:space="0" w:color="auto"/>
        <w:left w:val="none" w:sz="0" w:space="0" w:color="auto"/>
        <w:bottom w:val="none" w:sz="0" w:space="0" w:color="auto"/>
        <w:right w:val="none" w:sz="0" w:space="0" w:color="auto"/>
      </w:divBdr>
    </w:div>
    <w:div w:id="2040467940">
      <w:bodyDiv w:val="1"/>
      <w:marLeft w:val="0"/>
      <w:marRight w:val="0"/>
      <w:marTop w:val="0"/>
      <w:marBottom w:val="0"/>
      <w:divBdr>
        <w:top w:val="none" w:sz="0" w:space="0" w:color="auto"/>
        <w:left w:val="none" w:sz="0" w:space="0" w:color="auto"/>
        <w:bottom w:val="none" w:sz="0" w:space="0" w:color="auto"/>
        <w:right w:val="none" w:sz="0" w:space="0" w:color="auto"/>
      </w:divBdr>
    </w:div>
    <w:div w:id="2041317490">
      <w:bodyDiv w:val="1"/>
      <w:marLeft w:val="0"/>
      <w:marRight w:val="0"/>
      <w:marTop w:val="0"/>
      <w:marBottom w:val="0"/>
      <w:divBdr>
        <w:top w:val="none" w:sz="0" w:space="0" w:color="auto"/>
        <w:left w:val="none" w:sz="0" w:space="0" w:color="auto"/>
        <w:bottom w:val="none" w:sz="0" w:space="0" w:color="auto"/>
        <w:right w:val="none" w:sz="0" w:space="0" w:color="auto"/>
      </w:divBdr>
    </w:div>
    <w:div w:id="2052420673">
      <w:bodyDiv w:val="1"/>
      <w:marLeft w:val="0"/>
      <w:marRight w:val="0"/>
      <w:marTop w:val="0"/>
      <w:marBottom w:val="0"/>
      <w:divBdr>
        <w:top w:val="none" w:sz="0" w:space="0" w:color="auto"/>
        <w:left w:val="none" w:sz="0" w:space="0" w:color="auto"/>
        <w:bottom w:val="none" w:sz="0" w:space="0" w:color="auto"/>
        <w:right w:val="none" w:sz="0" w:space="0" w:color="auto"/>
      </w:divBdr>
    </w:div>
    <w:div w:id="2064676058">
      <w:bodyDiv w:val="1"/>
      <w:marLeft w:val="0"/>
      <w:marRight w:val="0"/>
      <w:marTop w:val="0"/>
      <w:marBottom w:val="0"/>
      <w:divBdr>
        <w:top w:val="none" w:sz="0" w:space="0" w:color="auto"/>
        <w:left w:val="none" w:sz="0" w:space="0" w:color="auto"/>
        <w:bottom w:val="none" w:sz="0" w:space="0" w:color="auto"/>
        <w:right w:val="none" w:sz="0" w:space="0" w:color="auto"/>
      </w:divBdr>
    </w:div>
    <w:div w:id="2071689865">
      <w:bodyDiv w:val="1"/>
      <w:marLeft w:val="0"/>
      <w:marRight w:val="0"/>
      <w:marTop w:val="0"/>
      <w:marBottom w:val="0"/>
      <w:divBdr>
        <w:top w:val="none" w:sz="0" w:space="0" w:color="auto"/>
        <w:left w:val="none" w:sz="0" w:space="0" w:color="auto"/>
        <w:bottom w:val="none" w:sz="0" w:space="0" w:color="auto"/>
        <w:right w:val="none" w:sz="0" w:space="0" w:color="auto"/>
      </w:divBdr>
      <w:divsChild>
        <w:div w:id="1348605366">
          <w:marLeft w:val="0"/>
          <w:marRight w:val="0"/>
          <w:marTop w:val="0"/>
          <w:marBottom w:val="0"/>
          <w:divBdr>
            <w:top w:val="none" w:sz="0" w:space="0" w:color="auto"/>
            <w:left w:val="none" w:sz="0" w:space="0" w:color="auto"/>
            <w:bottom w:val="none" w:sz="0" w:space="0" w:color="auto"/>
            <w:right w:val="none" w:sz="0" w:space="0" w:color="auto"/>
          </w:divBdr>
          <w:divsChild>
            <w:div w:id="826283408">
              <w:marLeft w:val="0"/>
              <w:marRight w:val="0"/>
              <w:marTop w:val="0"/>
              <w:marBottom w:val="0"/>
              <w:divBdr>
                <w:top w:val="none" w:sz="0" w:space="0" w:color="auto"/>
                <w:left w:val="none" w:sz="0" w:space="0" w:color="auto"/>
                <w:bottom w:val="none" w:sz="0" w:space="0" w:color="auto"/>
                <w:right w:val="none" w:sz="0" w:space="0" w:color="auto"/>
              </w:divBdr>
              <w:divsChild>
                <w:div w:id="2059426273">
                  <w:marLeft w:val="0"/>
                  <w:marRight w:val="0"/>
                  <w:marTop w:val="0"/>
                  <w:marBottom w:val="0"/>
                  <w:divBdr>
                    <w:top w:val="none" w:sz="0" w:space="0" w:color="auto"/>
                    <w:left w:val="none" w:sz="0" w:space="0" w:color="auto"/>
                    <w:bottom w:val="none" w:sz="0" w:space="0" w:color="auto"/>
                    <w:right w:val="none" w:sz="0" w:space="0" w:color="auto"/>
                  </w:divBdr>
                  <w:divsChild>
                    <w:div w:id="1711801374">
                      <w:marLeft w:val="0"/>
                      <w:marRight w:val="0"/>
                      <w:marTop w:val="0"/>
                      <w:marBottom w:val="0"/>
                      <w:divBdr>
                        <w:top w:val="none" w:sz="0" w:space="0" w:color="auto"/>
                        <w:left w:val="none" w:sz="0" w:space="0" w:color="auto"/>
                        <w:bottom w:val="none" w:sz="0" w:space="0" w:color="auto"/>
                        <w:right w:val="none" w:sz="0" w:space="0" w:color="auto"/>
                      </w:divBdr>
                      <w:divsChild>
                        <w:div w:id="1263882949">
                          <w:marLeft w:val="0"/>
                          <w:marRight w:val="0"/>
                          <w:marTop w:val="0"/>
                          <w:marBottom w:val="0"/>
                          <w:divBdr>
                            <w:top w:val="none" w:sz="0" w:space="0" w:color="auto"/>
                            <w:left w:val="none" w:sz="0" w:space="0" w:color="auto"/>
                            <w:bottom w:val="none" w:sz="0" w:space="0" w:color="auto"/>
                            <w:right w:val="none" w:sz="0" w:space="0" w:color="auto"/>
                          </w:divBdr>
                          <w:divsChild>
                            <w:div w:id="1651715290">
                              <w:marLeft w:val="0"/>
                              <w:marRight w:val="0"/>
                              <w:marTop w:val="0"/>
                              <w:marBottom w:val="0"/>
                              <w:divBdr>
                                <w:top w:val="none" w:sz="0" w:space="0" w:color="auto"/>
                                <w:left w:val="none" w:sz="0" w:space="0" w:color="auto"/>
                                <w:bottom w:val="none" w:sz="0" w:space="0" w:color="auto"/>
                                <w:right w:val="none" w:sz="0" w:space="0" w:color="auto"/>
                              </w:divBdr>
                              <w:divsChild>
                                <w:div w:id="1328746586">
                                  <w:marLeft w:val="0"/>
                                  <w:marRight w:val="0"/>
                                  <w:marTop w:val="0"/>
                                  <w:marBottom w:val="0"/>
                                  <w:divBdr>
                                    <w:top w:val="none" w:sz="0" w:space="0" w:color="auto"/>
                                    <w:left w:val="none" w:sz="0" w:space="0" w:color="auto"/>
                                    <w:bottom w:val="none" w:sz="0" w:space="0" w:color="auto"/>
                                    <w:right w:val="none" w:sz="0" w:space="0" w:color="auto"/>
                                  </w:divBdr>
                                  <w:divsChild>
                                    <w:div w:id="846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232248">
      <w:bodyDiv w:val="1"/>
      <w:marLeft w:val="0"/>
      <w:marRight w:val="0"/>
      <w:marTop w:val="0"/>
      <w:marBottom w:val="0"/>
      <w:divBdr>
        <w:top w:val="none" w:sz="0" w:space="0" w:color="auto"/>
        <w:left w:val="none" w:sz="0" w:space="0" w:color="auto"/>
        <w:bottom w:val="none" w:sz="0" w:space="0" w:color="auto"/>
        <w:right w:val="none" w:sz="0" w:space="0" w:color="auto"/>
      </w:divBdr>
    </w:div>
    <w:div w:id="2109035914">
      <w:bodyDiv w:val="1"/>
      <w:marLeft w:val="0"/>
      <w:marRight w:val="0"/>
      <w:marTop w:val="0"/>
      <w:marBottom w:val="0"/>
      <w:divBdr>
        <w:top w:val="none" w:sz="0" w:space="0" w:color="auto"/>
        <w:left w:val="none" w:sz="0" w:space="0" w:color="auto"/>
        <w:bottom w:val="none" w:sz="0" w:space="0" w:color="auto"/>
        <w:right w:val="none" w:sz="0" w:space="0" w:color="auto"/>
      </w:divBdr>
    </w:div>
    <w:div w:id="2130929934">
      <w:bodyDiv w:val="1"/>
      <w:marLeft w:val="0"/>
      <w:marRight w:val="0"/>
      <w:marTop w:val="0"/>
      <w:marBottom w:val="0"/>
      <w:divBdr>
        <w:top w:val="none" w:sz="0" w:space="0" w:color="auto"/>
        <w:left w:val="none" w:sz="0" w:space="0" w:color="auto"/>
        <w:bottom w:val="none" w:sz="0" w:space="0" w:color="auto"/>
        <w:right w:val="none" w:sz="0" w:space="0" w:color="auto"/>
      </w:divBdr>
    </w:div>
    <w:div w:id="213459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736DA9-DEBA-4B94-8BDA-6D67E206864C}"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tr-TR"/>
        </a:p>
      </dgm:t>
    </dgm:pt>
    <dgm:pt modelId="{584A37C5-FB20-4796-BFEB-AF2A1F00900E}">
      <dgm:prSet phldrT="[Metin]"/>
      <dgm:spPr/>
      <dgm:t>
        <a:bodyPr/>
        <a:lstStyle/>
        <a:p>
          <a:r>
            <a:rPr lang="tr-TR"/>
            <a:t>Nevzat AKBAŞ</a:t>
          </a:r>
        </a:p>
        <a:p>
          <a:r>
            <a:rPr lang="tr-TR"/>
            <a:t>İl Millî Eğitim Müdürü</a:t>
          </a:r>
        </a:p>
      </dgm:t>
    </dgm:pt>
    <dgm:pt modelId="{A8D4E957-8F18-4EF5-B7B7-D50B9EBEA01E}" type="parTrans" cxnId="{086E50C8-83BE-423B-878F-1CCD69736BED}">
      <dgm:prSet/>
      <dgm:spPr/>
      <dgm:t>
        <a:bodyPr/>
        <a:lstStyle/>
        <a:p>
          <a:endParaRPr lang="tr-TR"/>
        </a:p>
      </dgm:t>
    </dgm:pt>
    <dgm:pt modelId="{094FB4DB-7F77-4245-AAA3-D47346DE7C79}" type="sibTrans" cxnId="{086E50C8-83BE-423B-878F-1CCD69736BED}">
      <dgm:prSet/>
      <dgm:spPr/>
      <dgm:t>
        <a:bodyPr/>
        <a:lstStyle/>
        <a:p>
          <a:endParaRPr lang="tr-TR"/>
        </a:p>
      </dgm:t>
    </dgm:pt>
    <dgm:pt modelId="{9D42EAA0-1642-4C36-8958-688938CD261D}">
      <dgm:prSet/>
      <dgm:spPr/>
      <dgm:t>
        <a:bodyPr/>
        <a:lstStyle/>
        <a:p>
          <a:r>
            <a:rPr lang="tr-TR"/>
            <a:t>Aydın ÖZGÜR                                         Maarif Müfettişleri Birim Sorumlusu</a:t>
          </a:r>
        </a:p>
      </dgm:t>
    </dgm:pt>
    <dgm:pt modelId="{14454DA7-5134-4D92-AB89-76B9C2E5C0F6}" type="parTrans" cxnId="{C2B84179-3F8A-48BE-9E76-4E1BAD898100}">
      <dgm:prSet/>
      <dgm:spPr/>
      <dgm:t>
        <a:bodyPr/>
        <a:lstStyle/>
        <a:p>
          <a:endParaRPr lang="tr-TR"/>
        </a:p>
      </dgm:t>
    </dgm:pt>
    <dgm:pt modelId="{FD29CF9C-3319-4819-AB24-92F2A48B643E}" type="sibTrans" cxnId="{C2B84179-3F8A-48BE-9E76-4E1BAD898100}">
      <dgm:prSet/>
      <dgm:spPr/>
      <dgm:t>
        <a:bodyPr/>
        <a:lstStyle/>
        <a:p>
          <a:endParaRPr lang="tr-TR"/>
        </a:p>
      </dgm:t>
    </dgm:pt>
    <dgm:pt modelId="{3F194504-F252-406B-BC92-495807472D65}">
      <dgm:prSet/>
      <dgm:spPr/>
      <dgm:t>
        <a:bodyPr/>
        <a:lstStyle/>
        <a:p>
          <a:r>
            <a:rPr lang="tr-TR"/>
            <a:t>Erdal ÜNGÖREN</a:t>
          </a:r>
        </a:p>
        <a:p>
          <a:r>
            <a:rPr lang="tr-TR"/>
            <a:t>Müdür Yardımcısı</a:t>
          </a:r>
        </a:p>
      </dgm:t>
    </dgm:pt>
    <dgm:pt modelId="{2D552012-FD54-4C47-987E-3AA5831B05E6}" type="parTrans" cxnId="{12C44738-7589-4AE7-BE8C-281ABE3EDECC}">
      <dgm:prSet/>
      <dgm:spPr/>
      <dgm:t>
        <a:bodyPr/>
        <a:lstStyle/>
        <a:p>
          <a:endParaRPr lang="tr-TR"/>
        </a:p>
      </dgm:t>
    </dgm:pt>
    <dgm:pt modelId="{FBA9DC9E-18F0-4C78-AC75-D33C8EBBA66A}" type="sibTrans" cxnId="{12C44738-7589-4AE7-BE8C-281ABE3EDECC}">
      <dgm:prSet/>
      <dgm:spPr/>
      <dgm:t>
        <a:bodyPr/>
        <a:lstStyle/>
        <a:p>
          <a:endParaRPr lang="tr-TR"/>
        </a:p>
      </dgm:t>
    </dgm:pt>
    <dgm:pt modelId="{A97919F8-C71D-43CA-B83B-E9E404423504}">
      <dgm:prSet/>
      <dgm:spPr/>
      <dgm:t>
        <a:bodyPr/>
        <a:lstStyle/>
        <a:p>
          <a:r>
            <a:rPr lang="tr-TR"/>
            <a:t>Ahmet KABADAYI</a:t>
          </a:r>
        </a:p>
        <a:p>
          <a:r>
            <a:rPr lang="tr-TR"/>
            <a:t>Şube Müdürü</a:t>
          </a:r>
        </a:p>
      </dgm:t>
    </dgm:pt>
    <dgm:pt modelId="{EBEC1E06-82B4-44C5-B41D-06373A928CE5}" type="parTrans" cxnId="{7CCDF262-0365-4D78-9F7D-BC2BAF56BF0F}">
      <dgm:prSet/>
      <dgm:spPr/>
      <dgm:t>
        <a:bodyPr/>
        <a:lstStyle/>
        <a:p>
          <a:endParaRPr lang="tr-TR"/>
        </a:p>
      </dgm:t>
    </dgm:pt>
    <dgm:pt modelId="{CA3387E5-23DB-4E69-8C44-DE1DD5B2DC2B}" type="sibTrans" cxnId="{7CCDF262-0365-4D78-9F7D-BC2BAF56BF0F}">
      <dgm:prSet/>
      <dgm:spPr/>
      <dgm:t>
        <a:bodyPr/>
        <a:lstStyle/>
        <a:p>
          <a:endParaRPr lang="tr-TR"/>
        </a:p>
      </dgm:t>
    </dgm:pt>
    <dgm:pt modelId="{C9E609C0-1FD5-4E57-AC1F-0BCE77FF1C63}">
      <dgm:prSet/>
      <dgm:spPr/>
      <dgm:t>
        <a:bodyPr/>
        <a:lstStyle/>
        <a:p>
          <a:r>
            <a:rPr lang="tr-TR"/>
            <a:t>Turgut ACARLI</a:t>
          </a:r>
        </a:p>
        <a:p>
          <a:r>
            <a:rPr lang="tr-TR"/>
            <a:t>Müdür Yardımcısı</a:t>
          </a:r>
        </a:p>
      </dgm:t>
    </dgm:pt>
    <dgm:pt modelId="{51023895-1855-43E1-B407-37418A974481}" type="parTrans" cxnId="{983AE161-2DD4-4297-A921-D8B6B59B1CA0}">
      <dgm:prSet/>
      <dgm:spPr/>
      <dgm:t>
        <a:bodyPr/>
        <a:lstStyle/>
        <a:p>
          <a:endParaRPr lang="tr-TR"/>
        </a:p>
      </dgm:t>
    </dgm:pt>
    <dgm:pt modelId="{AE2C7BF4-7C85-4C6B-BF36-A8BF58129F0A}" type="sibTrans" cxnId="{983AE161-2DD4-4297-A921-D8B6B59B1CA0}">
      <dgm:prSet/>
      <dgm:spPr/>
      <dgm:t>
        <a:bodyPr/>
        <a:lstStyle/>
        <a:p>
          <a:endParaRPr lang="tr-TR"/>
        </a:p>
      </dgm:t>
    </dgm:pt>
    <dgm:pt modelId="{B617E083-6C48-49EC-9C02-6B176A792F08}">
      <dgm:prSet/>
      <dgm:spPr/>
      <dgm:t>
        <a:bodyPr/>
        <a:lstStyle/>
        <a:p>
          <a:r>
            <a:rPr lang="tr-TR"/>
            <a:t>Şevket KÜÇÜKZOROĞLU                                               Şube Müdürü</a:t>
          </a:r>
        </a:p>
      </dgm:t>
    </dgm:pt>
    <dgm:pt modelId="{C024414E-DF28-440F-A662-8FEE165645B1}" type="parTrans" cxnId="{46751F2A-D0BB-4B53-8DBE-195D737E89C7}">
      <dgm:prSet/>
      <dgm:spPr/>
      <dgm:t>
        <a:bodyPr/>
        <a:lstStyle/>
        <a:p>
          <a:endParaRPr lang="tr-TR"/>
        </a:p>
      </dgm:t>
    </dgm:pt>
    <dgm:pt modelId="{4D362162-D891-4E32-B806-363BE7BCB1A4}" type="sibTrans" cxnId="{46751F2A-D0BB-4B53-8DBE-195D737E89C7}">
      <dgm:prSet/>
      <dgm:spPr/>
      <dgm:t>
        <a:bodyPr/>
        <a:lstStyle/>
        <a:p>
          <a:endParaRPr lang="tr-TR"/>
        </a:p>
      </dgm:t>
    </dgm:pt>
    <dgm:pt modelId="{C4B506A5-1372-4718-A8E6-254F5EC93245}">
      <dgm:prSet/>
      <dgm:spPr/>
      <dgm:t>
        <a:bodyPr/>
        <a:lstStyle/>
        <a:p>
          <a:r>
            <a:rPr lang="tr-TR"/>
            <a:t>Mehmet ÖZDEMİR                                              Şube Müdürü</a:t>
          </a:r>
        </a:p>
      </dgm:t>
    </dgm:pt>
    <dgm:pt modelId="{F60D38FD-7BA0-4A98-A27F-97A1940989EA}" type="parTrans" cxnId="{42AE40C0-ACF5-41A9-B953-947C40C40FFE}">
      <dgm:prSet/>
      <dgm:spPr/>
      <dgm:t>
        <a:bodyPr/>
        <a:lstStyle/>
        <a:p>
          <a:endParaRPr lang="tr-TR"/>
        </a:p>
      </dgm:t>
    </dgm:pt>
    <dgm:pt modelId="{8A648C3D-4E99-4C80-AFC8-736B89655B89}" type="sibTrans" cxnId="{42AE40C0-ACF5-41A9-B953-947C40C40FFE}">
      <dgm:prSet/>
      <dgm:spPr/>
      <dgm:t>
        <a:bodyPr/>
        <a:lstStyle/>
        <a:p>
          <a:endParaRPr lang="tr-TR"/>
        </a:p>
      </dgm:t>
    </dgm:pt>
    <dgm:pt modelId="{52EAA63A-B0C7-43E8-A8ED-36F484524346}">
      <dgm:prSet/>
      <dgm:spPr/>
      <dgm:t>
        <a:bodyPr/>
        <a:lstStyle/>
        <a:p>
          <a:r>
            <a:rPr lang="tr-TR"/>
            <a:t>Muhammet Nuri ATASEVEN                    Şube Müdürü</a:t>
          </a:r>
        </a:p>
      </dgm:t>
    </dgm:pt>
    <dgm:pt modelId="{B3F55F7D-A2CB-4729-B113-ED2FC78FCC2C}" type="parTrans" cxnId="{877CD932-1E19-4BB2-A7ED-7E4DEFC3BA18}">
      <dgm:prSet/>
      <dgm:spPr/>
      <dgm:t>
        <a:bodyPr/>
        <a:lstStyle/>
        <a:p>
          <a:endParaRPr lang="tr-TR"/>
        </a:p>
      </dgm:t>
    </dgm:pt>
    <dgm:pt modelId="{C5A4E302-09A0-4612-8A32-867A3CD9BDB1}" type="sibTrans" cxnId="{877CD932-1E19-4BB2-A7ED-7E4DEFC3BA18}">
      <dgm:prSet/>
      <dgm:spPr/>
      <dgm:t>
        <a:bodyPr/>
        <a:lstStyle/>
        <a:p>
          <a:endParaRPr lang="tr-TR"/>
        </a:p>
      </dgm:t>
    </dgm:pt>
    <dgm:pt modelId="{FADE5D86-A9F7-41BA-A49D-1F412996F0AD}">
      <dgm:prSet/>
      <dgm:spPr/>
      <dgm:t>
        <a:bodyPr/>
        <a:lstStyle/>
        <a:p>
          <a:r>
            <a:rPr lang="tr-TR"/>
            <a:t>Abdulbaki İNCE                                 Şube Müdürü</a:t>
          </a:r>
        </a:p>
      </dgm:t>
    </dgm:pt>
    <dgm:pt modelId="{A5B7E113-4A10-44F6-862F-E33117702E20}" type="parTrans" cxnId="{53910730-78FB-43FA-8452-9F2466486E4E}">
      <dgm:prSet/>
      <dgm:spPr/>
      <dgm:t>
        <a:bodyPr/>
        <a:lstStyle/>
        <a:p>
          <a:endParaRPr lang="tr-TR"/>
        </a:p>
      </dgm:t>
    </dgm:pt>
    <dgm:pt modelId="{70985505-BF8A-48FE-BCD2-BBB1FB46F3E0}" type="sibTrans" cxnId="{53910730-78FB-43FA-8452-9F2466486E4E}">
      <dgm:prSet/>
      <dgm:spPr/>
      <dgm:t>
        <a:bodyPr/>
        <a:lstStyle/>
        <a:p>
          <a:endParaRPr lang="tr-TR"/>
        </a:p>
      </dgm:t>
    </dgm:pt>
    <dgm:pt modelId="{390AB9DB-0B20-4352-9CB3-07DB1D707701}">
      <dgm:prSet/>
      <dgm:spPr/>
      <dgm:t>
        <a:bodyPr/>
        <a:lstStyle/>
        <a:p>
          <a:r>
            <a:rPr lang="tr-TR"/>
            <a:t>Adnan CANSIZ</a:t>
          </a:r>
        </a:p>
        <a:p>
          <a:r>
            <a:rPr lang="tr-TR"/>
            <a:t>Şube Müdürü</a:t>
          </a:r>
        </a:p>
      </dgm:t>
    </dgm:pt>
    <dgm:pt modelId="{607C7024-7E85-4373-BA95-2582F9582FEF}" type="sibTrans" cxnId="{9D41D9BC-1D91-4BBE-8303-0EA9E95BCD8E}">
      <dgm:prSet/>
      <dgm:spPr/>
      <dgm:t>
        <a:bodyPr/>
        <a:lstStyle/>
        <a:p>
          <a:endParaRPr lang="tr-TR"/>
        </a:p>
      </dgm:t>
    </dgm:pt>
    <dgm:pt modelId="{390519F8-F0D3-41CA-A5D3-7991B8EE286E}" type="parTrans" cxnId="{9D41D9BC-1D91-4BBE-8303-0EA9E95BCD8E}">
      <dgm:prSet/>
      <dgm:spPr/>
      <dgm:t>
        <a:bodyPr/>
        <a:lstStyle/>
        <a:p>
          <a:endParaRPr lang="tr-TR"/>
        </a:p>
      </dgm:t>
    </dgm:pt>
    <dgm:pt modelId="{3BDBE0FF-85BA-4BF0-8321-826BBA9E96C2}">
      <dgm:prSet/>
      <dgm:spPr/>
      <dgm:t>
        <a:bodyPr/>
        <a:lstStyle/>
        <a:p>
          <a:r>
            <a:rPr lang="tr-TR"/>
            <a:t>Ayhan ÖZEKEN</a:t>
          </a:r>
        </a:p>
        <a:p>
          <a:r>
            <a:rPr lang="tr-TR"/>
            <a:t>Şube Müdürü</a:t>
          </a:r>
        </a:p>
      </dgm:t>
    </dgm:pt>
    <dgm:pt modelId="{C2554742-7744-4720-9C21-C3D964FC96E6}" type="parTrans" cxnId="{9DAC2A3B-B528-41DF-8346-EDCE0A721EB5}">
      <dgm:prSet/>
      <dgm:spPr/>
      <dgm:t>
        <a:bodyPr/>
        <a:lstStyle/>
        <a:p>
          <a:endParaRPr lang="tr-TR"/>
        </a:p>
      </dgm:t>
    </dgm:pt>
    <dgm:pt modelId="{1FBC9D9D-E44C-4316-B38A-E78FCDB7852F}" type="sibTrans" cxnId="{9DAC2A3B-B528-41DF-8346-EDCE0A721EB5}">
      <dgm:prSet/>
      <dgm:spPr/>
      <dgm:t>
        <a:bodyPr/>
        <a:lstStyle/>
        <a:p>
          <a:endParaRPr lang="tr-TR"/>
        </a:p>
      </dgm:t>
    </dgm:pt>
    <dgm:pt modelId="{36704588-BA97-415E-BC83-36031EC2DD2D}" type="pres">
      <dgm:prSet presAssocID="{DB736DA9-DEBA-4B94-8BDA-6D67E206864C}" presName="Name0" presStyleCnt="0">
        <dgm:presLayoutVars>
          <dgm:chPref val="1"/>
          <dgm:dir/>
          <dgm:animOne val="branch"/>
          <dgm:animLvl val="lvl"/>
          <dgm:resizeHandles val="exact"/>
        </dgm:presLayoutVars>
      </dgm:prSet>
      <dgm:spPr/>
      <dgm:t>
        <a:bodyPr/>
        <a:lstStyle/>
        <a:p>
          <a:endParaRPr lang="tr-TR"/>
        </a:p>
      </dgm:t>
    </dgm:pt>
    <dgm:pt modelId="{8F425DB1-9278-4F7D-B4F9-030557D37C52}" type="pres">
      <dgm:prSet presAssocID="{584A37C5-FB20-4796-BFEB-AF2A1F00900E}" presName="root1" presStyleCnt="0"/>
      <dgm:spPr/>
      <dgm:t>
        <a:bodyPr/>
        <a:lstStyle/>
        <a:p>
          <a:endParaRPr lang="tr-TR"/>
        </a:p>
      </dgm:t>
    </dgm:pt>
    <dgm:pt modelId="{99B38C97-964C-41D6-B912-240E065FF8B0}" type="pres">
      <dgm:prSet presAssocID="{584A37C5-FB20-4796-BFEB-AF2A1F00900E}" presName="LevelOneTextNode" presStyleLbl="node0" presStyleIdx="0" presStyleCnt="1" custAng="5400000" custScaleY="79598" custLinFactX="-133088" custLinFactNeighborX="-200000" custLinFactNeighborY="431">
        <dgm:presLayoutVars>
          <dgm:chPref val="3"/>
        </dgm:presLayoutVars>
      </dgm:prSet>
      <dgm:spPr/>
      <dgm:t>
        <a:bodyPr/>
        <a:lstStyle/>
        <a:p>
          <a:endParaRPr lang="tr-TR"/>
        </a:p>
      </dgm:t>
    </dgm:pt>
    <dgm:pt modelId="{FB47B2DD-5A7B-475A-9D8C-31B79557239A}" type="pres">
      <dgm:prSet presAssocID="{584A37C5-FB20-4796-BFEB-AF2A1F00900E}" presName="level2hierChild" presStyleCnt="0"/>
      <dgm:spPr/>
      <dgm:t>
        <a:bodyPr/>
        <a:lstStyle/>
        <a:p>
          <a:endParaRPr lang="tr-TR"/>
        </a:p>
      </dgm:t>
    </dgm:pt>
    <dgm:pt modelId="{AB4D2548-CBFB-4D8F-93AE-8CB0FD525DA8}" type="pres">
      <dgm:prSet presAssocID="{14454DA7-5134-4D92-AB89-76B9C2E5C0F6}" presName="conn2-1" presStyleLbl="parChTrans1D2" presStyleIdx="0" presStyleCnt="10"/>
      <dgm:spPr/>
      <dgm:t>
        <a:bodyPr/>
        <a:lstStyle/>
        <a:p>
          <a:endParaRPr lang="tr-TR"/>
        </a:p>
      </dgm:t>
    </dgm:pt>
    <dgm:pt modelId="{47DD864E-0DEA-45D7-B37C-E8D225965A5C}" type="pres">
      <dgm:prSet presAssocID="{14454DA7-5134-4D92-AB89-76B9C2E5C0F6}" presName="connTx" presStyleLbl="parChTrans1D2" presStyleIdx="0" presStyleCnt="10"/>
      <dgm:spPr/>
      <dgm:t>
        <a:bodyPr/>
        <a:lstStyle/>
        <a:p>
          <a:endParaRPr lang="tr-TR"/>
        </a:p>
      </dgm:t>
    </dgm:pt>
    <dgm:pt modelId="{93D5E09D-17E6-4746-BE29-8320322D81CC}" type="pres">
      <dgm:prSet presAssocID="{9D42EAA0-1642-4C36-8958-688938CD261D}" presName="root2" presStyleCnt="0"/>
      <dgm:spPr/>
      <dgm:t>
        <a:bodyPr/>
        <a:lstStyle/>
        <a:p>
          <a:endParaRPr lang="tr-TR"/>
        </a:p>
      </dgm:t>
    </dgm:pt>
    <dgm:pt modelId="{73572205-DF3D-4CCE-90D7-1568BBE436DE}" type="pres">
      <dgm:prSet presAssocID="{9D42EAA0-1642-4C36-8958-688938CD261D}" presName="LevelTwoTextNode" presStyleLbl="node2" presStyleIdx="0" presStyleCnt="10" custLinFactY="525695" custLinFactNeighborX="1425" custLinFactNeighborY="600000">
        <dgm:presLayoutVars>
          <dgm:chPref val="3"/>
        </dgm:presLayoutVars>
      </dgm:prSet>
      <dgm:spPr/>
      <dgm:t>
        <a:bodyPr/>
        <a:lstStyle/>
        <a:p>
          <a:endParaRPr lang="tr-TR"/>
        </a:p>
      </dgm:t>
    </dgm:pt>
    <dgm:pt modelId="{A671CCFD-A3D6-4CFF-9B73-5CF95B2BA94F}" type="pres">
      <dgm:prSet presAssocID="{9D42EAA0-1642-4C36-8958-688938CD261D}" presName="level3hierChild" presStyleCnt="0"/>
      <dgm:spPr/>
      <dgm:t>
        <a:bodyPr/>
        <a:lstStyle/>
        <a:p>
          <a:endParaRPr lang="tr-TR"/>
        </a:p>
      </dgm:t>
    </dgm:pt>
    <dgm:pt modelId="{81EBC6C7-F0E1-423D-9557-2EF5DAF0F538}" type="pres">
      <dgm:prSet presAssocID="{2D552012-FD54-4C47-987E-3AA5831B05E6}" presName="conn2-1" presStyleLbl="parChTrans1D2" presStyleIdx="1" presStyleCnt="10"/>
      <dgm:spPr/>
      <dgm:t>
        <a:bodyPr/>
        <a:lstStyle/>
        <a:p>
          <a:endParaRPr lang="tr-TR"/>
        </a:p>
      </dgm:t>
    </dgm:pt>
    <dgm:pt modelId="{339C211C-DF2A-4F38-80AB-E5C8C412577F}" type="pres">
      <dgm:prSet presAssocID="{2D552012-FD54-4C47-987E-3AA5831B05E6}" presName="connTx" presStyleLbl="parChTrans1D2" presStyleIdx="1" presStyleCnt="10"/>
      <dgm:spPr/>
      <dgm:t>
        <a:bodyPr/>
        <a:lstStyle/>
        <a:p>
          <a:endParaRPr lang="tr-TR"/>
        </a:p>
      </dgm:t>
    </dgm:pt>
    <dgm:pt modelId="{91AD80C6-F0A6-44C2-A6FC-68B8B2E39755}" type="pres">
      <dgm:prSet presAssocID="{3F194504-F252-406B-BC92-495807472D65}" presName="root2" presStyleCnt="0"/>
      <dgm:spPr/>
      <dgm:t>
        <a:bodyPr/>
        <a:lstStyle/>
        <a:p>
          <a:endParaRPr lang="tr-TR"/>
        </a:p>
      </dgm:t>
    </dgm:pt>
    <dgm:pt modelId="{AA9D4054-87B9-407E-BA3F-1AF6DF4E57BA}" type="pres">
      <dgm:prSet presAssocID="{3F194504-F252-406B-BC92-495807472D65}" presName="LevelTwoTextNode" presStyleLbl="node2" presStyleIdx="1" presStyleCnt="10" custLinFactNeighborY="-93204">
        <dgm:presLayoutVars>
          <dgm:chPref val="3"/>
        </dgm:presLayoutVars>
      </dgm:prSet>
      <dgm:spPr/>
      <dgm:t>
        <a:bodyPr/>
        <a:lstStyle/>
        <a:p>
          <a:endParaRPr lang="tr-TR"/>
        </a:p>
      </dgm:t>
    </dgm:pt>
    <dgm:pt modelId="{43CC46C1-2084-4AFA-AC4B-B7C4983D2809}" type="pres">
      <dgm:prSet presAssocID="{3F194504-F252-406B-BC92-495807472D65}" presName="level3hierChild" presStyleCnt="0"/>
      <dgm:spPr/>
      <dgm:t>
        <a:bodyPr/>
        <a:lstStyle/>
        <a:p>
          <a:endParaRPr lang="tr-TR"/>
        </a:p>
      </dgm:t>
    </dgm:pt>
    <dgm:pt modelId="{CFAC4C9A-61D4-42A4-95C0-C8C14B26BC80}" type="pres">
      <dgm:prSet presAssocID="{EBEC1E06-82B4-44C5-B41D-06373A928CE5}" presName="conn2-1" presStyleLbl="parChTrans1D2" presStyleIdx="2" presStyleCnt="10"/>
      <dgm:spPr/>
      <dgm:t>
        <a:bodyPr/>
        <a:lstStyle/>
        <a:p>
          <a:endParaRPr lang="tr-TR"/>
        </a:p>
      </dgm:t>
    </dgm:pt>
    <dgm:pt modelId="{FB50AD79-AD9A-419C-A505-00403FA7A90C}" type="pres">
      <dgm:prSet presAssocID="{EBEC1E06-82B4-44C5-B41D-06373A928CE5}" presName="connTx" presStyleLbl="parChTrans1D2" presStyleIdx="2" presStyleCnt="10"/>
      <dgm:spPr/>
      <dgm:t>
        <a:bodyPr/>
        <a:lstStyle/>
        <a:p>
          <a:endParaRPr lang="tr-TR"/>
        </a:p>
      </dgm:t>
    </dgm:pt>
    <dgm:pt modelId="{EAAEDCB2-5BF2-4925-8EE6-0D080EF3AD54}" type="pres">
      <dgm:prSet presAssocID="{A97919F8-C71D-43CA-B83B-E9E404423504}" presName="root2" presStyleCnt="0"/>
      <dgm:spPr/>
      <dgm:t>
        <a:bodyPr/>
        <a:lstStyle/>
        <a:p>
          <a:endParaRPr lang="tr-TR"/>
        </a:p>
      </dgm:t>
    </dgm:pt>
    <dgm:pt modelId="{79A5765E-1649-4A88-B124-CEFDBDAD1542}" type="pres">
      <dgm:prSet presAssocID="{A97919F8-C71D-43CA-B83B-E9E404423504}" presName="LevelTwoTextNode" presStyleLbl="node2" presStyleIdx="2" presStyleCnt="10" custLinFactY="100000" custLinFactNeighborX="13" custLinFactNeighborY="152053">
        <dgm:presLayoutVars>
          <dgm:chPref val="3"/>
        </dgm:presLayoutVars>
      </dgm:prSet>
      <dgm:spPr/>
      <dgm:t>
        <a:bodyPr/>
        <a:lstStyle/>
        <a:p>
          <a:endParaRPr lang="tr-TR"/>
        </a:p>
      </dgm:t>
    </dgm:pt>
    <dgm:pt modelId="{9E0393CD-7C69-4701-9BB7-0BDDE4F5AC91}" type="pres">
      <dgm:prSet presAssocID="{A97919F8-C71D-43CA-B83B-E9E404423504}" presName="level3hierChild" presStyleCnt="0"/>
      <dgm:spPr/>
      <dgm:t>
        <a:bodyPr/>
        <a:lstStyle/>
        <a:p>
          <a:endParaRPr lang="tr-TR"/>
        </a:p>
      </dgm:t>
    </dgm:pt>
    <dgm:pt modelId="{C00BE583-398B-453A-9F51-36666F29C668}" type="pres">
      <dgm:prSet presAssocID="{51023895-1855-43E1-B407-37418A974481}" presName="conn2-1" presStyleLbl="parChTrans1D2" presStyleIdx="3" presStyleCnt="10"/>
      <dgm:spPr/>
      <dgm:t>
        <a:bodyPr/>
        <a:lstStyle/>
        <a:p>
          <a:endParaRPr lang="tr-TR"/>
        </a:p>
      </dgm:t>
    </dgm:pt>
    <dgm:pt modelId="{E50DA617-67A5-4986-9441-0EB6BCEF6804}" type="pres">
      <dgm:prSet presAssocID="{51023895-1855-43E1-B407-37418A974481}" presName="connTx" presStyleLbl="parChTrans1D2" presStyleIdx="3" presStyleCnt="10"/>
      <dgm:spPr/>
      <dgm:t>
        <a:bodyPr/>
        <a:lstStyle/>
        <a:p>
          <a:endParaRPr lang="tr-TR"/>
        </a:p>
      </dgm:t>
    </dgm:pt>
    <dgm:pt modelId="{18664BDD-2181-4176-A9CE-C212FEF28FA9}" type="pres">
      <dgm:prSet presAssocID="{C9E609C0-1FD5-4E57-AC1F-0BCE77FF1C63}" presName="root2" presStyleCnt="0"/>
      <dgm:spPr/>
      <dgm:t>
        <a:bodyPr/>
        <a:lstStyle/>
        <a:p>
          <a:endParaRPr lang="tr-TR"/>
        </a:p>
      </dgm:t>
    </dgm:pt>
    <dgm:pt modelId="{82DA4415-B500-4FF2-8F3F-B754C7227AB1}" type="pres">
      <dgm:prSet presAssocID="{C9E609C0-1FD5-4E57-AC1F-0BCE77FF1C63}" presName="LevelTwoTextNode" presStyleLbl="node2" presStyleIdx="3" presStyleCnt="10" custLinFactY="-100000" custLinFactNeighborX="13" custLinFactNeighborY="-122238">
        <dgm:presLayoutVars>
          <dgm:chPref val="3"/>
        </dgm:presLayoutVars>
      </dgm:prSet>
      <dgm:spPr/>
      <dgm:t>
        <a:bodyPr/>
        <a:lstStyle/>
        <a:p>
          <a:endParaRPr lang="tr-TR"/>
        </a:p>
      </dgm:t>
    </dgm:pt>
    <dgm:pt modelId="{0AE34180-8C89-4476-A110-4900EAEBB673}" type="pres">
      <dgm:prSet presAssocID="{C9E609C0-1FD5-4E57-AC1F-0BCE77FF1C63}" presName="level3hierChild" presStyleCnt="0"/>
      <dgm:spPr/>
      <dgm:t>
        <a:bodyPr/>
        <a:lstStyle/>
        <a:p>
          <a:endParaRPr lang="tr-TR"/>
        </a:p>
      </dgm:t>
    </dgm:pt>
    <dgm:pt modelId="{EBD0BFA1-7B18-4A24-8D84-CE71655CBC90}" type="pres">
      <dgm:prSet presAssocID="{C024414E-DF28-440F-A662-8FEE165645B1}" presName="conn2-1" presStyleLbl="parChTrans1D2" presStyleIdx="4" presStyleCnt="10"/>
      <dgm:spPr/>
      <dgm:t>
        <a:bodyPr/>
        <a:lstStyle/>
        <a:p>
          <a:endParaRPr lang="tr-TR"/>
        </a:p>
      </dgm:t>
    </dgm:pt>
    <dgm:pt modelId="{86CC8CBE-8F08-473F-8CE7-CEC7081C9D1A}" type="pres">
      <dgm:prSet presAssocID="{C024414E-DF28-440F-A662-8FEE165645B1}" presName="connTx" presStyleLbl="parChTrans1D2" presStyleIdx="4" presStyleCnt="10"/>
      <dgm:spPr/>
      <dgm:t>
        <a:bodyPr/>
        <a:lstStyle/>
        <a:p>
          <a:endParaRPr lang="tr-TR"/>
        </a:p>
      </dgm:t>
    </dgm:pt>
    <dgm:pt modelId="{0549316A-1DB7-4F57-A941-361BA3A24677}" type="pres">
      <dgm:prSet presAssocID="{B617E083-6C48-49EC-9C02-6B176A792F08}" presName="root2" presStyleCnt="0"/>
      <dgm:spPr/>
      <dgm:t>
        <a:bodyPr/>
        <a:lstStyle/>
        <a:p>
          <a:endParaRPr lang="tr-TR"/>
        </a:p>
      </dgm:t>
    </dgm:pt>
    <dgm:pt modelId="{B4EB5CD2-669C-4DFB-B69C-3529B02C1AEC}" type="pres">
      <dgm:prSet presAssocID="{B617E083-6C48-49EC-9C02-6B176A792F08}" presName="LevelTwoTextNode" presStyleLbl="node2" presStyleIdx="4" presStyleCnt="10" custLinFactY="-15755" custLinFactNeighborX="821" custLinFactNeighborY="-100000">
        <dgm:presLayoutVars>
          <dgm:chPref val="3"/>
        </dgm:presLayoutVars>
      </dgm:prSet>
      <dgm:spPr/>
      <dgm:t>
        <a:bodyPr/>
        <a:lstStyle/>
        <a:p>
          <a:endParaRPr lang="tr-TR"/>
        </a:p>
      </dgm:t>
    </dgm:pt>
    <dgm:pt modelId="{CD3924D2-4543-4869-9A52-000500A46DA7}" type="pres">
      <dgm:prSet presAssocID="{B617E083-6C48-49EC-9C02-6B176A792F08}" presName="level3hierChild" presStyleCnt="0"/>
      <dgm:spPr/>
      <dgm:t>
        <a:bodyPr/>
        <a:lstStyle/>
        <a:p>
          <a:endParaRPr lang="tr-TR"/>
        </a:p>
      </dgm:t>
    </dgm:pt>
    <dgm:pt modelId="{5C595442-0430-41E1-9B77-C3F19123CF68}" type="pres">
      <dgm:prSet presAssocID="{F60D38FD-7BA0-4A98-A27F-97A1940989EA}" presName="conn2-1" presStyleLbl="parChTrans1D2" presStyleIdx="5" presStyleCnt="10"/>
      <dgm:spPr/>
      <dgm:t>
        <a:bodyPr/>
        <a:lstStyle/>
        <a:p>
          <a:endParaRPr lang="tr-TR"/>
        </a:p>
      </dgm:t>
    </dgm:pt>
    <dgm:pt modelId="{318C0D26-83F3-40F8-AA22-C1A360C2C055}" type="pres">
      <dgm:prSet presAssocID="{F60D38FD-7BA0-4A98-A27F-97A1940989EA}" presName="connTx" presStyleLbl="parChTrans1D2" presStyleIdx="5" presStyleCnt="10"/>
      <dgm:spPr/>
      <dgm:t>
        <a:bodyPr/>
        <a:lstStyle/>
        <a:p>
          <a:endParaRPr lang="tr-TR"/>
        </a:p>
      </dgm:t>
    </dgm:pt>
    <dgm:pt modelId="{46859AE9-CC9A-4F4C-8AB4-F8033F9DFC48}" type="pres">
      <dgm:prSet presAssocID="{C4B506A5-1372-4718-A8E6-254F5EC93245}" presName="root2" presStyleCnt="0"/>
      <dgm:spPr/>
      <dgm:t>
        <a:bodyPr/>
        <a:lstStyle/>
        <a:p>
          <a:endParaRPr lang="tr-TR"/>
        </a:p>
      </dgm:t>
    </dgm:pt>
    <dgm:pt modelId="{59BF07FF-424A-43BA-AC32-248B24E7B2C3}" type="pres">
      <dgm:prSet presAssocID="{C4B506A5-1372-4718-A8E6-254F5EC93245}" presName="LevelTwoTextNode" presStyleLbl="node2" presStyleIdx="5" presStyleCnt="10">
        <dgm:presLayoutVars>
          <dgm:chPref val="3"/>
        </dgm:presLayoutVars>
      </dgm:prSet>
      <dgm:spPr/>
      <dgm:t>
        <a:bodyPr/>
        <a:lstStyle/>
        <a:p>
          <a:endParaRPr lang="tr-TR"/>
        </a:p>
      </dgm:t>
    </dgm:pt>
    <dgm:pt modelId="{1CCC0172-A172-411A-A498-C7E0F84FB678}" type="pres">
      <dgm:prSet presAssocID="{C4B506A5-1372-4718-A8E6-254F5EC93245}" presName="level3hierChild" presStyleCnt="0"/>
      <dgm:spPr/>
      <dgm:t>
        <a:bodyPr/>
        <a:lstStyle/>
        <a:p>
          <a:endParaRPr lang="tr-TR"/>
        </a:p>
      </dgm:t>
    </dgm:pt>
    <dgm:pt modelId="{D96BD10B-EDEE-4A56-B70E-A1A30919A10B}" type="pres">
      <dgm:prSet presAssocID="{B3F55F7D-A2CB-4729-B113-ED2FC78FCC2C}" presName="conn2-1" presStyleLbl="parChTrans1D2" presStyleIdx="6" presStyleCnt="10"/>
      <dgm:spPr/>
      <dgm:t>
        <a:bodyPr/>
        <a:lstStyle/>
        <a:p>
          <a:endParaRPr lang="tr-TR"/>
        </a:p>
      </dgm:t>
    </dgm:pt>
    <dgm:pt modelId="{66B27278-8F15-4AC4-A90B-802FD393A5C2}" type="pres">
      <dgm:prSet presAssocID="{B3F55F7D-A2CB-4729-B113-ED2FC78FCC2C}" presName="connTx" presStyleLbl="parChTrans1D2" presStyleIdx="6" presStyleCnt="10"/>
      <dgm:spPr/>
      <dgm:t>
        <a:bodyPr/>
        <a:lstStyle/>
        <a:p>
          <a:endParaRPr lang="tr-TR"/>
        </a:p>
      </dgm:t>
    </dgm:pt>
    <dgm:pt modelId="{180972CE-C7F4-455A-BFEB-1A0B1635EBB9}" type="pres">
      <dgm:prSet presAssocID="{52EAA63A-B0C7-43E8-A8ED-36F484524346}" presName="root2" presStyleCnt="0"/>
      <dgm:spPr/>
      <dgm:t>
        <a:bodyPr/>
        <a:lstStyle/>
        <a:p>
          <a:endParaRPr lang="tr-TR"/>
        </a:p>
      </dgm:t>
    </dgm:pt>
    <dgm:pt modelId="{ABDC7020-4D6F-4390-9D1B-BBDBE88BFC28}" type="pres">
      <dgm:prSet presAssocID="{52EAA63A-B0C7-43E8-A8ED-36F484524346}" presName="LevelTwoTextNode" presStyleLbl="node2" presStyleIdx="6" presStyleCnt="10">
        <dgm:presLayoutVars>
          <dgm:chPref val="3"/>
        </dgm:presLayoutVars>
      </dgm:prSet>
      <dgm:spPr/>
      <dgm:t>
        <a:bodyPr/>
        <a:lstStyle/>
        <a:p>
          <a:endParaRPr lang="tr-TR"/>
        </a:p>
      </dgm:t>
    </dgm:pt>
    <dgm:pt modelId="{6EA1594F-0203-4748-910C-C1B63FC712AE}" type="pres">
      <dgm:prSet presAssocID="{52EAA63A-B0C7-43E8-A8ED-36F484524346}" presName="level3hierChild" presStyleCnt="0"/>
      <dgm:spPr/>
      <dgm:t>
        <a:bodyPr/>
        <a:lstStyle/>
        <a:p>
          <a:endParaRPr lang="tr-TR"/>
        </a:p>
      </dgm:t>
    </dgm:pt>
    <dgm:pt modelId="{2C0DE147-EF05-4B44-A6C9-CF4E9EB36F67}" type="pres">
      <dgm:prSet presAssocID="{A5B7E113-4A10-44F6-862F-E33117702E20}" presName="conn2-1" presStyleLbl="parChTrans1D2" presStyleIdx="7" presStyleCnt="10"/>
      <dgm:spPr/>
      <dgm:t>
        <a:bodyPr/>
        <a:lstStyle/>
        <a:p>
          <a:endParaRPr lang="tr-TR"/>
        </a:p>
      </dgm:t>
    </dgm:pt>
    <dgm:pt modelId="{76AC7050-7E4E-4D78-956F-2BACBA3EB2B3}" type="pres">
      <dgm:prSet presAssocID="{A5B7E113-4A10-44F6-862F-E33117702E20}" presName="connTx" presStyleLbl="parChTrans1D2" presStyleIdx="7" presStyleCnt="10"/>
      <dgm:spPr/>
      <dgm:t>
        <a:bodyPr/>
        <a:lstStyle/>
        <a:p>
          <a:endParaRPr lang="tr-TR"/>
        </a:p>
      </dgm:t>
    </dgm:pt>
    <dgm:pt modelId="{08AF42A1-7DC2-421C-B207-8A88837099D4}" type="pres">
      <dgm:prSet presAssocID="{FADE5D86-A9F7-41BA-A49D-1F412996F0AD}" presName="root2" presStyleCnt="0"/>
      <dgm:spPr/>
      <dgm:t>
        <a:bodyPr/>
        <a:lstStyle/>
        <a:p>
          <a:endParaRPr lang="tr-TR"/>
        </a:p>
      </dgm:t>
    </dgm:pt>
    <dgm:pt modelId="{A74DDFC8-25E0-45D3-A186-83887E9F3C5E}" type="pres">
      <dgm:prSet presAssocID="{FADE5D86-A9F7-41BA-A49D-1F412996F0AD}" presName="LevelTwoTextNode" presStyleLbl="node2" presStyleIdx="7" presStyleCnt="10" custLinFactY="-300000" custLinFactNeighborY="-308383">
        <dgm:presLayoutVars>
          <dgm:chPref val="3"/>
        </dgm:presLayoutVars>
      </dgm:prSet>
      <dgm:spPr/>
      <dgm:t>
        <a:bodyPr/>
        <a:lstStyle/>
        <a:p>
          <a:endParaRPr lang="tr-TR"/>
        </a:p>
      </dgm:t>
    </dgm:pt>
    <dgm:pt modelId="{7C4725EA-EEA0-4219-89E0-6E91E37F23F1}" type="pres">
      <dgm:prSet presAssocID="{FADE5D86-A9F7-41BA-A49D-1F412996F0AD}" presName="level3hierChild" presStyleCnt="0"/>
      <dgm:spPr/>
      <dgm:t>
        <a:bodyPr/>
        <a:lstStyle/>
        <a:p>
          <a:endParaRPr lang="tr-TR"/>
        </a:p>
      </dgm:t>
    </dgm:pt>
    <dgm:pt modelId="{03CC36DD-90EB-4DCE-897E-87E949327611}" type="pres">
      <dgm:prSet presAssocID="{390519F8-F0D3-41CA-A5D3-7991B8EE286E}" presName="conn2-1" presStyleLbl="parChTrans1D2" presStyleIdx="8" presStyleCnt="10"/>
      <dgm:spPr/>
      <dgm:t>
        <a:bodyPr/>
        <a:lstStyle/>
        <a:p>
          <a:endParaRPr lang="tr-TR"/>
        </a:p>
      </dgm:t>
    </dgm:pt>
    <dgm:pt modelId="{CF14DE5D-19C8-49E5-95F2-2C3CB456D4DF}" type="pres">
      <dgm:prSet presAssocID="{390519F8-F0D3-41CA-A5D3-7991B8EE286E}" presName="connTx" presStyleLbl="parChTrans1D2" presStyleIdx="8" presStyleCnt="10"/>
      <dgm:spPr/>
      <dgm:t>
        <a:bodyPr/>
        <a:lstStyle/>
        <a:p>
          <a:endParaRPr lang="tr-TR"/>
        </a:p>
      </dgm:t>
    </dgm:pt>
    <dgm:pt modelId="{F6C23DCB-40D2-4E9E-89FA-1F4E96A58E99}" type="pres">
      <dgm:prSet presAssocID="{390AB9DB-0B20-4352-9CB3-07DB1D707701}" presName="root2" presStyleCnt="0"/>
      <dgm:spPr/>
      <dgm:t>
        <a:bodyPr/>
        <a:lstStyle/>
        <a:p>
          <a:endParaRPr lang="tr-TR"/>
        </a:p>
      </dgm:t>
    </dgm:pt>
    <dgm:pt modelId="{1843C2BB-83E7-4173-893C-D7C3FEA35B0A}" type="pres">
      <dgm:prSet presAssocID="{390AB9DB-0B20-4352-9CB3-07DB1D707701}" presName="LevelTwoTextNode" presStyleLbl="node2" presStyleIdx="8" presStyleCnt="10" custLinFactY="-25582" custLinFactNeighborX="0" custLinFactNeighborY="-100000">
        <dgm:presLayoutVars>
          <dgm:chPref val="3"/>
        </dgm:presLayoutVars>
      </dgm:prSet>
      <dgm:spPr/>
      <dgm:t>
        <a:bodyPr/>
        <a:lstStyle/>
        <a:p>
          <a:endParaRPr lang="tr-TR"/>
        </a:p>
      </dgm:t>
    </dgm:pt>
    <dgm:pt modelId="{A1AA59E9-7767-4CEF-848C-5B05BA7DE8CC}" type="pres">
      <dgm:prSet presAssocID="{390AB9DB-0B20-4352-9CB3-07DB1D707701}" presName="level3hierChild" presStyleCnt="0"/>
      <dgm:spPr/>
      <dgm:t>
        <a:bodyPr/>
        <a:lstStyle/>
        <a:p>
          <a:endParaRPr lang="tr-TR"/>
        </a:p>
      </dgm:t>
    </dgm:pt>
    <dgm:pt modelId="{B568D0FA-D8BA-4381-B49B-A3C4DEFAC9A3}" type="pres">
      <dgm:prSet presAssocID="{C2554742-7744-4720-9C21-C3D964FC96E6}" presName="conn2-1" presStyleLbl="parChTrans1D2" presStyleIdx="9" presStyleCnt="10"/>
      <dgm:spPr/>
      <dgm:t>
        <a:bodyPr/>
        <a:lstStyle/>
        <a:p>
          <a:endParaRPr lang="tr-TR"/>
        </a:p>
      </dgm:t>
    </dgm:pt>
    <dgm:pt modelId="{77B82603-08A7-4DC9-AA64-EBD4DC5FD933}" type="pres">
      <dgm:prSet presAssocID="{C2554742-7744-4720-9C21-C3D964FC96E6}" presName="connTx" presStyleLbl="parChTrans1D2" presStyleIdx="9" presStyleCnt="10"/>
      <dgm:spPr/>
      <dgm:t>
        <a:bodyPr/>
        <a:lstStyle/>
        <a:p>
          <a:endParaRPr lang="tr-TR"/>
        </a:p>
      </dgm:t>
    </dgm:pt>
    <dgm:pt modelId="{A1993669-5C1D-4BD0-86AC-9CB76BAF805B}" type="pres">
      <dgm:prSet presAssocID="{3BDBE0FF-85BA-4BF0-8321-826BBA9E96C2}" presName="root2" presStyleCnt="0"/>
      <dgm:spPr/>
    </dgm:pt>
    <dgm:pt modelId="{37E187BA-E4E8-4497-B8C2-469A716805F2}" type="pres">
      <dgm:prSet presAssocID="{3BDBE0FF-85BA-4BF0-8321-826BBA9E96C2}" presName="LevelTwoTextNode" presStyleLbl="node2" presStyleIdx="9" presStyleCnt="10" custScaleY="108500" custLinFactY="-27951" custLinFactNeighborX="1696" custLinFactNeighborY="-100000">
        <dgm:presLayoutVars>
          <dgm:chPref val="3"/>
        </dgm:presLayoutVars>
      </dgm:prSet>
      <dgm:spPr/>
      <dgm:t>
        <a:bodyPr/>
        <a:lstStyle/>
        <a:p>
          <a:endParaRPr lang="tr-TR"/>
        </a:p>
      </dgm:t>
    </dgm:pt>
    <dgm:pt modelId="{693DE17F-D40B-4925-A10D-67D668185EDC}" type="pres">
      <dgm:prSet presAssocID="{3BDBE0FF-85BA-4BF0-8321-826BBA9E96C2}" presName="level3hierChild" presStyleCnt="0"/>
      <dgm:spPr/>
    </dgm:pt>
  </dgm:ptLst>
  <dgm:cxnLst>
    <dgm:cxn modelId="{086E50C8-83BE-423B-878F-1CCD69736BED}" srcId="{DB736DA9-DEBA-4B94-8BDA-6D67E206864C}" destId="{584A37C5-FB20-4796-BFEB-AF2A1F00900E}" srcOrd="0" destOrd="0" parTransId="{A8D4E957-8F18-4EF5-B7B7-D50B9EBEA01E}" sibTransId="{094FB4DB-7F77-4245-AAA3-D47346DE7C79}"/>
    <dgm:cxn modelId="{EE42884A-843D-4B4B-AF41-8485E6647D17}" type="presOf" srcId="{FADE5D86-A9F7-41BA-A49D-1F412996F0AD}" destId="{A74DDFC8-25E0-45D3-A186-83887E9F3C5E}" srcOrd="0" destOrd="0" presId="urn:microsoft.com/office/officeart/2008/layout/HorizontalMultiLevelHierarchy"/>
    <dgm:cxn modelId="{8064D2FD-B505-4137-9994-F3C52CA5E79A}" type="presOf" srcId="{C4B506A5-1372-4718-A8E6-254F5EC93245}" destId="{59BF07FF-424A-43BA-AC32-248B24E7B2C3}" srcOrd="0" destOrd="0" presId="urn:microsoft.com/office/officeart/2008/layout/HorizontalMultiLevelHierarchy"/>
    <dgm:cxn modelId="{12C44738-7589-4AE7-BE8C-281ABE3EDECC}" srcId="{584A37C5-FB20-4796-BFEB-AF2A1F00900E}" destId="{3F194504-F252-406B-BC92-495807472D65}" srcOrd="1" destOrd="0" parTransId="{2D552012-FD54-4C47-987E-3AA5831B05E6}" sibTransId="{FBA9DC9E-18F0-4C78-AC75-D33C8EBBA66A}"/>
    <dgm:cxn modelId="{9D41D9BC-1D91-4BBE-8303-0EA9E95BCD8E}" srcId="{584A37C5-FB20-4796-BFEB-AF2A1F00900E}" destId="{390AB9DB-0B20-4352-9CB3-07DB1D707701}" srcOrd="8" destOrd="0" parTransId="{390519F8-F0D3-41CA-A5D3-7991B8EE286E}" sibTransId="{607C7024-7E85-4373-BA95-2582F9582FEF}"/>
    <dgm:cxn modelId="{BB8A2B1B-1A5F-49F5-9EC3-823AB1C08518}" type="presOf" srcId="{B617E083-6C48-49EC-9C02-6B176A792F08}" destId="{B4EB5CD2-669C-4DFB-B69C-3529B02C1AEC}" srcOrd="0" destOrd="0" presId="urn:microsoft.com/office/officeart/2008/layout/HorizontalMultiLevelHierarchy"/>
    <dgm:cxn modelId="{329C61B2-893B-41EF-ADA5-5E7628C894AC}" type="presOf" srcId="{14454DA7-5134-4D92-AB89-76B9C2E5C0F6}" destId="{47DD864E-0DEA-45D7-B37C-E8D225965A5C}" srcOrd="1" destOrd="0" presId="urn:microsoft.com/office/officeart/2008/layout/HorizontalMultiLevelHierarchy"/>
    <dgm:cxn modelId="{BAA5A760-0B3A-4313-A3EE-CA5F3C00934C}" type="presOf" srcId="{9D42EAA0-1642-4C36-8958-688938CD261D}" destId="{73572205-DF3D-4CCE-90D7-1568BBE436DE}" srcOrd="0" destOrd="0" presId="urn:microsoft.com/office/officeart/2008/layout/HorizontalMultiLevelHierarchy"/>
    <dgm:cxn modelId="{B8D8D34A-66A6-4F46-BB51-6663C6D845EA}" type="presOf" srcId="{C024414E-DF28-440F-A662-8FEE165645B1}" destId="{86CC8CBE-8F08-473F-8CE7-CEC7081C9D1A}" srcOrd="1" destOrd="0" presId="urn:microsoft.com/office/officeart/2008/layout/HorizontalMultiLevelHierarchy"/>
    <dgm:cxn modelId="{8BA6DB93-0D5B-4EC3-9F23-24C61BD453FD}" type="presOf" srcId="{B3F55F7D-A2CB-4729-B113-ED2FC78FCC2C}" destId="{66B27278-8F15-4AC4-A90B-802FD393A5C2}" srcOrd="1" destOrd="0" presId="urn:microsoft.com/office/officeart/2008/layout/HorizontalMultiLevelHierarchy"/>
    <dgm:cxn modelId="{9DAC2A3B-B528-41DF-8346-EDCE0A721EB5}" srcId="{584A37C5-FB20-4796-BFEB-AF2A1F00900E}" destId="{3BDBE0FF-85BA-4BF0-8321-826BBA9E96C2}" srcOrd="9" destOrd="0" parTransId="{C2554742-7744-4720-9C21-C3D964FC96E6}" sibTransId="{1FBC9D9D-E44C-4316-B38A-E78FCDB7852F}"/>
    <dgm:cxn modelId="{A8C04F56-6B5E-49FB-881C-EC6627600ACB}" type="presOf" srcId="{A5B7E113-4A10-44F6-862F-E33117702E20}" destId="{76AC7050-7E4E-4D78-956F-2BACBA3EB2B3}" srcOrd="1" destOrd="0" presId="urn:microsoft.com/office/officeart/2008/layout/HorizontalMultiLevelHierarchy"/>
    <dgm:cxn modelId="{46751F2A-D0BB-4B53-8DBE-195D737E89C7}" srcId="{584A37C5-FB20-4796-BFEB-AF2A1F00900E}" destId="{B617E083-6C48-49EC-9C02-6B176A792F08}" srcOrd="4" destOrd="0" parTransId="{C024414E-DF28-440F-A662-8FEE165645B1}" sibTransId="{4D362162-D891-4E32-B806-363BE7BCB1A4}"/>
    <dgm:cxn modelId="{861EE472-BA63-4E1B-928E-617416714EFE}" type="presOf" srcId="{DB736DA9-DEBA-4B94-8BDA-6D67E206864C}" destId="{36704588-BA97-415E-BC83-36031EC2DD2D}" srcOrd="0" destOrd="0" presId="urn:microsoft.com/office/officeart/2008/layout/HorizontalMultiLevelHierarchy"/>
    <dgm:cxn modelId="{4BD06C64-2F42-41D4-8810-FA3AB2F4DA99}" type="presOf" srcId="{52EAA63A-B0C7-43E8-A8ED-36F484524346}" destId="{ABDC7020-4D6F-4390-9D1B-BBDBE88BFC28}" srcOrd="0" destOrd="0" presId="urn:microsoft.com/office/officeart/2008/layout/HorizontalMultiLevelHierarchy"/>
    <dgm:cxn modelId="{3D24011F-31EC-4FCD-97F2-E88705348225}" type="presOf" srcId="{51023895-1855-43E1-B407-37418A974481}" destId="{C00BE583-398B-453A-9F51-36666F29C668}" srcOrd="0" destOrd="0" presId="urn:microsoft.com/office/officeart/2008/layout/HorizontalMultiLevelHierarchy"/>
    <dgm:cxn modelId="{89B4A68D-6588-4432-9521-2107B0F922C2}" type="presOf" srcId="{A97919F8-C71D-43CA-B83B-E9E404423504}" destId="{79A5765E-1649-4A88-B124-CEFDBDAD1542}" srcOrd="0" destOrd="0" presId="urn:microsoft.com/office/officeart/2008/layout/HorizontalMultiLevelHierarchy"/>
    <dgm:cxn modelId="{738C0784-CCF8-4490-B2F7-6C35D3B06D67}" type="presOf" srcId="{390519F8-F0D3-41CA-A5D3-7991B8EE286E}" destId="{03CC36DD-90EB-4DCE-897E-87E949327611}" srcOrd="0" destOrd="0" presId="urn:microsoft.com/office/officeart/2008/layout/HorizontalMultiLevelHierarchy"/>
    <dgm:cxn modelId="{98CAA3B3-8BFB-424D-A310-3692DFE8F80C}" type="presOf" srcId="{C2554742-7744-4720-9C21-C3D964FC96E6}" destId="{B568D0FA-D8BA-4381-B49B-A3C4DEFAC9A3}" srcOrd="0" destOrd="0" presId="urn:microsoft.com/office/officeart/2008/layout/HorizontalMultiLevelHierarchy"/>
    <dgm:cxn modelId="{3946FF55-B61D-46E3-81E4-C823411BA0C1}" type="presOf" srcId="{B3F55F7D-A2CB-4729-B113-ED2FC78FCC2C}" destId="{D96BD10B-EDEE-4A56-B70E-A1A30919A10B}" srcOrd="0" destOrd="0" presId="urn:microsoft.com/office/officeart/2008/layout/HorizontalMultiLevelHierarchy"/>
    <dgm:cxn modelId="{311FA7AB-2471-45CC-89F1-F100AA0FFBA6}" type="presOf" srcId="{EBEC1E06-82B4-44C5-B41D-06373A928CE5}" destId="{CFAC4C9A-61D4-42A4-95C0-C8C14B26BC80}" srcOrd="0" destOrd="0" presId="urn:microsoft.com/office/officeart/2008/layout/HorizontalMultiLevelHierarchy"/>
    <dgm:cxn modelId="{29FA4A68-9B2E-42E3-B1D3-5A7DBB9855AD}" type="presOf" srcId="{C2554742-7744-4720-9C21-C3D964FC96E6}" destId="{77B82603-08A7-4DC9-AA64-EBD4DC5FD933}" srcOrd="1" destOrd="0" presId="urn:microsoft.com/office/officeart/2008/layout/HorizontalMultiLevelHierarchy"/>
    <dgm:cxn modelId="{877CD932-1E19-4BB2-A7ED-7E4DEFC3BA18}" srcId="{584A37C5-FB20-4796-BFEB-AF2A1F00900E}" destId="{52EAA63A-B0C7-43E8-A8ED-36F484524346}" srcOrd="6" destOrd="0" parTransId="{B3F55F7D-A2CB-4729-B113-ED2FC78FCC2C}" sibTransId="{C5A4E302-09A0-4612-8A32-867A3CD9BDB1}"/>
    <dgm:cxn modelId="{C1303135-108D-4608-B500-C6A0AD284D4C}" type="presOf" srcId="{EBEC1E06-82B4-44C5-B41D-06373A928CE5}" destId="{FB50AD79-AD9A-419C-A505-00403FA7A90C}" srcOrd="1" destOrd="0" presId="urn:microsoft.com/office/officeart/2008/layout/HorizontalMultiLevelHierarchy"/>
    <dgm:cxn modelId="{7CCDF262-0365-4D78-9F7D-BC2BAF56BF0F}" srcId="{584A37C5-FB20-4796-BFEB-AF2A1F00900E}" destId="{A97919F8-C71D-43CA-B83B-E9E404423504}" srcOrd="2" destOrd="0" parTransId="{EBEC1E06-82B4-44C5-B41D-06373A928CE5}" sibTransId="{CA3387E5-23DB-4E69-8C44-DE1DD5B2DC2B}"/>
    <dgm:cxn modelId="{14661E67-4083-45E7-8BCB-A74BA9696FB7}" type="presOf" srcId="{A5B7E113-4A10-44F6-862F-E33117702E20}" destId="{2C0DE147-EF05-4B44-A6C9-CF4E9EB36F67}" srcOrd="0" destOrd="0" presId="urn:microsoft.com/office/officeart/2008/layout/HorizontalMultiLevelHierarchy"/>
    <dgm:cxn modelId="{523D0947-A946-4F59-8B87-26C34D43D018}" type="presOf" srcId="{3BDBE0FF-85BA-4BF0-8321-826BBA9E96C2}" destId="{37E187BA-E4E8-4497-B8C2-469A716805F2}" srcOrd="0" destOrd="0" presId="urn:microsoft.com/office/officeart/2008/layout/HorizontalMultiLevelHierarchy"/>
    <dgm:cxn modelId="{BBC28D70-ED17-4DCD-B338-D00D3420EC98}" type="presOf" srcId="{3F194504-F252-406B-BC92-495807472D65}" destId="{AA9D4054-87B9-407E-BA3F-1AF6DF4E57BA}" srcOrd="0" destOrd="0" presId="urn:microsoft.com/office/officeart/2008/layout/HorizontalMultiLevelHierarchy"/>
    <dgm:cxn modelId="{42AE40C0-ACF5-41A9-B953-947C40C40FFE}" srcId="{584A37C5-FB20-4796-BFEB-AF2A1F00900E}" destId="{C4B506A5-1372-4718-A8E6-254F5EC93245}" srcOrd="5" destOrd="0" parTransId="{F60D38FD-7BA0-4A98-A27F-97A1940989EA}" sibTransId="{8A648C3D-4E99-4C80-AFC8-736B89655B89}"/>
    <dgm:cxn modelId="{A8EDD33F-04C4-441F-B001-73569AB1517F}" type="presOf" srcId="{F60D38FD-7BA0-4A98-A27F-97A1940989EA}" destId="{318C0D26-83F3-40F8-AA22-C1A360C2C055}" srcOrd="1" destOrd="0" presId="urn:microsoft.com/office/officeart/2008/layout/HorizontalMultiLevelHierarchy"/>
    <dgm:cxn modelId="{B77C0EB9-4419-4078-934F-2B3612F5865C}" type="presOf" srcId="{C9E609C0-1FD5-4E57-AC1F-0BCE77FF1C63}" destId="{82DA4415-B500-4FF2-8F3F-B754C7227AB1}" srcOrd="0" destOrd="0" presId="urn:microsoft.com/office/officeart/2008/layout/HorizontalMultiLevelHierarchy"/>
    <dgm:cxn modelId="{1715E944-797F-459E-A0F7-EEDFAD91573D}" type="presOf" srcId="{F60D38FD-7BA0-4A98-A27F-97A1940989EA}" destId="{5C595442-0430-41E1-9B77-C3F19123CF68}" srcOrd="0" destOrd="0" presId="urn:microsoft.com/office/officeart/2008/layout/HorizontalMultiLevelHierarchy"/>
    <dgm:cxn modelId="{53910730-78FB-43FA-8452-9F2466486E4E}" srcId="{584A37C5-FB20-4796-BFEB-AF2A1F00900E}" destId="{FADE5D86-A9F7-41BA-A49D-1F412996F0AD}" srcOrd="7" destOrd="0" parTransId="{A5B7E113-4A10-44F6-862F-E33117702E20}" sibTransId="{70985505-BF8A-48FE-BCD2-BBB1FB46F3E0}"/>
    <dgm:cxn modelId="{B2F4862F-75E5-4B6A-B532-7EFCDEC19CF7}" type="presOf" srcId="{390AB9DB-0B20-4352-9CB3-07DB1D707701}" destId="{1843C2BB-83E7-4173-893C-D7C3FEA35B0A}" srcOrd="0" destOrd="0" presId="urn:microsoft.com/office/officeart/2008/layout/HorizontalMultiLevelHierarchy"/>
    <dgm:cxn modelId="{109D1048-CD68-4834-9C33-03CF375F2A9A}" type="presOf" srcId="{2D552012-FD54-4C47-987E-3AA5831B05E6}" destId="{339C211C-DF2A-4F38-80AB-E5C8C412577F}" srcOrd="1" destOrd="0" presId="urn:microsoft.com/office/officeart/2008/layout/HorizontalMultiLevelHierarchy"/>
    <dgm:cxn modelId="{C2B84179-3F8A-48BE-9E76-4E1BAD898100}" srcId="{584A37C5-FB20-4796-BFEB-AF2A1F00900E}" destId="{9D42EAA0-1642-4C36-8958-688938CD261D}" srcOrd="0" destOrd="0" parTransId="{14454DA7-5134-4D92-AB89-76B9C2E5C0F6}" sibTransId="{FD29CF9C-3319-4819-AB24-92F2A48B643E}"/>
    <dgm:cxn modelId="{D61C96FC-54E6-4309-88E5-A9480CA410DB}" type="presOf" srcId="{14454DA7-5134-4D92-AB89-76B9C2E5C0F6}" destId="{AB4D2548-CBFB-4D8F-93AE-8CB0FD525DA8}" srcOrd="0" destOrd="0" presId="urn:microsoft.com/office/officeart/2008/layout/HorizontalMultiLevelHierarchy"/>
    <dgm:cxn modelId="{FD6666F2-AB0B-481F-B679-AE0EF4969E5D}" type="presOf" srcId="{C024414E-DF28-440F-A662-8FEE165645B1}" destId="{EBD0BFA1-7B18-4A24-8D84-CE71655CBC90}" srcOrd="0" destOrd="0" presId="urn:microsoft.com/office/officeart/2008/layout/HorizontalMultiLevelHierarchy"/>
    <dgm:cxn modelId="{52991E71-14C1-42DB-B053-77F239415A05}" type="presOf" srcId="{51023895-1855-43E1-B407-37418A974481}" destId="{E50DA617-67A5-4986-9441-0EB6BCEF6804}" srcOrd="1" destOrd="0" presId="urn:microsoft.com/office/officeart/2008/layout/HorizontalMultiLevelHierarchy"/>
    <dgm:cxn modelId="{31DA4A53-CB32-467E-BB8A-14BA77E69EB4}" type="presOf" srcId="{2D552012-FD54-4C47-987E-3AA5831B05E6}" destId="{81EBC6C7-F0E1-423D-9557-2EF5DAF0F538}" srcOrd="0" destOrd="0" presId="urn:microsoft.com/office/officeart/2008/layout/HorizontalMultiLevelHierarchy"/>
    <dgm:cxn modelId="{983AE161-2DD4-4297-A921-D8B6B59B1CA0}" srcId="{584A37C5-FB20-4796-BFEB-AF2A1F00900E}" destId="{C9E609C0-1FD5-4E57-AC1F-0BCE77FF1C63}" srcOrd="3" destOrd="0" parTransId="{51023895-1855-43E1-B407-37418A974481}" sibTransId="{AE2C7BF4-7C85-4C6B-BF36-A8BF58129F0A}"/>
    <dgm:cxn modelId="{0816CFB6-9914-4C71-B54E-0F4D422985CC}" type="presOf" srcId="{390519F8-F0D3-41CA-A5D3-7991B8EE286E}" destId="{CF14DE5D-19C8-49E5-95F2-2C3CB456D4DF}" srcOrd="1" destOrd="0" presId="urn:microsoft.com/office/officeart/2008/layout/HorizontalMultiLevelHierarchy"/>
    <dgm:cxn modelId="{C21FD176-2F64-4BBE-BFA7-C417F7C1A7A8}" type="presOf" srcId="{584A37C5-FB20-4796-BFEB-AF2A1F00900E}" destId="{99B38C97-964C-41D6-B912-240E065FF8B0}" srcOrd="0" destOrd="0" presId="urn:microsoft.com/office/officeart/2008/layout/HorizontalMultiLevelHierarchy"/>
    <dgm:cxn modelId="{193D5D66-13B6-4344-A152-B76289E9E2DC}" type="presParOf" srcId="{36704588-BA97-415E-BC83-36031EC2DD2D}" destId="{8F425DB1-9278-4F7D-B4F9-030557D37C52}" srcOrd="0" destOrd="0" presId="urn:microsoft.com/office/officeart/2008/layout/HorizontalMultiLevelHierarchy"/>
    <dgm:cxn modelId="{D6E142A0-2DD2-4ACC-AD65-E6419F32E347}" type="presParOf" srcId="{8F425DB1-9278-4F7D-B4F9-030557D37C52}" destId="{99B38C97-964C-41D6-B912-240E065FF8B0}" srcOrd="0" destOrd="0" presId="urn:microsoft.com/office/officeart/2008/layout/HorizontalMultiLevelHierarchy"/>
    <dgm:cxn modelId="{86958F91-6DEF-498A-99DC-B53705EF1CA3}" type="presParOf" srcId="{8F425DB1-9278-4F7D-B4F9-030557D37C52}" destId="{FB47B2DD-5A7B-475A-9D8C-31B79557239A}" srcOrd="1" destOrd="0" presId="urn:microsoft.com/office/officeart/2008/layout/HorizontalMultiLevelHierarchy"/>
    <dgm:cxn modelId="{6A199C98-05F8-4824-BC30-405E08B2CCB3}" type="presParOf" srcId="{FB47B2DD-5A7B-475A-9D8C-31B79557239A}" destId="{AB4D2548-CBFB-4D8F-93AE-8CB0FD525DA8}" srcOrd="0" destOrd="0" presId="urn:microsoft.com/office/officeart/2008/layout/HorizontalMultiLevelHierarchy"/>
    <dgm:cxn modelId="{70A7AA63-262D-4AEF-B531-99D3E55C6D10}" type="presParOf" srcId="{AB4D2548-CBFB-4D8F-93AE-8CB0FD525DA8}" destId="{47DD864E-0DEA-45D7-B37C-E8D225965A5C}" srcOrd="0" destOrd="0" presId="urn:microsoft.com/office/officeart/2008/layout/HorizontalMultiLevelHierarchy"/>
    <dgm:cxn modelId="{4BF7CFC6-FF8B-46C3-BD16-F2FF9342B65F}" type="presParOf" srcId="{FB47B2DD-5A7B-475A-9D8C-31B79557239A}" destId="{93D5E09D-17E6-4746-BE29-8320322D81CC}" srcOrd="1" destOrd="0" presId="urn:microsoft.com/office/officeart/2008/layout/HorizontalMultiLevelHierarchy"/>
    <dgm:cxn modelId="{E4CEBDE5-E990-440C-B537-099EBAC6ED10}" type="presParOf" srcId="{93D5E09D-17E6-4746-BE29-8320322D81CC}" destId="{73572205-DF3D-4CCE-90D7-1568BBE436DE}" srcOrd="0" destOrd="0" presId="urn:microsoft.com/office/officeart/2008/layout/HorizontalMultiLevelHierarchy"/>
    <dgm:cxn modelId="{0E83F9BC-B2BD-42B5-BAFF-4577BE23E841}" type="presParOf" srcId="{93D5E09D-17E6-4746-BE29-8320322D81CC}" destId="{A671CCFD-A3D6-4CFF-9B73-5CF95B2BA94F}" srcOrd="1" destOrd="0" presId="urn:microsoft.com/office/officeart/2008/layout/HorizontalMultiLevelHierarchy"/>
    <dgm:cxn modelId="{EC21DB21-4EE4-4E10-93AC-1BB08C692CF0}" type="presParOf" srcId="{FB47B2DD-5A7B-475A-9D8C-31B79557239A}" destId="{81EBC6C7-F0E1-423D-9557-2EF5DAF0F538}" srcOrd="2" destOrd="0" presId="urn:microsoft.com/office/officeart/2008/layout/HorizontalMultiLevelHierarchy"/>
    <dgm:cxn modelId="{3A560117-FB50-423D-8CB7-C6D3DCF2E66B}" type="presParOf" srcId="{81EBC6C7-F0E1-423D-9557-2EF5DAF0F538}" destId="{339C211C-DF2A-4F38-80AB-E5C8C412577F}" srcOrd="0" destOrd="0" presId="urn:microsoft.com/office/officeart/2008/layout/HorizontalMultiLevelHierarchy"/>
    <dgm:cxn modelId="{B1D18F94-C879-4607-B265-6300F2311328}" type="presParOf" srcId="{FB47B2DD-5A7B-475A-9D8C-31B79557239A}" destId="{91AD80C6-F0A6-44C2-A6FC-68B8B2E39755}" srcOrd="3" destOrd="0" presId="urn:microsoft.com/office/officeart/2008/layout/HorizontalMultiLevelHierarchy"/>
    <dgm:cxn modelId="{2D5C3B2C-EE02-476A-B952-0839890F5FBB}" type="presParOf" srcId="{91AD80C6-F0A6-44C2-A6FC-68B8B2E39755}" destId="{AA9D4054-87B9-407E-BA3F-1AF6DF4E57BA}" srcOrd="0" destOrd="0" presId="urn:microsoft.com/office/officeart/2008/layout/HorizontalMultiLevelHierarchy"/>
    <dgm:cxn modelId="{68969F17-5700-4F4E-9F4B-3AAC43A508D2}" type="presParOf" srcId="{91AD80C6-F0A6-44C2-A6FC-68B8B2E39755}" destId="{43CC46C1-2084-4AFA-AC4B-B7C4983D2809}" srcOrd="1" destOrd="0" presId="urn:microsoft.com/office/officeart/2008/layout/HorizontalMultiLevelHierarchy"/>
    <dgm:cxn modelId="{7F828623-4B4A-4FC2-AB25-C6360A1DE18A}" type="presParOf" srcId="{FB47B2DD-5A7B-475A-9D8C-31B79557239A}" destId="{CFAC4C9A-61D4-42A4-95C0-C8C14B26BC80}" srcOrd="4" destOrd="0" presId="urn:microsoft.com/office/officeart/2008/layout/HorizontalMultiLevelHierarchy"/>
    <dgm:cxn modelId="{B252EA9E-028A-491D-A2D6-771FC38F11C3}" type="presParOf" srcId="{CFAC4C9A-61D4-42A4-95C0-C8C14B26BC80}" destId="{FB50AD79-AD9A-419C-A505-00403FA7A90C}" srcOrd="0" destOrd="0" presId="urn:microsoft.com/office/officeart/2008/layout/HorizontalMultiLevelHierarchy"/>
    <dgm:cxn modelId="{0094D4D4-C1D0-476C-B476-07A70344BFA4}" type="presParOf" srcId="{FB47B2DD-5A7B-475A-9D8C-31B79557239A}" destId="{EAAEDCB2-5BF2-4925-8EE6-0D080EF3AD54}" srcOrd="5" destOrd="0" presId="urn:microsoft.com/office/officeart/2008/layout/HorizontalMultiLevelHierarchy"/>
    <dgm:cxn modelId="{289E15D6-33FC-49A5-923F-DF31602F23B8}" type="presParOf" srcId="{EAAEDCB2-5BF2-4925-8EE6-0D080EF3AD54}" destId="{79A5765E-1649-4A88-B124-CEFDBDAD1542}" srcOrd="0" destOrd="0" presId="urn:microsoft.com/office/officeart/2008/layout/HorizontalMultiLevelHierarchy"/>
    <dgm:cxn modelId="{A93042B5-A668-4C4E-9DAA-5364FE9B5CC8}" type="presParOf" srcId="{EAAEDCB2-5BF2-4925-8EE6-0D080EF3AD54}" destId="{9E0393CD-7C69-4701-9BB7-0BDDE4F5AC91}" srcOrd="1" destOrd="0" presId="urn:microsoft.com/office/officeart/2008/layout/HorizontalMultiLevelHierarchy"/>
    <dgm:cxn modelId="{B1B36E03-22A4-435E-9CEC-7CA3BB3B26FB}" type="presParOf" srcId="{FB47B2DD-5A7B-475A-9D8C-31B79557239A}" destId="{C00BE583-398B-453A-9F51-36666F29C668}" srcOrd="6" destOrd="0" presId="urn:microsoft.com/office/officeart/2008/layout/HorizontalMultiLevelHierarchy"/>
    <dgm:cxn modelId="{72F33AE7-EC64-488D-AD62-67D34C54C8D7}" type="presParOf" srcId="{C00BE583-398B-453A-9F51-36666F29C668}" destId="{E50DA617-67A5-4986-9441-0EB6BCEF6804}" srcOrd="0" destOrd="0" presId="urn:microsoft.com/office/officeart/2008/layout/HorizontalMultiLevelHierarchy"/>
    <dgm:cxn modelId="{0BDB9E1C-00EE-49DD-9AD9-F7BFF1589387}" type="presParOf" srcId="{FB47B2DD-5A7B-475A-9D8C-31B79557239A}" destId="{18664BDD-2181-4176-A9CE-C212FEF28FA9}" srcOrd="7" destOrd="0" presId="urn:microsoft.com/office/officeart/2008/layout/HorizontalMultiLevelHierarchy"/>
    <dgm:cxn modelId="{F424E14C-11D8-4B9E-B215-07342E7B8324}" type="presParOf" srcId="{18664BDD-2181-4176-A9CE-C212FEF28FA9}" destId="{82DA4415-B500-4FF2-8F3F-B754C7227AB1}" srcOrd="0" destOrd="0" presId="urn:microsoft.com/office/officeart/2008/layout/HorizontalMultiLevelHierarchy"/>
    <dgm:cxn modelId="{EA2DB755-587A-4419-AAA6-BA9CF4114DFE}" type="presParOf" srcId="{18664BDD-2181-4176-A9CE-C212FEF28FA9}" destId="{0AE34180-8C89-4476-A110-4900EAEBB673}" srcOrd="1" destOrd="0" presId="urn:microsoft.com/office/officeart/2008/layout/HorizontalMultiLevelHierarchy"/>
    <dgm:cxn modelId="{4EE36965-EDA4-4F36-BB08-B68FE16825C8}" type="presParOf" srcId="{FB47B2DD-5A7B-475A-9D8C-31B79557239A}" destId="{EBD0BFA1-7B18-4A24-8D84-CE71655CBC90}" srcOrd="8" destOrd="0" presId="urn:microsoft.com/office/officeart/2008/layout/HorizontalMultiLevelHierarchy"/>
    <dgm:cxn modelId="{9F19AC91-4FCC-49E8-9869-19A5CCF530C2}" type="presParOf" srcId="{EBD0BFA1-7B18-4A24-8D84-CE71655CBC90}" destId="{86CC8CBE-8F08-473F-8CE7-CEC7081C9D1A}" srcOrd="0" destOrd="0" presId="urn:microsoft.com/office/officeart/2008/layout/HorizontalMultiLevelHierarchy"/>
    <dgm:cxn modelId="{F0606FA0-2FE7-4BAE-818E-148002B02FF7}" type="presParOf" srcId="{FB47B2DD-5A7B-475A-9D8C-31B79557239A}" destId="{0549316A-1DB7-4F57-A941-361BA3A24677}" srcOrd="9" destOrd="0" presId="urn:microsoft.com/office/officeart/2008/layout/HorizontalMultiLevelHierarchy"/>
    <dgm:cxn modelId="{D150C27D-622B-4C79-A2DC-265D9D53C1D1}" type="presParOf" srcId="{0549316A-1DB7-4F57-A941-361BA3A24677}" destId="{B4EB5CD2-669C-4DFB-B69C-3529B02C1AEC}" srcOrd="0" destOrd="0" presId="urn:microsoft.com/office/officeart/2008/layout/HorizontalMultiLevelHierarchy"/>
    <dgm:cxn modelId="{2F6EBF3F-E2E3-4994-A322-EDE4372C8430}" type="presParOf" srcId="{0549316A-1DB7-4F57-A941-361BA3A24677}" destId="{CD3924D2-4543-4869-9A52-000500A46DA7}" srcOrd="1" destOrd="0" presId="urn:microsoft.com/office/officeart/2008/layout/HorizontalMultiLevelHierarchy"/>
    <dgm:cxn modelId="{54A208C1-1C35-4AE0-AC49-FC3731E20D4C}" type="presParOf" srcId="{FB47B2DD-5A7B-475A-9D8C-31B79557239A}" destId="{5C595442-0430-41E1-9B77-C3F19123CF68}" srcOrd="10" destOrd="0" presId="urn:microsoft.com/office/officeart/2008/layout/HorizontalMultiLevelHierarchy"/>
    <dgm:cxn modelId="{B58B529D-3F53-4606-BF2A-91A8145DC397}" type="presParOf" srcId="{5C595442-0430-41E1-9B77-C3F19123CF68}" destId="{318C0D26-83F3-40F8-AA22-C1A360C2C055}" srcOrd="0" destOrd="0" presId="urn:microsoft.com/office/officeart/2008/layout/HorizontalMultiLevelHierarchy"/>
    <dgm:cxn modelId="{F10965CF-1B7A-47F8-BEB5-33252B1C565B}" type="presParOf" srcId="{FB47B2DD-5A7B-475A-9D8C-31B79557239A}" destId="{46859AE9-CC9A-4F4C-8AB4-F8033F9DFC48}" srcOrd="11" destOrd="0" presId="urn:microsoft.com/office/officeart/2008/layout/HorizontalMultiLevelHierarchy"/>
    <dgm:cxn modelId="{E9A4C7F3-942A-4A58-A02F-8C2376A89FDE}" type="presParOf" srcId="{46859AE9-CC9A-4F4C-8AB4-F8033F9DFC48}" destId="{59BF07FF-424A-43BA-AC32-248B24E7B2C3}" srcOrd="0" destOrd="0" presId="urn:microsoft.com/office/officeart/2008/layout/HorizontalMultiLevelHierarchy"/>
    <dgm:cxn modelId="{ADB20E1C-A576-4BB6-80F4-3A16C1E88E30}" type="presParOf" srcId="{46859AE9-CC9A-4F4C-8AB4-F8033F9DFC48}" destId="{1CCC0172-A172-411A-A498-C7E0F84FB678}" srcOrd="1" destOrd="0" presId="urn:microsoft.com/office/officeart/2008/layout/HorizontalMultiLevelHierarchy"/>
    <dgm:cxn modelId="{AB939B8C-F284-4450-982A-E87EEF761A7E}" type="presParOf" srcId="{FB47B2DD-5A7B-475A-9D8C-31B79557239A}" destId="{D96BD10B-EDEE-4A56-B70E-A1A30919A10B}" srcOrd="12" destOrd="0" presId="urn:microsoft.com/office/officeart/2008/layout/HorizontalMultiLevelHierarchy"/>
    <dgm:cxn modelId="{58242FD9-7741-4AAD-9D8A-CD4FDCBABA2B}" type="presParOf" srcId="{D96BD10B-EDEE-4A56-B70E-A1A30919A10B}" destId="{66B27278-8F15-4AC4-A90B-802FD393A5C2}" srcOrd="0" destOrd="0" presId="urn:microsoft.com/office/officeart/2008/layout/HorizontalMultiLevelHierarchy"/>
    <dgm:cxn modelId="{5A8118CC-48E9-43E5-A78B-C6F68ADB8074}" type="presParOf" srcId="{FB47B2DD-5A7B-475A-9D8C-31B79557239A}" destId="{180972CE-C7F4-455A-BFEB-1A0B1635EBB9}" srcOrd="13" destOrd="0" presId="urn:microsoft.com/office/officeart/2008/layout/HorizontalMultiLevelHierarchy"/>
    <dgm:cxn modelId="{D53064D5-25EB-4174-B85B-5D6973340CAA}" type="presParOf" srcId="{180972CE-C7F4-455A-BFEB-1A0B1635EBB9}" destId="{ABDC7020-4D6F-4390-9D1B-BBDBE88BFC28}" srcOrd="0" destOrd="0" presId="urn:microsoft.com/office/officeart/2008/layout/HorizontalMultiLevelHierarchy"/>
    <dgm:cxn modelId="{BF2F26E6-EEDE-4A9A-969E-36C72EB6EDAC}" type="presParOf" srcId="{180972CE-C7F4-455A-BFEB-1A0B1635EBB9}" destId="{6EA1594F-0203-4748-910C-C1B63FC712AE}" srcOrd="1" destOrd="0" presId="urn:microsoft.com/office/officeart/2008/layout/HorizontalMultiLevelHierarchy"/>
    <dgm:cxn modelId="{713F479E-EDAF-426D-8CD6-6C5CA94F5AC6}" type="presParOf" srcId="{FB47B2DD-5A7B-475A-9D8C-31B79557239A}" destId="{2C0DE147-EF05-4B44-A6C9-CF4E9EB36F67}" srcOrd="14" destOrd="0" presId="urn:microsoft.com/office/officeart/2008/layout/HorizontalMultiLevelHierarchy"/>
    <dgm:cxn modelId="{F2521496-4396-468C-BF4B-7E6903E1CAFA}" type="presParOf" srcId="{2C0DE147-EF05-4B44-A6C9-CF4E9EB36F67}" destId="{76AC7050-7E4E-4D78-956F-2BACBA3EB2B3}" srcOrd="0" destOrd="0" presId="urn:microsoft.com/office/officeart/2008/layout/HorizontalMultiLevelHierarchy"/>
    <dgm:cxn modelId="{9E8D674E-098E-4552-B4F6-5D7E19BDCD11}" type="presParOf" srcId="{FB47B2DD-5A7B-475A-9D8C-31B79557239A}" destId="{08AF42A1-7DC2-421C-B207-8A88837099D4}" srcOrd="15" destOrd="0" presId="urn:microsoft.com/office/officeart/2008/layout/HorizontalMultiLevelHierarchy"/>
    <dgm:cxn modelId="{AD2DD4EA-8B83-44E7-BA71-CE0BDA30F1C0}" type="presParOf" srcId="{08AF42A1-7DC2-421C-B207-8A88837099D4}" destId="{A74DDFC8-25E0-45D3-A186-83887E9F3C5E}" srcOrd="0" destOrd="0" presId="urn:microsoft.com/office/officeart/2008/layout/HorizontalMultiLevelHierarchy"/>
    <dgm:cxn modelId="{346361DC-E08D-43D5-89F5-02C977894523}" type="presParOf" srcId="{08AF42A1-7DC2-421C-B207-8A88837099D4}" destId="{7C4725EA-EEA0-4219-89E0-6E91E37F23F1}" srcOrd="1" destOrd="0" presId="urn:microsoft.com/office/officeart/2008/layout/HorizontalMultiLevelHierarchy"/>
    <dgm:cxn modelId="{BA483619-BFFF-4B4A-9474-1F4D5A7BD0D1}" type="presParOf" srcId="{FB47B2DD-5A7B-475A-9D8C-31B79557239A}" destId="{03CC36DD-90EB-4DCE-897E-87E949327611}" srcOrd="16" destOrd="0" presId="urn:microsoft.com/office/officeart/2008/layout/HorizontalMultiLevelHierarchy"/>
    <dgm:cxn modelId="{5B3F595E-E4D9-4C09-B7C9-800F04C9A2D9}" type="presParOf" srcId="{03CC36DD-90EB-4DCE-897E-87E949327611}" destId="{CF14DE5D-19C8-49E5-95F2-2C3CB456D4DF}" srcOrd="0" destOrd="0" presId="urn:microsoft.com/office/officeart/2008/layout/HorizontalMultiLevelHierarchy"/>
    <dgm:cxn modelId="{84B5E16A-88FA-42D0-BEC2-2284232A7348}" type="presParOf" srcId="{FB47B2DD-5A7B-475A-9D8C-31B79557239A}" destId="{F6C23DCB-40D2-4E9E-89FA-1F4E96A58E99}" srcOrd="17" destOrd="0" presId="urn:microsoft.com/office/officeart/2008/layout/HorizontalMultiLevelHierarchy"/>
    <dgm:cxn modelId="{1AE090D8-3C0B-4131-B5C9-2B09CFDEF9FD}" type="presParOf" srcId="{F6C23DCB-40D2-4E9E-89FA-1F4E96A58E99}" destId="{1843C2BB-83E7-4173-893C-D7C3FEA35B0A}" srcOrd="0" destOrd="0" presId="urn:microsoft.com/office/officeart/2008/layout/HorizontalMultiLevelHierarchy"/>
    <dgm:cxn modelId="{CBBE3683-1E4B-4215-B329-26F8F3FA5DA0}" type="presParOf" srcId="{F6C23DCB-40D2-4E9E-89FA-1F4E96A58E99}" destId="{A1AA59E9-7767-4CEF-848C-5B05BA7DE8CC}" srcOrd="1" destOrd="0" presId="urn:microsoft.com/office/officeart/2008/layout/HorizontalMultiLevelHierarchy"/>
    <dgm:cxn modelId="{97974D48-E89C-4F37-B880-A2E31EC5E1D0}" type="presParOf" srcId="{FB47B2DD-5A7B-475A-9D8C-31B79557239A}" destId="{B568D0FA-D8BA-4381-B49B-A3C4DEFAC9A3}" srcOrd="18" destOrd="0" presId="urn:microsoft.com/office/officeart/2008/layout/HorizontalMultiLevelHierarchy"/>
    <dgm:cxn modelId="{544E89E0-8553-4D30-81F4-29E4DF4763BD}" type="presParOf" srcId="{B568D0FA-D8BA-4381-B49B-A3C4DEFAC9A3}" destId="{77B82603-08A7-4DC9-AA64-EBD4DC5FD933}" srcOrd="0" destOrd="0" presId="urn:microsoft.com/office/officeart/2008/layout/HorizontalMultiLevelHierarchy"/>
    <dgm:cxn modelId="{649DFE3F-A1A5-48D7-8B56-E49E46365857}" type="presParOf" srcId="{FB47B2DD-5A7B-475A-9D8C-31B79557239A}" destId="{A1993669-5C1D-4BD0-86AC-9CB76BAF805B}" srcOrd="19" destOrd="0" presId="urn:microsoft.com/office/officeart/2008/layout/HorizontalMultiLevelHierarchy"/>
    <dgm:cxn modelId="{E4F90B7D-4AA4-4485-A437-8A8FE8336114}" type="presParOf" srcId="{A1993669-5C1D-4BD0-86AC-9CB76BAF805B}" destId="{37E187BA-E4E8-4497-B8C2-469A716805F2}" srcOrd="0" destOrd="0" presId="urn:microsoft.com/office/officeart/2008/layout/HorizontalMultiLevelHierarchy"/>
    <dgm:cxn modelId="{8FCFB8C9-1C7D-42BE-91BF-30676ECAD696}" type="presParOf" srcId="{A1993669-5C1D-4BD0-86AC-9CB76BAF805B}" destId="{693DE17F-D40B-4925-A10D-67D668185EDC}"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68D0FA-D8BA-4381-B49B-A3C4DEFAC9A3}">
      <dsp:nvSpPr>
        <dsp:cNvPr id="0" name=""/>
        <dsp:cNvSpPr/>
      </dsp:nvSpPr>
      <dsp:spPr>
        <a:xfrm>
          <a:off x="2069723" y="1890690"/>
          <a:ext cx="1233520" cy="1319049"/>
        </a:xfrm>
        <a:custGeom>
          <a:avLst/>
          <a:gdLst/>
          <a:ahLst/>
          <a:cxnLst/>
          <a:rect l="0" t="0" r="0" b="0"/>
          <a:pathLst>
            <a:path>
              <a:moveTo>
                <a:pt x="0" y="0"/>
              </a:moveTo>
              <a:lnTo>
                <a:pt x="616760" y="0"/>
              </a:lnTo>
              <a:lnTo>
                <a:pt x="616760" y="1319049"/>
              </a:lnTo>
              <a:lnTo>
                <a:pt x="1233520" y="13190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tr-TR" sz="600" kern="1200"/>
        </a:p>
      </dsp:txBody>
      <dsp:txXfrm>
        <a:off x="2641335" y="2505066"/>
        <a:ext cx="90297" cy="90297"/>
      </dsp:txXfrm>
    </dsp:sp>
    <dsp:sp modelId="{03CC36DD-90EB-4DCE-897E-87E949327611}">
      <dsp:nvSpPr>
        <dsp:cNvPr id="0" name=""/>
        <dsp:cNvSpPr/>
      </dsp:nvSpPr>
      <dsp:spPr>
        <a:xfrm>
          <a:off x="2069723" y="1890690"/>
          <a:ext cx="1216546" cy="931888"/>
        </a:xfrm>
        <a:custGeom>
          <a:avLst/>
          <a:gdLst/>
          <a:ahLst/>
          <a:cxnLst/>
          <a:rect l="0" t="0" r="0" b="0"/>
          <a:pathLst>
            <a:path>
              <a:moveTo>
                <a:pt x="0" y="0"/>
              </a:moveTo>
              <a:lnTo>
                <a:pt x="608273" y="0"/>
              </a:lnTo>
              <a:lnTo>
                <a:pt x="608273" y="931888"/>
              </a:lnTo>
              <a:lnTo>
                <a:pt x="1216546" y="9318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639685" y="2318323"/>
        <a:ext cx="76622" cy="76622"/>
      </dsp:txXfrm>
    </dsp:sp>
    <dsp:sp modelId="{2C0DE147-EF05-4B44-A6C9-CF4E9EB36F67}">
      <dsp:nvSpPr>
        <dsp:cNvPr id="0" name=""/>
        <dsp:cNvSpPr/>
      </dsp:nvSpPr>
      <dsp:spPr>
        <a:xfrm>
          <a:off x="2069723" y="967950"/>
          <a:ext cx="1216546" cy="922740"/>
        </a:xfrm>
        <a:custGeom>
          <a:avLst/>
          <a:gdLst/>
          <a:ahLst/>
          <a:cxnLst/>
          <a:rect l="0" t="0" r="0" b="0"/>
          <a:pathLst>
            <a:path>
              <a:moveTo>
                <a:pt x="0" y="922740"/>
              </a:moveTo>
              <a:lnTo>
                <a:pt x="608273" y="922740"/>
              </a:lnTo>
              <a:lnTo>
                <a:pt x="608273" y="0"/>
              </a:lnTo>
              <a:lnTo>
                <a:pt x="121654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639824" y="1391148"/>
        <a:ext cx="76345" cy="76345"/>
      </dsp:txXfrm>
    </dsp:sp>
    <dsp:sp modelId="{D96BD10B-EDEE-4A56-B70E-A1A30919A10B}">
      <dsp:nvSpPr>
        <dsp:cNvPr id="0" name=""/>
        <dsp:cNvSpPr/>
      </dsp:nvSpPr>
      <dsp:spPr>
        <a:xfrm>
          <a:off x="2069723" y="1890690"/>
          <a:ext cx="1216546" cy="552242"/>
        </a:xfrm>
        <a:custGeom>
          <a:avLst/>
          <a:gdLst/>
          <a:ahLst/>
          <a:cxnLst/>
          <a:rect l="0" t="0" r="0" b="0"/>
          <a:pathLst>
            <a:path>
              <a:moveTo>
                <a:pt x="0" y="0"/>
              </a:moveTo>
              <a:lnTo>
                <a:pt x="608273" y="0"/>
              </a:lnTo>
              <a:lnTo>
                <a:pt x="608273" y="552242"/>
              </a:lnTo>
              <a:lnTo>
                <a:pt x="1216546" y="5522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644596" y="2133411"/>
        <a:ext cx="66801" cy="66801"/>
      </dsp:txXfrm>
    </dsp:sp>
    <dsp:sp modelId="{5C595442-0430-41E1-9B77-C3F19123CF68}">
      <dsp:nvSpPr>
        <dsp:cNvPr id="0" name=""/>
        <dsp:cNvSpPr/>
      </dsp:nvSpPr>
      <dsp:spPr>
        <a:xfrm>
          <a:off x="2069723" y="1890690"/>
          <a:ext cx="1216546" cy="170820"/>
        </a:xfrm>
        <a:custGeom>
          <a:avLst/>
          <a:gdLst/>
          <a:ahLst/>
          <a:cxnLst/>
          <a:rect l="0" t="0" r="0" b="0"/>
          <a:pathLst>
            <a:path>
              <a:moveTo>
                <a:pt x="0" y="0"/>
              </a:moveTo>
              <a:lnTo>
                <a:pt x="608273" y="0"/>
              </a:lnTo>
              <a:lnTo>
                <a:pt x="608273" y="170820"/>
              </a:lnTo>
              <a:lnTo>
                <a:pt x="1216546" y="1708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647285" y="1945389"/>
        <a:ext cx="61424" cy="61424"/>
      </dsp:txXfrm>
    </dsp:sp>
    <dsp:sp modelId="{EBD0BFA1-7B18-4A24-8D84-CE71655CBC90}">
      <dsp:nvSpPr>
        <dsp:cNvPr id="0" name=""/>
        <dsp:cNvSpPr/>
      </dsp:nvSpPr>
      <dsp:spPr>
        <a:xfrm>
          <a:off x="2069723" y="1326877"/>
          <a:ext cx="1224763" cy="563812"/>
        </a:xfrm>
        <a:custGeom>
          <a:avLst/>
          <a:gdLst/>
          <a:ahLst/>
          <a:cxnLst/>
          <a:rect l="0" t="0" r="0" b="0"/>
          <a:pathLst>
            <a:path>
              <a:moveTo>
                <a:pt x="0" y="563812"/>
              </a:moveTo>
              <a:lnTo>
                <a:pt x="612381" y="563812"/>
              </a:lnTo>
              <a:lnTo>
                <a:pt x="612381" y="0"/>
              </a:lnTo>
              <a:lnTo>
                <a:pt x="122476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648397" y="1575076"/>
        <a:ext cx="67415" cy="67415"/>
      </dsp:txXfrm>
    </dsp:sp>
    <dsp:sp modelId="{C00BE583-398B-453A-9F51-36666F29C668}">
      <dsp:nvSpPr>
        <dsp:cNvPr id="0" name=""/>
        <dsp:cNvSpPr/>
      </dsp:nvSpPr>
      <dsp:spPr>
        <a:xfrm>
          <a:off x="2069723" y="620536"/>
          <a:ext cx="1216676" cy="1270154"/>
        </a:xfrm>
        <a:custGeom>
          <a:avLst/>
          <a:gdLst/>
          <a:ahLst/>
          <a:cxnLst/>
          <a:rect l="0" t="0" r="0" b="0"/>
          <a:pathLst>
            <a:path>
              <a:moveTo>
                <a:pt x="0" y="1270154"/>
              </a:moveTo>
              <a:lnTo>
                <a:pt x="608338" y="1270154"/>
              </a:lnTo>
              <a:lnTo>
                <a:pt x="608338" y="0"/>
              </a:lnTo>
              <a:lnTo>
                <a:pt x="121667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tr-TR" sz="600" kern="1200"/>
        </a:p>
      </dsp:txBody>
      <dsp:txXfrm>
        <a:off x="2634090" y="1211642"/>
        <a:ext cx="87943" cy="87943"/>
      </dsp:txXfrm>
    </dsp:sp>
    <dsp:sp modelId="{CFAC4C9A-61D4-42A4-95C0-C8C14B26BC80}">
      <dsp:nvSpPr>
        <dsp:cNvPr id="0" name=""/>
        <dsp:cNvSpPr/>
      </dsp:nvSpPr>
      <dsp:spPr>
        <a:xfrm>
          <a:off x="2069723" y="1686354"/>
          <a:ext cx="1216676" cy="204336"/>
        </a:xfrm>
        <a:custGeom>
          <a:avLst/>
          <a:gdLst/>
          <a:ahLst/>
          <a:cxnLst/>
          <a:rect l="0" t="0" r="0" b="0"/>
          <a:pathLst>
            <a:path>
              <a:moveTo>
                <a:pt x="0" y="204336"/>
              </a:moveTo>
              <a:lnTo>
                <a:pt x="608338" y="204336"/>
              </a:lnTo>
              <a:lnTo>
                <a:pt x="608338" y="0"/>
              </a:lnTo>
              <a:lnTo>
                <a:pt x="121667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647219" y="1757679"/>
        <a:ext cx="61685" cy="61685"/>
      </dsp:txXfrm>
    </dsp:sp>
    <dsp:sp modelId="{81EBC6C7-F0E1-423D-9557-2EF5DAF0F538}">
      <dsp:nvSpPr>
        <dsp:cNvPr id="0" name=""/>
        <dsp:cNvSpPr/>
      </dsp:nvSpPr>
      <dsp:spPr>
        <a:xfrm>
          <a:off x="2069723" y="251423"/>
          <a:ext cx="1216546" cy="1639266"/>
        </a:xfrm>
        <a:custGeom>
          <a:avLst/>
          <a:gdLst/>
          <a:ahLst/>
          <a:cxnLst/>
          <a:rect l="0" t="0" r="0" b="0"/>
          <a:pathLst>
            <a:path>
              <a:moveTo>
                <a:pt x="0" y="1639266"/>
              </a:moveTo>
              <a:lnTo>
                <a:pt x="608273" y="1639266"/>
              </a:lnTo>
              <a:lnTo>
                <a:pt x="608273" y="0"/>
              </a:lnTo>
              <a:lnTo>
                <a:pt x="121654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p>
      </dsp:txBody>
      <dsp:txXfrm>
        <a:off x="2626962" y="1020023"/>
        <a:ext cx="102068" cy="102068"/>
      </dsp:txXfrm>
    </dsp:sp>
    <dsp:sp modelId="{AB4D2548-CBFB-4D8F-93AE-8CB0FD525DA8}">
      <dsp:nvSpPr>
        <dsp:cNvPr id="0" name=""/>
        <dsp:cNvSpPr/>
      </dsp:nvSpPr>
      <dsp:spPr>
        <a:xfrm>
          <a:off x="2069723" y="1890690"/>
          <a:ext cx="1230808" cy="1698628"/>
        </a:xfrm>
        <a:custGeom>
          <a:avLst/>
          <a:gdLst/>
          <a:ahLst/>
          <a:cxnLst/>
          <a:rect l="0" t="0" r="0" b="0"/>
          <a:pathLst>
            <a:path>
              <a:moveTo>
                <a:pt x="0" y="0"/>
              </a:moveTo>
              <a:lnTo>
                <a:pt x="615404" y="0"/>
              </a:lnTo>
              <a:lnTo>
                <a:pt x="615404" y="1698628"/>
              </a:lnTo>
              <a:lnTo>
                <a:pt x="1230808" y="16986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p>
      </dsp:txBody>
      <dsp:txXfrm>
        <a:off x="2632686" y="2687563"/>
        <a:ext cx="104883" cy="104883"/>
      </dsp:txXfrm>
    </dsp:sp>
    <dsp:sp modelId="{99B38C97-964C-41D6-B912-240E065FF8B0}">
      <dsp:nvSpPr>
        <dsp:cNvPr id="0" name=""/>
        <dsp:cNvSpPr/>
      </dsp:nvSpPr>
      <dsp:spPr>
        <a:xfrm>
          <a:off x="1277988" y="1738122"/>
          <a:ext cx="1278333" cy="30513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Nevzat AKBAŞ</a:t>
          </a:r>
        </a:p>
        <a:p>
          <a:pPr lvl="0" algn="ctr" defTabSz="400050">
            <a:lnSpc>
              <a:spcPct val="90000"/>
            </a:lnSpc>
            <a:spcBef>
              <a:spcPct val="0"/>
            </a:spcBef>
            <a:spcAft>
              <a:spcPct val="35000"/>
            </a:spcAft>
          </a:pPr>
          <a:r>
            <a:rPr lang="tr-TR" sz="900" kern="1200"/>
            <a:t>İl Millî Eğitim Müdürü</a:t>
          </a:r>
        </a:p>
      </dsp:txBody>
      <dsp:txXfrm>
        <a:off x="1277988" y="1738122"/>
        <a:ext cx="1278333" cy="305137"/>
      </dsp:txXfrm>
    </dsp:sp>
    <dsp:sp modelId="{73572205-DF3D-4CCE-90D7-1568BBE436DE}">
      <dsp:nvSpPr>
        <dsp:cNvPr id="0" name=""/>
        <dsp:cNvSpPr/>
      </dsp:nvSpPr>
      <dsp:spPr>
        <a:xfrm>
          <a:off x="3300532" y="3436750"/>
          <a:ext cx="1000850" cy="30513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Aydın ÖZGÜR                                         Maarif Müfettişleri Birim Sorumlusu</a:t>
          </a:r>
        </a:p>
      </dsp:txBody>
      <dsp:txXfrm>
        <a:off x="3300532" y="3436750"/>
        <a:ext cx="1000850" cy="305137"/>
      </dsp:txXfrm>
    </dsp:sp>
    <dsp:sp modelId="{AA9D4054-87B9-407E-BA3F-1AF6DF4E57BA}">
      <dsp:nvSpPr>
        <dsp:cNvPr id="0" name=""/>
        <dsp:cNvSpPr/>
      </dsp:nvSpPr>
      <dsp:spPr>
        <a:xfrm>
          <a:off x="3286270" y="98855"/>
          <a:ext cx="1000850" cy="30513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Erdal ÜNGÖREN</a:t>
          </a:r>
        </a:p>
        <a:p>
          <a:pPr lvl="0" algn="ctr" defTabSz="311150">
            <a:lnSpc>
              <a:spcPct val="90000"/>
            </a:lnSpc>
            <a:spcBef>
              <a:spcPct val="0"/>
            </a:spcBef>
            <a:spcAft>
              <a:spcPct val="35000"/>
            </a:spcAft>
          </a:pPr>
          <a:r>
            <a:rPr lang="tr-TR" sz="700" kern="1200"/>
            <a:t>Müdür Yardımcısı</a:t>
          </a:r>
        </a:p>
      </dsp:txBody>
      <dsp:txXfrm>
        <a:off x="3286270" y="98855"/>
        <a:ext cx="1000850" cy="305137"/>
      </dsp:txXfrm>
    </dsp:sp>
    <dsp:sp modelId="{79A5765E-1649-4A88-B124-CEFDBDAD1542}">
      <dsp:nvSpPr>
        <dsp:cNvPr id="0" name=""/>
        <dsp:cNvSpPr/>
      </dsp:nvSpPr>
      <dsp:spPr>
        <a:xfrm>
          <a:off x="3286400" y="1533785"/>
          <a:ext cx="1000850" cy="30513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Ahmet KABADAYI</a:t>
          </a:r>
        </a:p>
        <a:p>
          <a:pPr lvl="0" algn="ctr" defTabSz="311150">
            <a:lnSpc>
              <a:spcPct val="90000"/>
            </a:lnSpc>
            <a:spcBef>
              <a:spcPct val="0"/>
            </a:spcBef>
            <a:spcAft>
              <a:spcPct val="35000"/>
            </a:spcAft>
          </a:pPr>
          <a:r>
            <a:rPr lang="tr-TR" sz="700" kern="1200"/>
            <a:t>Şube Müdürü</a:t>
          </a:r>
        </a:p>
      </dsp:txBody>
      <dsp:txXfrm>
        <a:off x="3286400" y="1533785"/>
        <a:ext cx="1000850" cy="305137"/>
      </dsp:txXfrm>
    </dsp:sp>
    <dsp:sp modelId="{82DA4415-B500-4FF2-8F3F-B754C7227AB1}">
      <dsp:nvSpPr>
        <dsp:cNvPr id="0" name=""/>
        <dsp:cNvSpPr/>
      </dsp:nvSpPr>
      <dsp:spPr>
        <a:xfrm>
          <a:off x="3286400" y="467967"/>
          <a:ext cx="1000850" cy="30513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Turgut ACARLI</a:t>
          </a:r>
        </a:p>
        <a:p>
          <a:pPr lvl="0" algn="ctr" defTabSz="311150">
            <a:lnSpc>
              <a:spcPct val="90000"/>
            </a:lnSpc>
            <a:spcBef>
              <a:spcPct val="0"/>
            </a:spcBef>
            <a:spcAft>
              <a:spcPct val="35000"/>
            </a:spcAft>
          </a:pPr>
          <a:r>
            <a:rPr lang="tr-TR" sz="700" kern="1200"/>
            <a:t>Müdür Yardımcısı</a:t>
          </a:r>
        </a:p>
      </dsp:txBody>
      <dsp:txXfrm>
        <a:off x="3286400" y="467967"/>
        <a:ext cx="1000850" cy="305137"/>
      </dsp:txXfrm>
    </dsp:sp>
    <dsp:sp modelId="{B4EB5CD2-669C-4DFB-B69C-3529B02C1AEC}">
      <dsp:nvSpPr>
        <dsp:cNvPr id="0" name=""/>
        <dsp:cNvSpPr/>
      </dsp:nvSpPr>
      <dsp:spPr>
        <a:xfrm>
          <a:off x="3294487" y="1174309"/>
          <a:ext cx="1000850" cy="30513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Şevket KÜÇÜKZOROĞLU                                               Şube Müdürü</a:t>
          </a:r>
        </a:p>
      </dsp:txBody>
      <dsp:txXfrm>
        <a:off x="3294487" y="1174309"/>
        <a:ext cx="1000850" cy="305137"/>
      </dsp:txXfrm>
    </dsp:sp>
    <dsp:sp modelId="{59BF07FF-424A-43BA-AC32-248B24E7B2C3}">
      <dsp:nvSpPr>
        <dsp:cNvPr id="0" name=""/>
        <dsp:cNvSpPr/>
      </dsp:nvSpPr>
      <dsp:spPr>
        <a:xfrm>
          <a:off x="3286270" y="1908942"/>
          <a:ext cx="1000850" cy="30513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Mehmet ÖZDEMİR                                              Şube Müdürü</a:t>
          </a:r>
        </a:p>
      </dsp:txBody>
      <dsp:txXfrm>
        <a:off x="3286270" y="1908942"/>
        <a:ext cx="1000850" cy="305137"/>
      </dsp:txXfrm>
    </dsp:sp>
    <dsp:sp modelId="{ABDC7020-4D6F-4390-9D1B-BBDBE88BFC28}">
      <dsp:nvSpPr>
        <dsp:cNvPr id="0" name=""/>
        <dsp:cNvSpPr/>
      </dsp:nvSpPr>
      <dsp:spPr>
        <a:xfrm>
          <a:off x="3286270" y="2290364"/>
          <a:ext cx="1000850" cy="30513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Muhammet Nuri ATASEVEN                    Şube Müdürü</a:t>
          </a:r>
        </a:p>
      </dsp:txBody>
      <dsp:txXfrm>
        <a:off x="3286270" y="2290364"/>
        <a:ext cx="1000850" cy="305137"/>
      </dsp:txXfrm>
    </dsp:sp>
    <dsp:sp modelId="{A74DDFC8-25E0-45D3-A186-83887E9F3C5E}">
      <dsp:nvSpPr>
        <dsp:cNvPr id="0" name=""/>
        <dsp:cNvSpPr/>
      </dsp:nvSpPr>
      <dsp:spPr>
        <a:xfrm>
          <a:off x="3286270" y="815382"/>
          <a:ext cx="1000850" cy="30513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Abdulbaki İNCE                                 Şube Müdürü</a:t>
          </a:r>
        </a:p>
      </dsp:txBody>
      <dsp:txXfrm>
        <a:off x="3286270" y="815382"/>
        <a:ext cx="1000850" cy="305137"/>
      </dsp:txXfrm>
    </dsp:sp>
    <dsp:sp modelId="{1843C2BB-83E7-4173-893C-D7C3FEA35B0A}">
      <dsp:nvSpPr>
        <dsp:cNvPr id="0" name=""/>
        <dsp:cNvSpPr/>
      </dsp:nvSpPr>
      <dsp:spPr>
        <a:xfrm>
          <a:off x="3286270" y="2670010"/>
          <a:ext cx="1000850" cy="30513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Adnan CANSIZ</a:t>
          </a:r>
        </a:p>
        <a:p>
          <a:pPr lvl="0" algn="ctr" defTabSz="311150">
            <a:lnSpc>
              <a:spcPct val="90000"/>
            </a:lnSpc>
            <a:spcBef>
              <a:spcPct val="0"/>
            </a:spcBef>
            <a:spcAft>
              <a:spcPct val="35000"/>
            </a:spcAft>
          </a:pPr>
          <a:r>
            <a:rPr lang="tr-TR" sz="700" kern="1200"/>
            <a:t>Şube Müdürü</a:t>
          </a:r>
        </a:p>
      </dsp:txBody>
      <dsp:txXfrm>
        <a:off x="3286270" y="2670010"/>
        <a:ext cx="1000850" cy="305137"/>
      </dsp:txXfrm>
    </dsp:sp>
    <dsp:sp modelId="{37E187BA-E4E8-4497-B8C2-469A716805F2}">
      <dsp:nvSpPr>
        <dsp:cNvPr id="0" name=""/>
        <dsp:cNvSpPr/>
      </dsp:nvSpPr>
      <dsp:spPr>
        <a:xfrm>
          <a:off x="3303244" y="3044203"/>
          <a:ext cx="1000850" cy="33107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Ayhan ÖZEKEN</a:t>
          </a:r>
        </a:p>
        <a:p>
          <a:pPr lvl="0" algn="ctr" defTabSz="311150">
            <a:lnSpc>
              <a:spcPct val="90000"/>
            </a:lnSpc>
            <a:spcBef>
              <a:spcPct val="0"/>
            </a:spcBef>
            <a:spcAft>
              <a:spcPct val="35000"/>
            </a:spcAft>
          </a:pPr>
          <a:r>
            <a:rPr lang="tr-TR" sz="700" kern="1200"/>
            <a:t>Şube Müdürü</a:t>
          </a:r>
        </a:p>
      </dsp:txBody>
      <dsp:txXfrm>
        <a:off x="3303244" y="3044203"/>
        <a:ext cx="1000850" cy="33107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Açılar">
  <a:themeElements>
    <a:clrScheme name="Açıla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çıla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çıla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9B5A4-DA1E-4FC3-AF14-FFB1A0C4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15798</Words>
  <Characters>90049</Characters>
  <Application>Microsoft Office Word</Application>
  <DocSecurity>0</DocSecurity>
  <Lines>750</Lines>
  <Paragraphs>211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OMER</dc:creator>
  <cp:lastModifiedBy>Ramazan ERDOGAN</cp:lastModifiedBy>
  <cp:revision>2</cp:revision>
  <cp:lastPrinted>2021-01-21T09:26:00Z</cp:lastPrinted>
  <dcterms:created xsi:type="dcterms:W3CDTF">2021-06-15T13:20:00Z</dcterms:created>
  <dcterms:modified xsi:type="dcterms:W3CDTF">2021-06-15T13:20:00Z</dcterms:modified>
</cp:coreProperties>
</file>